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DAFCD7F" w14:textId="60F3AC3C" w:rsidR="00102E6A" w:rsidRPr="002D4C64" w:rsidRDefault="00102E6A" w:rsidP="00102E6A">
      <w:pPr>
        <w:jc w:val="center"/>
        <w:rPr>
          <w:b/>
          <w:sz w:val="40"/>
          <w:szCs w:val="40"/>
          <w:u w:val="single"/>
        </w:rPr>
      </w:pPr>
      <w:r w:rsidRPr="002D4C64">
        <w:rPr>
          <w:b/>
          <w:sz w:val="40"/>
          <w:szCs w:val="40"/>
          <w:u w:val="single"/>
        </w:rPr>
        <w:t>INDICAÇÃO Nº</w:t>
      </w:r>
      <w:r w:rsidR="002E778A">
        <w:rPr>
          <w:b/>
          <w:sz w:val="40"/>
          <w:szCs w:val="40"/>
          <w:u w:val="single"/>
        </w:rPr>
        <w:t>0</w:t>
      </w:r>
      <w:r w:rsidR="006F09FC">
        <w:rPr>
          <w:b/>
          <w:sz w:val="40"/>
          <w:szCs w:val="40"/>
          <w:u w:val="single"/>
        </w:rPr>
        <w:t>24</w:t>
      </w:r>
      <w:r w:rsidRPr="002D4C64">
        <w:rPr>
          <w:b/>
          <w:sz w:val="40"/>
          <w:szCs w:val="40"/>
          <w:u w:val="single"/>
        </w:rPr>
        <w:t>/2023.</w:t>
      </w:r>
    </w:p>
    <w:p w14:paraId="6C6B665D" w14:textId="77777777" w:rsidR="00102E6A" w:rsidRPr="002D4C64" w:rsidRDefault="00102E6A" w:rsidP="00102E6A">
      <w:pPr>
        <w:spacing w:after="240"/>
        <w:jc w:val="center"/>
        <w:rPr>
          <w:b/>
          <w:highlight w:val="yellow"/>
          <w:u w:val="single"/>
        </w:rPr>
      </w:pPr>
    </w:p>
    <w:p w14:paraId="6F42E6D5" w14:textId="5941C269" w:rsidR="00102E6A" w:rsidRPr="003539AF" w:rsidRDefault="00102E6A" w:rsidP="00102E6A">
      <w:pPr>
        <w:spacing w:before="240" w:line="360" w:lineRule="auto"/>
        <w:ind w:firstLine="1134"/>
        <w:jc w:val="both"/>
        <w:rPr>
          <w:i/>
          <w:sz w:val="24"/>
          <w:szCs w:val="24"/>
          <w:highlight w:val="yellow"/>
        </w:rPr>
      </w:pPr>
      <w:r w:rsidRPr="003539AF">
        <w:rPr>
          <w:b/>
          <w:sz w:val="24"/>
          <w:szCs w:val="24"/>
        </w:rPr>
        <w:t xml:space="preserve">Ementa: </w:t>
      </w:r>
      <w:r w:rsidRPr="003539AF">
        <w:rPr>
          <w:i/>
          <w:sz w:val="24"/>
          <w:szCs w:val="24"/>
        </w:rPr>
        <w:t>“</w:t>
      </w:r>
      <w:bookmarkStart w:id="0" w:name="_Hlk84964901"/>
      <w:bookmarkStart w:id="1" w:name="_Hlk63628025"/>
      <w:r w:rsidR="002E778A">
        <w:rPr>
          <w:i/>
          <w:iCs/>
          <w:sz w:val="24"/>
          <w:szCs w:val="24"/>
        </w:rPr>
        <w:t>Requer</w:t>
      </w:r>
      <w:r w:rsidRPr="003539AF">
        <w:rPr>
          <w:i/>
          <w:iCs/>
          <w:sz w:val="24"/>
          <w:szCs w:val="24"/>
        </w:rPr>
        <w:t xml:space="preserve"> à Mesa Diretora, depois de discutido pelo Plenário e se aprovado for, que seja </w:t>
      </w:r>
      <w:r w:rsidR="005C3145" w:rsidRPr="003539AF">
        <w:rPr>
          <w:i/>
          <w:iCs/>
          <w:sz w:val="24"/>
          <w:szCs w:val="24"/>
        </w:rPr>
        <w:t>enviad</w:t>
      </w:r>
      <w:r w:rsidR="005C3145">
        <w:rPr>
          <w:i/>
          <w:iCs/>
          <w:sz w:val="24"/>
          <w:szCs w:val="24"/>
        </w:rPr>
        <w:t>o</w:t>
      </w:r>
      <w:r w:rsidR="005C3145" w:rsidRPr="003539AF">
        <w:rPr>
          <w:i/>
          <w:iCs/>
          <w:sz w:val="24"/>
          <w:szCs w:val="24"/>
        </w:rPr>
        <w:t xml:space="preserve"> </w:t>
      </w:r>
      <w:r w:rsidR="005C3145">
        <w:rPr>
          <w:i/>
          <w:iCs/>
          <w:sz w:val="24"/>
          <w:szCs w:val="24"/>
        </w:rPr>
        <w:t xml:space="preserve">ofício </w:t>
      </w:r>
      <w:r w:rsidRPr="003539AF">
        <w:rPr>
          <w:i/>
          <w:iCs/>
          <w:sz w:val="24"/>
          <w:szCs w:val="24"/>
        </w:rPr>
        <w:t xml:space="preserve">ao </w:t>
      </w:r>
      <w:r w:rsidR="002E778A">
        <w:rPr>
          <w:i/>
          <w:iCs/>
          <w:sz w:val="24"/>
          <w:szCs w:val="24"/>
        </w:rPr>
        <w:t>Executivo Municipal</w:t>
      </w:r>
      <w:r w:rsidRPr="003539AF">
        <w:rPr>
          <w:i/>
          <w:iCs/>
          <w:sz w:val="24"/>
          <w:szCs w:val="24"/>
        </w:rPr>
        <w:t xml:space="preserve"> </w:t>
      </w:r>
      <w:bookmarkEnd w:id="0"/>
      <w:bookmarkEnd w:id="1"/>
      <w:r w:rsidRPr="003539AF">
        <w:rPr>
          <w:i/>
          <w:iCs/>
          <w:sz w:val="24"/>
          <w:szCs w:val="24"/>
        </w:rPr>
        <w:t>sugerindo</w:t>
      </w:r>
      <w:r w:rsidR="002E778A" w:rsidRPr="002E778A">
        <w:rPr>
          <w:i/>
          <w:iCs/>
          <w:sz w:val="24"/>
          <w:szCs w:val="24"/>
        </w:rPr>
        <w:t xml:space="preserve"> a colocação de divisórias nos mictórios do banheiro masculino da E.M.E.F. Leonel de Moura Brizola</w:t>
      </w:r>
      <w:r>
        <w:rPr>
          <w:i/>
          <w:iCs/>
          <w:sz w:val="24"/>
          <w:szCs w:val="24"/>
        </w:rPr>
        <w:t>”</w:t>
      </w:r>
      <w:r w:rsidRPr="003539AF">
        <w:rPr>
          <w:i/>
          <w:sz w:val="24"/>
          <w:szCs w:val="24"/>
        </w:rPr>
        <w:t xml:space="preserve">. </w:t>
      </w:r>
      <w:r w:rsidRPr="003539AF">
        <w:rPr>
          <w:i/>
          <w:sz w:val="24"/>
          <w:szCs w:val="24"/>
          <w:highlight w:val="yellow"/>
        </w:rPr>
        <w:t xml:space="preserve">  </w:t>
      </w:r>
    </w:p>
    <w:p w14:paraId="749E6CB1" w14:textId="20600DED" w:rsidR="00102E6A" w:rsidRPr="003539AF" w:rsidRDefault="00102E6A" w:rsidP="00102E6A">
      <w:pPr>
        <w:spacing w:before="240" w:line="360" w:lineRule="auto"/>
        <w:ind w:firstLine="1134"/>
        <w:jc w:val="both"/>
        <w:rPr>
          <w:bCs/>
          <w:sz w:val="24"/>
          <w:szCs w:val="24"/>
          <w:highlight w:val="yellow"/>
        </w:rPr>
      </w:pPr>
      <w:r w:rsidRPr="003539AF">
        <w:rPr>
          <w:sz w:val="24"/>
          <w:szCs w:val="24"/>
        </w:rPr>
        <w:t>O</w:t>
      </w:r>
      <w:r>
        <w:rPr>
          <w:sz w:val="24"/>
          <w:szCs w:val="24"/>
        </w:rPr>
        <w:t xml:space="preserve"> </w:t>
      </w:r>
      <w:r w:rsidRPr="003539AF">
        <w:rPr>
          <w:sz w:val="24"/>
          <w:szCs w:val="24"/>
        </w:rPr>
        <w:t>Vereador</w:t>
      </w:r>
      <w:r w:rsidR="002E778A">
        <w:rPr>
          <w:sz w:val="24"/>
          <w:szCs w:val="24"/>
        </w:rPr>
        <w:t xml:space="preserve"> </w:t>
      </w:r>
      <w:r w:rsidRPr="003539AF">
        <w:rPr>
          <w:sz w:val="24"/>
          <w:szCs w:val="24"/>
        </w:rPr>
        <w:t xml:space="preserve">Mirim, </w:t>
      </w:r>
      <w:bookmarkStart w:id="2" w:name="_Hlk144707345"/>
      <w:r w:rsidR="002E778A" w:rsidRPr="002E778A">
        <w:rPr>
          <w:sz w:val="24"/>
          <w:szCs w:val="24"/>
        </w:rPr>
        <w:t>PEDRO HENRIQUE GOELLNER</w:t>
      </w:r>
      <w:r w:rsidR="002E778A">
        <w:rPr>
          <w:sz w:val="24"/>
          <w:szCs w:val="24"/>
        </w:rPr>
        <w:t xml:space="preserve"> </w:t>
      </w:r>
      <w:bookmarkEnd w:id="2"/>
      <w:r>
        <w:rPr>
          <w:sz w:val="24"/>
          <w:szCs w:val="24"/>
        </w:rPr>
        <w:t xml:space="preserve">da Escola </w:t>
      </w:r>
      <w:r w:rsidR="002E778A" w:rsidRPr="002E778A">
        <w:rPr>
          <w:sz w:val="24"/>
          <w:szCs w:val="24"/>
        </w:rPr>
        <w:t>Municipal de Ensino Fundamental Leonel de Moura Brizola</w:t>
      </w:r>
      <w:r w:rsidR="002E778A">
        <w:rPr>
          <w:sz w:val="24"/>
          <w:szCs w:val="24"/>
        </w:rPr>
        <w:t xml:space="preserve"> </w:t>
      </w:r>
      <w:r w:rsidRPr="003539AF">
        <w:rPr>
          <w:bCs/>
          <w:sz w:val="24"/>
          <w:szCs w:val="24"/>
        </w:rPr>
        <w:t>REQUER que o Excelentíssimo Senhor Presidente da Mesa Diretora Mirim</w:t>
      </w:r>
      <w:r>
        <w:rPr>
          <w:bCs/>
          <w:sz w:val="24"/>
          <w:szCs w:val="24"/>
        </w:rPr>
        <w:t xml:space="preserve"> </w:t>
      </w:r>
      <w:r w:rsidRPr="003539AF">
        <w:rPr>
          <w:bCs/>
          <w:sz w:val="24"/>
          <w:szCs w:val="24"/>
        </w:rPr>
        <w:t>determine o envio da indicação constante na ementa.</w:t>
      </w:r>
      <w:r w:rsidRPr="003539AF">
        <w:rPr>
          <w:sz w:val="24"/>
          <w:szCs w:val="24"/>
          <w:highlight w:val="yellow"/>
        </w:rPr>
        <w:t xml:space="preserve">  </w:t>
      </w:r>
    </w:p>
    <w:p w14:paraId="7CBCB11E" w14:textId="77777777" w:rsidR="00102E6A" w:rsidRPr="003539AF" w:rsidRDefault="00102E6A" w:rsidP="00102E6A">
      <w:pPr>
        <w:spacing w:before="240" w:after="240" w:line="360" w:lineRule="auto"/>
        <w:rPr>
          <w:b/>
          <w:sz w:val="24"/>
          <w:szCs w:val="24"/>
          <w:u w:val="single"/>
        </w:rPr>
      </w:pPr>
      <w:r w:rsidRPr="003539AF">
        <w:rPr>
          <w:b/>
          <w:sz w:val="24"/>
          <w:szCs w:val="24"/>
          <w:u w:val="single"/>
        </w:rPr>
        <w:t>JUSTIFICATIVA</w:t>
      </w:r>
    </w:p>
    <w:p w14:paraId="6DE3BE9C" w14:textId="2E60813C" w:rsidR="00102E6A" w:rsidRPr="002E778A" w:rsidRDefault="002E778A" w:rsidP="002E778A">
      <w:pPr>
        <w:spacing w:line="240" w:lineRule="auto"/>
        <w:ind w:firstLine="709"/>
        <w:jc w:val="both"/>
        <w:rPr>
          <w:i/>
          <w:iCs/>
          <w:sz w:val="24"/>
          <w:szCs w:val="24"/>
        </w:rPr>
      </w:pPr>
      <w:r w:rsidRPr="002E778A">
        <w:rPr>
          <w:i/>
          <w:iCs/>
          <w:sz w:val="24"/>
          <w:szCs w:val="24"/>
        </w:rPr>
        <w:t>Pois lá tem 5 mictórios e apenas um desses é utilizado, que é o mictório do canto, pois é o único que tem um pouco mais de privacidade, sendo que, se colocar os separadores esse problema seria resolvido, acabando até com a fila que tem para usar o memo.</w:t>
      </w:r>
    </w:p>
    <w:p w14:paraId="55146A78" w14:textId="7AAABA8C" w:rsidR="00102E6A" w:rsidRDefault="00102E6A" w:rsidP="006F09FC">
      <w:pPr>
        <w:spacing w:before="200"/>
        <w:ind w:right="427"/>
        <w:jc w:val="center"/>
        <w:rPr>
          <w:rFonts w:eastAsia="Times New Roman"/>
          <w:b/>
          <w:sz w:val="24"/>
          <w:szCs w:val="24"/>
        </w:rPr>
      </w:pPr>
      <w:r w:rsidRPr="003539AF">
        <w:rPr>
          <w:rFonts w:eastAsia="Times New Roman"/>
          <w:b/>
          <w:sz w:val="24"/>
          <w:szCs w:val="24"/>
        </w:rPr>
        <w:t xml:space="preserve">CÂMARA </w:t>
      </w:r>
      <w:r>
        <w:rPr>
          <w:rFonts w:eastAsia="Times New Roman"/>
          <w:b/>
          <w:sz w:val="24"/>
          <w:szCs w:val="24"/>
        </w:rPr>
        <w:t>MIRIM DE VICTOR GRAEFF</w:t>
      </w:r>
      <w:r w:rsidRPr="003539AF">
        <w:rPr>
          <w:rFonts w:eastAsia="Times New Roman"/>
          <w:b/>
          <w:sz w:val="24"/>
          <w:szCs w:val="24"/>
        </w:rPr>
        <w:t xml:space="preserve">, em </w:t>
      </w:r>
      <w:r w:rsidR="006F09FC">
        <w:rPr>
          <w:rFonts w:eastAsia="Times New Roman"/>
          <w:b/>
          <w:sz w:val="24"/>
          <w:szCs w:val="24"/>
        </w:rPr>
        <w:t>03</w:t>
      </w:r>
      <w:r w:rsidRPr="003539AF">
        <w:rPr>
          <w:rFonts w:eastAsia="Times New Roman"/>
          <w:b/>
          <w:sz w:val="24"/>
          <w:szCs w:val="24"/>
        </w:rPr>
        <w:t xml:space="preserve"> de </w:t>
      </w:r>
      <w:r w:rsidR="006F09FC">
        <w:rPr>
          <w:rFonts w:eastAsia="Times New Roman"/>
          <w:b/>
          <w:sz w:val="24"/>
          <w:szCs w:val="24"/>
        </w:rPr>
        <w:t>outubro</w:t>
      </w:r>
      <w:r w:rsidRPr="003539AF">
        <w:rPr>
          <w:rFonts w:eastAsia="Times New Roman"/>
          <w:b/>
          <w:sz w:val="24"/>
          <w:szCs w:val="24"/>
        </w:rPr>
        <w:t xml:space="preserve"> de 2023</w:t>
      </w:r>
      <w:r>
        <w:rPr>
          <w:rFonts w:eastAsia="Times New Roman"/>
          <w:b/>
          <w:sz w:val="24"/>
          <w:szCs w:val="24"/>
        </w:rPr>
        <w:t>.</w:t>
      </w:r>
    </w:p>
    <w:p w14:paraId="0B456AEB" w14:textId="77777777" w:rsidR="00102E6A" w:rsidRPr="003539AF" w:rsidRDefault="00102E6A" w:rsidP="00102E6A">
      <w:pPr>
        <w:spacing w:before="200"/>
        <w:ind w:right="427"/>
        <w:jc w:val="center"/>
        <w:rPr>
          <w:rFonts w:eastAsia="Times New Roman"/>
          <w:b/>
          <w:sz w:val="24"/>
          <w:szCs w:val="24"/>
        </w:rPr>
      </w:pPr>
    </w:p>
    <w:p w14:paraId="01236D60" w14:textId="77777777" w:rsidR="00102E6A" w:rsidRPr="003539AF" w:rsidRDefault="00102E6A" w:rsidP="00102E6A">
      <w:pPr>
        <w:ind w:right="427"/>
        <w:rPr>
          <w:rFonts w:eastAsia="Times New Roman"/>
          <w:b/>
          <w:sz w:val="24"/>
          <w:szCs w:val="24"/>
        </w:rPr>
      </w:pPr>
    </w:p>
    <w:p w14:paraId="4727B199" w14:textId="77777777" w:rsidR="00102E6A" w:rsidRPr="003539AF" w:rsidRDefault="00102E6A" w:rsidP="00102E6A">
      <w:pPr>
        <w:spacing w:line="240" w:lineRule="auto"/>
        <w:ind w:right="427"/>
        <w:jc w:val="center"/>
        <w:rPr>
          <w:rFonts w:eastAsia="Times New Roman"/>
          <w:b/>
          <w:sz w:val="24"/>
          <w:szCs w:val="24"/>
        </w:rPr>
      </w:pPr>
      <w:r>
        <w:rPr>
          <w:rFonts w:eastAsia="Times New Roman"/>
          <w:b/>
          <w:sz w:val="24"/>
          <w:szCs w:val="24"/>
        </w:rPr>
        <w:t>________________________________________</w:t>
      </w:r>
    </w:p>
    <w:p w14:paraId="68595624" w14:textId="51F4B23C" w:rsidR="002E778A" w:rsidRDefault="002E778A" w:rsidP="00102E6A">
      <w:pPr>
        <w:spacing w:line="240" w:lineRule="auto"/>
        <w:ind w:right="427"/>
        <w:jc w:val="center"/>
        <w:rPr>
          <w:rFonts w:eastAsia="Times New Roman"/>
          <w:b/>
          <w:sz w:val="24"/>
          <w:szCs w:val="24"/>
        </w:rPr>
      </w:pPr>
      <w:r w:rsidRPr="002E778A">
        <w:rPr>
          <w:rFonts w:eastAsia="Times New Roman"/>
          <w:b/>
          <w:sz w:val="24"/>
          <w:szCs w:val="24"/>
        </w:rPr>
        <w:t>PEDRO HENRIQUE GOELLNER</w:t>
      </w:r>
    </w:p>
    <w:p w14:paraId="58D51D7D" w14:textId="5C273CEE" w:rsidR="000D7FEB" w:rsidRPr="00102E6A" w:rsidRDefault="00102E6A" w:rsidP="00102E6A">
      <w:pPr>
        <w:spacing w:line="240" w:lineRule="auto"/>
        <w:ind w:right="427"/>
        <w:jc w:val="center"/>
        <w:rPr>
          <w:rFonts w:eastAsia="Times New Roman"/>
          <w:b/>
          <w:sz w:val="24"/>
          <w:szCs w:val="24"/>
        </w:rPr>
      </w:pPr>
      <w:r w:rsidRPr="003539AF">
        <w:rPr>
          <w:rFonts w:eastAsia="Times New Roman"/>
          <w:b/>
          <w:sz w:val="24"/>
          <w:szCs w:val="24"/>
        </w:rPr>
        <w:t xml:space="preserve">Vereador </w:t>
      </w:r>
      <w:r>
        <w:rPr>
          <w:rFonts w:eastAsia="Times New Roman"/>
          <w:b/>
          <w:sz w:val="24"/>
          <w:szCs w:val="24"/>
        </w:rPr>
        <w:t>Mirim</w:t>
      </w:r>
    </w:p>
    <w:sectPr w:rsidR="000D7FEB" w:rsidRPr="00102E6A" w:rsidSect="008A745B">
      <w:headerReference w:type="default" r:id="rId7"/>
      <w:pgSz w:w="11906" w:h="16838" w:code="9"/>
      <w:pgMar w:top="2835" w:right="1134" w:bottom="1134" w:left="1701" w:header="72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D0C3490" w14:textId="77777777" w:rsidR="00842F77" w:rsidRDefault="00842F77" w:rsidP="000D7FEB">
      <w:pPr>
        <w:spacing w:line="240" w:lineRule="auto"/>
      </w:pPr>
      <w:r>
        <w:separator/>
      </w:r>
    </w:p>
  </w:endnote>
  <w:endnote w:type="continuationSeparator" w:id="0">
    <w:p w14:paraId="181F2D35" w14:textId="77777777" w:rsidR="00842F77" w:rsidRDefault="00842F77" w:rsidP="000D7FE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784A510" w14:textId="77777777" w:rsidR="00842F77" w:rsidRDefault="00842F77" w:rsidP="000D7FEB">
      <w:pPr>
        <w:spacing w:line="240" w:lineRule="auto"/>
      </w:pPr>
      <w:r>
        <w:separator/>
      </w:r>
    </w:p>
  </w:footnote>
  <w:footnote w:type="continuationSeparator" w:id="0">
    <w:p w14:paraId="2F5452A1" w14:textId="77777777" w:rsidR="00842F77" w:rsidRDefault="00842F77" w:rsidP="000D7FE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4F8A648" w14:textId="77777777" w:rsidR="00BC3998" w:rsidRDefault="00BC3998" w:rsidP="00C73FBE">
    <w:pPr>
      <w:pStyle w:val="Cabealho"/>
      <w:spacing w:line="276" w:lineRule="auto"/>
      <w:jc w:val="center"/>
      <w:rPr>
        <w:rFonts w:ascii="Times New Roman" w:hAnsi="Times New Roman" w:cs="Times New Roman"/>
        <w:b/>
        <w:sz w:val="24"/>
        <w:szCs w:val="24"/>
      </w:rPr>
    </w:pPr>
  </w:p>
  <w:p w14:paraId="720FE508" w14:textId="77777777" w:rsidR="000D7FEB" w:rsidRPr="0002002A" w:rsidRDefault="00BC3998" w:rsidP="00C73FBE">
    <w:pPr>
      <w:pStyle w:val="Cabealho"/>
      <w:spacing w:line="276" w:lineRule="auto"/>
      <w:jc w:val="center"/>
      <w:rPr>
        <w:rFonts w:ascii="Times New Roman" w:hAnsi="Times New Roman" w:cs="Times New Roman"/>
        <w:b/>
        <w:sz w:val="44"/>
        <w:szCs w:val="44"/>
      </w:rPr>
    </w:pPr>
    <w:r w:rsidRPr="0002002A">
      <w:rPr>
        <w:rFonts w:ascii="Times New Roman" w:hAnsi="Times New Roman" w:cs="Times New Roman"/>
        <w:b/>
        <w:noProof/>
        <w:sz w:val="44"/>
        <w:szCs w:val="44"/>
        <w:lang w:eastAsia="pt-BR"/>
      </w:rPr>
      <w:drawing>
        <wp:anchor distT="0" distB="0" distL="114300" distR="114300" simplePos="0" relativeHeight="251658240" behindDoc="0" locked="0" layoutInCell="1" allowOverlap="1" wp14:anchorId="0198CEC2" wp14:editId="5E40A95D">
          <wp:simplePos x="0" y="0"/>
          <wp:positionH relativeFrom="margin">
            <wp:posOffset>-8778</wp:posOffset>
          </wp:positionH>
          <wp:positionV relativeFrom="margin">
            <wp:posOffset>-1336675</wp:posOffset>
          </wp:positionV>
          <wp:extent cx="909320" cy="981075"/>
          <wp:effectExtent l="0" t="0" r="5080" b="9525"/>
          <wp:wrapSquare wrapText="bothSides"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MARCA Victor Graeff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09320" cy="9810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2002A" w:rsidRPr="0002002A">
      <w:rPr>
        <w:rFonts w:ascii="Times New Roman" w:hAnsi="Times New Roman" w:cs="Times New Roman"/>
        <w:b/>
        <w:sz w:val="44"/>
        <w:szCs w:val="44"/>
      </w:rPr>
      <w:t>Câmara Mirim 2023</w:t>
    </w:r>
  </w:p>
  <w:p w14:paraId="66D24BAE" w14:textId="77777777" w:rsidR="0002002A" w:rsidRPr="0035717C" w:rsidRDefault="0002002A" w:rsidP="0002002A">
    <w:pPr>
      <w:pStyle w:val="Cabealho"/>
      <w:spacing w:line="276" w:lineRule="auto"/>
      <w:jc w:val="center"/>
      <w:rPr>
        <w:rFonts w:ascii="Times New Roman" w:hAnsi="Times New Roman" w:cs="Times New Roman"/>
        <w:b/>
        <w:sz w:val="28"/>
        <w:szCs w:val="28"/>
      </w:rPr>
    </w:pPr>
    <w:r w:rsidRPr="0035717C">
      <w:rPr>
        <w:rFonts w:ascii="Times New Roman" w:hAnsi="Times New Roman" w:cs="Times New Roman"/>
        <w:b/>
        <w:sz w:val="28"/>
        <w:szCs w:val="28"/>
      </w:rPr>
      <w:t>Câmara Municipal de Vereadores de Victor Graeff</w:t>
    </w:r>
  </w:p>
  <w:p w14:paraId="2CAE4215" w14:textId="77777777" w:rsidR="000D7FEB" w:rsidRPr="00664F5B" w:rsidRDefault="00FD79EB" w:rsidP="00664F5B">
    <w:pPr>
      <w:pStyle w:val="Cabealho"/>
      <w:jc w:val="center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Rua Fridholdo Fischer</w:t>
    </w:r>
    <w:r w:rsidR="000D7FEB" w:rsidRPr="00664F5B">
      <w:rPr>
        <w:rFonts w:ascii="Times New Roman" w:hAnsi="Times New Roman" w:cs="Times New Roman"/>
      </w:rPr>
      <w:t xml:space="preserve">, </w:t>
    </w:r>
    <w:r>
      <w:rPr>
        <w:rFonts w:ascii="Times New Roman" w:hAnsi="Times New Roman" w:cs="Times New Roman"/>
      </w:rPr>
      <w:t>567</w:t>
    </w:r>
    <w:r w:rsidR="000D7FEB" w:rsidRPr="00664F5B">
      <w:rPr>
        <w:rFonts w:ascii="Times New Roman" w:hAnsi="Times New Roman" w:cs="Times New Roman"/>
      </w:rPr>
      <w:t xml:space="preserve"> – </w:t>
    </w:r>
    <w:r w:rsidR="000D7FEB" w:rsidRPr="008A745B">
      <w:rPr>
        <w:rFonts w:ascii="Times New Roman" w:hAnsi="Times New Roman" w:cs="Times New Roman"/>
      </w:rPr>
      <w:t>Fone/</w:t>
    </w:r>
    <w:r w:rsidR="008A745B">
      <w:rPr>
        <w:rFonts w:ascii="Times New Roman" w:hAnsi="Times New Roman" w:cs="Times New Roman"/>
      </w:rPr>
      <w:t>WhatsApp</w:t>
    </w:r>
    <w:r w:rsidR="000D7FEB" w:rsidRPr="008A745B">
      <w:rPr>
        <w:rFonts w:ascii="Times New Roman" w:hAnsi="Times New Roman" w:cs="Times New Roman"/>
      </w:rPr>
      <w:t>: (54) 3338-1264</w:t>
    </w:r>
    <w:r w:rsidR="000D7FEB" w:rsidRPr="00664F5B">
      <w:rPr>
        <w:rFonts w:ascii="Times New Roman" w:hAnsi="Times New Roman" w:cs="Times New Roman"/>
        <w:b/>
      </w:rPr>
      <w:t xml:space="preserve"> </w:t>
    </w:r>
    <w:r w:rsidR="008A745B">
      <w:rPr>
        <w:rFonts w:ascii="Times New Roman" w:hAnsi="Times New Roman" w:cs="Times New Roman"/>
      </w:rPr>
      <w:t>– CEP 99</w:t>
    </w:r>
    <w:r w:rsidR="000D7FEB" w:rsidRPr="00664F5B">
      <w:rPr>
        <w:rFonts w:ascii="Times New Roman" w:hAnsi="Times New Roman" w:cs="Times New Roman"/>
      </w:rPr>
      <w:t>350-000</w:t>
    </w:r>
  </w:p>
  <w:p w14:paraId="3429DA60" w14:textId="77777777" w:rsidR="00664F5B" w:rsidRDefault="008A745B" w:rsidP="00664F5B">
    <w:pPr>
      <w:pStyle w:val="Cabealho"/>
      <w:jc w:val="center"/>
      <w:rPr>
        <w:rFonts w:ascii="Times New Roman" w:hAnsi="Times New Roman" w:cs="Times New Roman"/>
      </w:rPr>
    </w:pPr>
    <w:r w:rsidRPr="008A745B">
      <w:rPr>
        <w:rFonts w:ascii="Times New Roman" w:hAnsi="Times New Roman" w:cs="Times New Roman"/>
      </w:rPr>
      <w:t>atendimento@cmvictorgraeff.rs.gov.br</w:t>
    </w:r>
    <w:r w:rsidR="00664F5B" w:rsidRPr="00664F5B">
      <w:rPr>
        <w:rFonts w:ascii="Times New Roman" w:hAnsi="Times New Roman" w:cs="Times New Roman"/>
      </w:rPr>
      <w:t xml:space="preserve"> – </w:t>
    </w:r>
    <w:r w:rsidRPr="008A745B">
      <w:rPr>
        <w:rFonts w:ascii="Times New Roman" w:hAnsi="Times New Roman" w:cs="Times New Roman"/>
      </w:rPr>
      <w:t>ass.legislativo@cmvictorgraeff.rs.gov.br</w:t>
    </w:r>
  </w:p>
  <w:p w14:paraId="44AB57F0" w14:textId="77777777" w:rsidR="000D7FEB" w:rsidRPr="00BF6436" w:rsidRDefault="008A745B" w:rsidP="00664F5B">
    <w:pPr>
      <w:pStyle w:val="Cabealho"/>
      <w:jc w:val="center"/>
      <w:rPr>
        <w:rFonts w:ascii="Times New Roman" w:hAnsi="Times New Roman" w:cs="Times New Roman"/>
      </w:rPr>
    </w:pPr>
    <w:r w:rsidRPr="008A745B">
      <w:rPr>
        <w:rFonts w:ascii="Times New Roman" w:hAnsi="Times New Roman" w:cs="Times New Roman"/>
      </w:rPr>
      <w:t xml:space="preserve">www.cmvictorgraeff.rs.gov.br </w:t>
    </w:r>
  </w:p>
  <w:p w14:paraId="7C595B77" w14:textId="77777777" w:rsidR="00C73FBE" w:rsidRDefault="00C73FBE" w:rsidP="00664F5B">
    <w:pPr>
      <w:pStyle w:val="Cabealho"/>
      <w:jc w:val="center"/>
      <w:rPr>
        <w:rFonts w:ascii="Times New Roman" w:hAnsi="Times New Roman" w:cs="Times New Roman"/>
      </w:rPr>
    </w:pPr>
  </w:p>
  <w:p w14:paraId="0B16D6CD" w14:textId="77777777" w:rsidR="00C73FBE" w:rsidRPr="00664F5B" w:rsidRDefault="00C73FBE" w:rsidP="00664F5B">
    <w:pPr>
      <w:pStyle w:val="Cabealho"/>
      <w:jc w:val="center"/>
      <w:rPr>
        <w:rFonts w:ascii="Times New Roman" w:hAnsi="Times New Roman"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attachedTemplate r:id="rId1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2E6A"/>
    <w:rsid w:val="0002002A"/>
    <w:rsid w:val="00063256"/>
    <w:rsid w:val="000D7FEB"/>
    <w:rsid w:val="00102E6A"/>
    <w:rsid w:val="00113BA6"/>
    <w:rsid w:val="002B320A"/>
    <w:rsid w:val="002E778A"/>
    <w:rsid w:val="00346509"/>
    <w:rsid w:val="004B37A1"/>
    <w:rsid w:val="00501FB7"/>
    <w:rsid w:val="005C3145"/>
    <w:rsid w:val="00620ACC"/>
    <w:rsid w:val="00664F5B"/>
    <w:rsid w:val="006F09FC"/>
    <w:rsid w:val="00734605"/>
    <w:rsid w:val="00842F77"/>
    <w:rsid w:val="008631DE"/>
    <w:rsid w:val="008A745B"/>
    <w:rsid w:val="009C30FD"/>
    <w:rsid w:val="00B651EF"/>
    <w:rsid w:val="00BC3998"/>
    <w:rsid w:val="00BF6436"/>
    <w:rsid w:val="00BF67B7"/>
    <w:rsid w:val="00C73FBE"/>
    <w:rsid w:val="00D12CFC"/>
    <w:rsid w:val="00D87A94"/>
    <w:rsid w:val="00E633F6"/>
    <w:rsid w:val="00FD79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3FA3958"/>
  <w15:chartTrackingRefBased/>
  <w15:docId w15:val="{63BFEE6E-C3DF-4551-98FA-916A3C24B9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102E6A"/>
    <w:pPr>
      <w:spacing w:after="0" w:line="276" w:lineRule="auto"/>
    </w:pPr>
    <w:rPr>
      <w:rFonts w:ascii="Arial" w:eastAsia="Arial" w:hAnsi="Arial" w:cs="Arial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0D7FEB"/>
    <w:pPr>
      <w:tabs>
        <w:tab w:val="center" w:pos="4252"/>
        <w:tab w:val="right" w:pos="8504"/>
      </w:tabs>
      <w:spacing w:line="240" w:lineRule="auto"/>
    </w:pPr>
    <w:rPr>
      <w:rFonts w:asciiTheme="minorHAnsi" w:eastAsiaTheme="minorHAnsi" w:hAnsiTheme="minorHAnsi" w:cstheme="minorBidi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0D7FEB"/>
  </w:style>
  <w:style w:type="paragraph" w:styleId="Rodap">
    <w:name w:val="footer"/>
    <w:basedOn w:val="Normal"/>
    <w:link w:val="RodapChar"/>
    <w:uiPriority w:val="99"/>
    <w:unhideWhenUsed/>
    <w:rsid w:val="000D7FEB"/>
    <w:pPr>
      <w:tabs>
        <w:tab w:val="center" w:pos="4252"/>
        <w:tab w:val="right" w:pos="8504"/>
      </w:tabs>
      <w:spacing w:line="240" w:lineRule="auto"/>
    </w:pPr>
    <w:rPr>
      <w:rFonts w:asciiTheme="minorHAnsi" w:eastAsiaTheme="minorHAnsi" w:hAnsiTheme="minorHAnsi" w:cstheme="minorBidi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0D7FEB"/>
  </w:style>
  <w:style w:type="character" w:styleId="Hyperlink">
    <w:name w:val="Hyperlink"/>
    <w:basedOn w:val="Fontepargpadro"/>
    <w:uiPriority w:val="99"/>
    <w:unhideWhenUsed/>
    <w:rsid w:val="00664F5B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664F5B"/>
    <w:rPr>
      <w:color w:val="808080"/>
      <w:shd w:val="clear" w:color="auto" w:fill="E6E6E6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631DE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631DE"/>
    <w:rPr>
      <w:rFonts w:ascii="Segoe UI" w:eastAsia="Arial" w:hAnsi="Segoe UI" w:cs="Segoe UI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P:\ARQUIVOS%20REDE\LEGISLATIVO\01.DOCUMENTOS%20C&#194;MARA%20MIRIM\FOLHA%20TIMBRADA%20-%20C&#194;MARA%20MIRIM%202023.dotx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742C8F5-996A-4AE7-9996-8DB374EDC4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FOLHA TIMBRADA - CÂMARA MIRIM 2023</Template>
  <TotalTime>1</TotalTime>
  <Pages>1</Pages>
  <Words>141</Words>
  <Characters>766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Bárbara Dahse</dc:creator>
  <cp:keywords/>
  <dc:description/>
  <cp:lastModifiedBy>Usuário</cp:lastModifiedBy>
  <cp:revision>5</cp:revision>
  <cp:lastPrinted>2023-10-02T12:35:00Z</cp:lastPrinted>
  <dcterms:created xsi:type="dcterms:W3CDTF">2023-09-04T11:09:00Z</dcterms:created>
  <dcterms:modified xsi:type="dcterms:W3CDTF">2023-10-02T12:36:00Z</dcterms:modified>
</cp:coreProperties>
</file>