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7C1974" w14:textId="486951F0" w:rsidR="0083148C" w:rsidRDefault="00D85B1C">
      <w:r>
        <w:t xml:space="preserve">Putinga   </w:t>
      </w:r>
    </w:p>
    <w:p w14:paraId="0B793B42" w14:textId="44E30900" w:rsidR="00D85B1C" w:rsidRPr="00D85B1C" w:rsidRDefault="00D85B1C" w:rsidP="00D85B1C">
      <w:pPr>
        <w:jc w:val="center"/>
        <w:rPr>
          <w:sz w:val="40"/>
          <w:szCs w:val="40"/>
        </w:rPr>
      </w:pPr>
    </w:p>
    <w:p w14:paraId="54DD1D6A" w14:textId="2CE4AFAF" w:rsidR="00D85B1C" w:rsidRDefault="00D85B1C" w:rsidP="00D85B1C">
      <w:pPr>
        <w:jc w:val="center"/>
        <w:rPr>
          <w:sz w:val="40"/>
          <w:szCs w:val="40"/>
        </w:rPr>
      </w:pPr>
      <w:r w:rsidRPr="00D85B1C">
        <w:rPr>
          <w:sz w:val="40"/>
          <w:szCs w:val="40"/>
        </w:rPr>
        <w:t>Câmara realiza sessão extraordinária para votar LDO</w:t>
      </w:r>
    </w:p>
    <w:p w14:paraId="5C34A523" w14:textId="6AB02460" w:rsidR="00D85B1C" w:rsidRPr="00D85B1C" w:rsidRDefault="00D85B1C" w:rsidP="00D85B1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2706FF7" w14:textId="7702CC21" w:rsidR="00D85B1C" w:rsidRPr="00D85B1C" w:rsidRDefault="00D85B1C" w:rsidP="00D85B1C">
      <w:pPr>
        <w:jc w:val="both"/>
        <w:rPr>
          <w:rFonts w:ascii="Times New Roman" w:hAnsi="Times New Roman" w:cs="Times New Roman"/>
          <w:sz w:val="28"/>
          <w:szCs w:val="28"/>
        </w:rPr>
      </w:pPr>
      <w:r w:rsidRPr="00D85B1C">
        <w:rPr>
          <w:rFonts w:ascii="Times New Roman" w:hAnsi="Times New Roman" w:cs="Times New Roman"/>
          <w:sz w:val="28"/>
          <w:szCs w:val="28"/>
        </w:rPr>
        <w:t xml:space="preserve">A Câmara de Vereadores de Putinga realiza nesta sexta-feira, 25 de novembro, às 18h, sessão extraordinária para apreciar e vota o Projeto de Lei Nº 047/2022. </w:t>
      </w:r>
    </w:p>
    <w:p w14:paraId="0C5E1EB6" w14:textId="727F6F11" w:rsidR="00D85B1C" w:rsidRDefault="00D85B1C" w:rsidP="00D85B1C">
      <w:pPr>
        <w:jc w:val="both"/>
        <w:rPr>
          <w:rFonts w:ascii="Times New Roman" w:hAnsi="Times New Roman" w:cs="Times New Roman"/>
          <w:sz w:val="28"/>
          <w:szCs w:val="28"/>
        </w:rPr>
      </w:pPr>
      <w:r w:rsidRPr="00D85B1C">
        <w:rPr>
          <w:rFonts w:ascii="Times New Roman" w:hAnsi="Times New Roman" w:cs="Times New Roman"/>
          <w:sz w:val="28"/>
          <w:szCs w:val="28"/>
        </w:rPr>
        <w:t xml:space="preserve">O Projeto dispõe sobre as </w:t>
      </w:r>
      <w:r>
        <w:rPr>
          <w:rFonts w:ascii="Times New Roman" w:hAnsi="Times New Roman" w:cs="Times New Roman"/>
          <w:sz w:val="28"/>
          <w:szCs w:val="28"/>
        </w:rPr>
        <w:t>D</w:t>
      </w:r>
      <w:r w:rsidRPr="00D85B1C">
        <w:rPr>
          <w:rFonts w:ascii="Times New Roman" w:hAnsi="Times New Roman" w:cs="Times New Roman"/>
          <w:sz w:val="28"/>
          <w:szCs w:val="28"/>
        </w:rPr>
        <w:t xml:space="preserve">iretrizes </w:t>
      </w:r>
      <w:r>
        <w:rPr>
          <w:rFonts w:ascii="Times New Roman" w:hAnsi="Times New Roman" w:cs="Times New Roman"/>
          <w:sz w:val="28"/>
          <w:szCs w:val="28"/>
        </w:rPr>
        <w:t>O</w:t>
      </w:r>
      <w:r w:rsidRPr="00D85B1C">
        <w:rPr>
          <w:rFonts w:ascii="Times New Roman" w:hAnsi="Times New Roman" w:cs="Times New Roman"/>
          <w:sz w:val="28"/>
          <w:szCs w:val="28"/>
        </w:rPr>
        <w:t xml:space="preserve">rçamentárias para o exercício financeiro de 2023. </w:t>
      </w:r>
      <w:r w:rsidRPr="00D85B1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Após a aprovação da LDO o Poder Executivo realiza o Projeto de Lei do orçamento para o ano de 2023.  </w:t>
      </w:r>
    </w:p>
    <w:p w14:paraId="1DD4D27E" w14:textId="6C3630AC" w:rsidR="00D85B1C" w:rsidRPr="00D85B1C" w:rsidRDefault="00D85B1C" w:rsidP="00D85B1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 sessão será transmitida ao vivo pela página do Facebook da Câmara de Vereadores.   </w:t>
      </w:r>
    </w:p>
    <w:sectPr w:rsidR="00D85B1C" w:rsidRPr="00D85B1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B1C"/>
    <w:rsid w:val="0083148C"/>
    <w:rsid w:val="00D85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63ECA"/>
  <w15:chartTrackingRefBased/>
  <w15:docId w15:val="{652403F2-9008-4F8D-84A0-896F69467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78</Words>
  <Characters>423</Characters>
  <Application>Microsoft Office Word</Application>
  <DocSecurity>0</DocSecurity>
  <Lines>3</Lines>
  <Paragraphs>1</Paragraphs>
  <ScaleCrop>false</ScaleCrop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2022-11-24T20:32:00Z</dcterms:created>
  <dcterms:modified xsi:type="dcterms:W3CDTF">2022-11-24T20:41:00Z</dcterms:modified>
</cp:coreProperties>
</file>