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A17" w:rsidRDefault="00732A17" w:rsidP="00732A17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ATA 044/2014</w:t>
      </w:r>
    </w:p>
    <w:p w:rsidR="00732A17" w:rsidRDefault="00732A17" w:rsidP="00732A17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732A17" w:rsidRPr="00E43562" w:rsidRDefault="00732A17" w:rsidP="00732A17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732A17" w:rsidRPr="00E43562" w:rsidRDefault="00732A17" w:rsidP="00732A17">
      <w:pPr>
        <w:spacing w:line="276" w:lineRule="auto"/>
        <w:jc w:val="both"/>
      </w:pPr>
      <w:r>
        <w:t xml:space="preserve">Aos vinte e quatro dias do mês de novembro de dois mil e quatorze, às vinte horas, reuniu-se a Câmara Municipal de Vereadores, em sua sede, Rua Getúlio Vargas, número 636, em Vila Maria, Estado do Rio Grande do Sul, com a presença do Presidente Maurício Brocco e dos vereadores Cleci Endrigo, Daniela Zanella, Carine Tomasi Arboit, Paulo César Teles, Adriana Boscardin </w:t>
      </w:r>
      <w:proofErr w:type="spellStart"/>
      <w:r>
        <w:t>Tremea</w:t>
      </w:r>
      <w:proofErr w:type="spellEnd"/>
      <w:r>
        <w:t>, Alberto de Freitas, Gustavo Torrez e Divino Siota para sessão ordinária. O presidente dando início à sessão saudou os presentes e solicitou que fosse lida a ata da sessão passada, que sendo colocada em discussão e votação foi aprovada por todos os vereadores. Seguindo, foram lidos os ofíci</w:t>
      </w:r>
      <w:r w:rsidR="007A73B1">
        <w:t xml:space="preserve">os e as correspondências do dia, inclusive a justificativa da ausência na próxima sessão dos vereadores Gustavo, Paulo e Maurício, sendo a mesma aprovada por todos os vereadores. Logo após, o vereador Maurício pronunciou-se, no grande expediente, com o assunto adesão ao hospital clínico do </w:t>
      </w:r>
      <w:proofErr w:type="spellStart"/>
      <w:r w:rsidR="007A73B1">
        <w:t>Padu</w:t>
      </w:r>
      <w:proofErr w:type="spellEnd"/>
      <w:r w:rsidR="007A73B1">
        <w:t xml:space="preserve"> municipal. Na sequência, foi colocada em discussão e votação a pauta, que foi aprovada por todos os vereadores. Iniciando as deliberações foram colocados em discussão e votação os pareceres aos projetos de lei 085/2014, 091/2014, os projetos de lei 085/2014 e 091/2014, o parecer ao pedido de informação 020/2014 e o pedido de informação 020/2014, sendo que o vereador Cleci manifestou-se em relação ao pedido</w:t>
      </w:r>
      <w:r w:rsidR="00654FD6">
        <w:t xml:space="preserve"> de informação 020/2014, sugerindo que é importante que esta lista seja uma lista oficial retirada diretamente do sistema para evitar desconfiança. </w:t>
      </w:r>
      <w:proofErr w:type="gramStart"/>
      <w:r w:rsidR="007A73B1">
        <w:t>Ninguém mais se manifestando, ambos foram</w:t>
      </w:r>
      <w:proofErr w:type="gramEnd"/>
      <w:r w:rsidR="007A73B1">
        <w:t xml:space="preserve"> aprovados por todos os vereadores. Logo após, foi colocado em discussão o projeto de lei 092/2014 e ninguém se manifestando, ficou baixado para que as comissões emitam seu respectivo parecer. Nada mais em pauta, o presidente abriu espaço para as explicações pessoais e a vereadora Adriana</w:t>
      </w:r>
      <w:r w:rsidR="00654FD6">
        <w:t xml:space="preserve"> manifestou-se parabenizando a escola EEVIMA pela realização da feira do conhecimento, bem como a todos que colaboraram para sua realização, pois a mesma colaborou para o aprendizado e envolveu toda a comunidade. </w:t>
      </w:r>
      <w:r w:rsidR="007A73B1">
        <w:t>O vereador Cleci</w:t>
      </w:r>
      <w:r w:rsidR="00D52792">
        <w:t xml:space="preserve"> manifestou-se sobre a adesão ao hospital clínico, onde disse que acredita ser o momento ideal para que seja feita, pois na troca de governo poderá haver outro entendimento na área da saúde, o que dificultaria o processo, disse ainda que a única razão pela não realização da adesão seria se fosse inviável, aproveitou para comentar que a Casa de Vila Maria voltou a atender e desejou sucesso aos responsáveis pela mesma.</w:t>
      </w:r>
      <w:r w:rsidR="007A73B1">
        <w:t xml:space="preserve"> A vereadora Carine</w:t>
      </w:r>
      <w:r w:rsidR="00D52792">
        <w:t xml:space="preserve"> comentou sobre a questão dos terrenos baldios</w:t>
      </w:r>
      <w:r w:rsidR="00207DD6">
        <w:t>, onde alguns estariam em péssimas condições e pediu que o pod</w:t>
      </w:r>
      <w:r w:rsidR="006E5B32">
        <w:t xml:space="preserve">er executivo </w:t>
      </w:r>
      <w:proofErr w:type="gramStart"/>
      <w:r w:rsidR="006E5B32">
        <w:t>tome</w:t>
      </w:r>
      <w:proofErr w:type="gramEnd"/>
      <w:r w:rsidR="006E5B32">
        <w:t xml:space="preserve"> alguma providê</w:t>
      </w:r>
      <w:r w:rsidR="00207DD6">
        <w:t xml:space="preserve">ncia quanto a isso. </w:t>
      </w:r>
      <w:r w:rsidR="007A73B1">
        <w:t>N</w:t>
      </w:r>
      <w:r>
        <w:t>inguém mais se pronunciando, o presidente convocou todos os vereadores para a sessão ordi</w:t>
      </w:r>
      <w:r w:rsidR="007A73B1">
        <w:t>nária a ser realizada ao primeiro dia</w:t>
      </w:r>
      <w:r>
        <w:t xml:space="preserve"> do mês de </w:t>
      </w:r>
      <w:r w:rsidR="007A73B1">
        <w:t>dezembro</w:t>
      </w:r>
      <w:r>
        <w:t xml:space="preserve"> de dois mil e quatorze, em sua sede, Rua Getúlio Vargas, 636, às vinte horas, e encerrou a sessão, da qual se lavrou esta ata, que lida e achada conforme vai assinada por mim, Taíse Marafon, que </w:t>
      </w:r>
      <w:proofErr w:type="gramStart"/>
      <w:r>
        <w:t>redigi,</w:t>
      </w:r>
      <w:proofErr w:type="gramEnd"/>
      <w:r>
        <w:t xml:space="preserve"> pelo Presidente da Câmara Municipal de Vila Maria e pela secretária.</w:t>
      </w:r>
    </w:p>
    <w:p w:rsidR="00732A17" w:rsidRDefault="00732A17" w:rsidP="00732A17">
      <w:pPr>
        <w:spacing w:line="276" w:lineRule="auto"/>
        <w:jc w:val="center"/>
      </w:pPr>
      <w:r>
        <w:rPr>
          <w:b/>
        </w:rPr>
        <w:t>___________________________</w:t>
      </w:r>
    </w:p>
    <w:p w:rsidR="00732A17" w:rsidRDefault="001E76B4" w:rsidP="00732A17">
      <w:pPr>
        <w:spacing w:line="276" w:lineRule="auto"/>
        <w:jc w:val="center"/>
        <w:rPr>
          <w:b/>
        </w:rPr>
      </w:pPr>
      <w:r>
        <w:rPr>
          <w:b/>
        </w:rPr>
        <w:t>Carine T. Arboit</w:t>
      </w:r>
    </w:p>
    <w:p w:rsidR="00732A17" w:rsidRPr="00E43562" w:rsidRDefault="00732A17" w:rsidP="00732A17">
      <w:pPr>
        <w:spacing w:line="276" w:lineRule="auto"/>
        <w:jc w:val="center"/>
        <w:rPr>
          <w:b/>
        </w:rPr>
      </w:pPr>
      <w:r>
        <w:rPr>
          <w:b/>
        </w:rPr>
        <w:t>Presidente</w:t>
      </w:r>
    </w:p>
    <w:p w:rsidR="00732A17" w:rsidRDefault="00732A17" w:rsidP="00732A17"/>
    <w:p w:rsidR="00732A17" w:rsidRDefault="00732A17" w:rsidP="00732A17"/>
    <w:p w:rsidR="0086532C" w:rsidRDefault="0086532C"/>
    <w:sectPr w:rsidR="0086532C" w:rsidSect="003852B3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A17"/>
    <w:rsid w:val="000919ED"/>
    <w:rsid w:val="001A5114"/>
    <w:rsid w:val="001E76B4"/>
    <w:rsid w:val="00207DD6"/>
    <w:rsid w:val="00282988"/>
    <w:rsid w:val="002F66FC"/>
    <w:rsid w:val="00654FD6"/>
    <w:rsid w:val="006E5B32"/>
    <w:rsid w:val="00732A17"/>
    <w:rsid w:val="007A73B1"/>
    <w:rsid w:val="0086532C"/>
    <w:rsid w:val="00937BE3"/>
    <w:rsid w:val="00BB0DAB"/>
    <w:rsid w:val="00D06122"/>
    <w:rsid w:val="00D52792"/>
    <w:rsid w:val="00FE4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A17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32A17"/>
    <w:pPr>
      <w:jc w:val="center"/>
    </w:pPr>
    <w:rPr>
      <w:rFonts w:ascii="Arial" w:hAnsi="Arial" w:cs="Arial"/>
      <w:b/>
      <w:sz w:val="23"/>
    </w:rPr>
  </w:style>
  <w:style w:type="character" w:customStyle="1" w:styleId="TtuloChar">
    <w:name w:val="Título Char"/>
    <w:basedOn w:val="Fontepargpadro"/>
    <w:link w:val="Ttulo"/>
    <w:rsid w:val="00732A17"/>
    <w:rPr>
      <w:rFonts w:ascii="Arial" w:eastAsia="Times New Roman" w:hAnsi="Arial" w:cs="Arial"/>
      <w:b/>
      <w:sz w:val="23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vila</dc:creator>
  <cp:lastModifiedBy>vila</cp:lastModifiedBy>
  <cp:revision>7</cp:revision>
  <cp:lastPrinted>2014-12-01T22:01:00Z</cp:lastPrinted>
  <dcterms:created xsi:type="dcterms:W3CDTF">2014-11-28T15:29:00Z</dcterms:created>
  <dcterms:modified xsi:type="dcterms:W3CDTF">2014-12-01T22:05:00Z</dcterms:modified>
</cp:coreProperties>
</file>