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4A7" w14:textId="77777777" w:rsidR="004B25B4" w:rsidRPr="00FD0023" w:rsidRDefault="004B25B4" w:rsidP="004B2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de 04 de março de 2022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328D4FE" w14:textId="77777777" w:rsidR="004B25B4" w:rsidRPr="00FD0023" w:rsidRDefault="004B25B4" w:rsidP="004B2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E485" w14:textId="77777777" w:rsidR="004B25B4" w:rsidRPr="006130FA" w:rsidRDefault="004B25B4" w:rsidP="004B2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EB0C3" w14:textId="77777777" w:rsidR="004B25B4" w:rsidRPr="002D1BD9" w:rsidRDefault="004B25B4" w:rsidP="004B25B4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227FF8A4" w14:textId="77777777" w:rsidR="004B25B4" w:rsidRPr="00DE7420" w:rsidRDefault="004B25B4" w:rsidP="004B25B4">
      <w:pPr>
        <w:jc w:val="both"/>
        <w:rPr>
          <w:sz w:val="24"/>
          <w:szCs w:val="24"/>
        </w:rPr>
      </w:pPr>
    </w:p>
    <w:p w14:paraId="22727037" w14:textId="77777777" w:rsidR="004B25B4" w:rsidRPr="00DE7420" w:rsidRDefault="004B25B4" w:rsidP="004B25B4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1B47B025" w14:textId="77777777" w:rsidR="004B25B4" w:rsidRPr="00DE7420" w:rsidRDefault="004B25B4" w:rsidP="004B25B4">
      <w:pPr>
        <w:pStyle w:val="Corpodetexto"/>
        <w:rPr>
          <w:szCs w:val="24"/>
        </w:rPr>
      </w:pPr>
    </w:p>
    <w:p w14:paraId="283D3DD4" w14:textId="77777777" w:rsidR="004B25B4" w:rsidRPr="00DE7420" w:rsidRDefault="004B25B4" w:rsidP="004B25B4">
      <w:pPr>
        <w:pStyle w:val="Corpodetexto"/>
        <w:rPr>
          <w:szCs w:val="24"/>
        </w:rPr>
      </w:pPr>
    </w:p>
    <w:p w14:paraId="5079C54E" w14:textId="77777777" w:rsidR="004B25B4" w:rsidRPr="00F678F0" w:rsidRDefault="004B25B4" w:rsidP="004B25B4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</w:t>
      </w:r>
      <w:r w:rsidRPr="00B64765">
        <w:rPr>
          <w:szCs w:val="24"/>
          <w:shd w:val="clear" w:color="auto" w:fill="FFFFFF"/>
          <w:lang w:val="pt-BR"/>
        </w:rPr>
        <w:t xml:space="preserve">fica designado </w:t>
      </w:r>
      <w:r w:rsidRPr="00B64765">
        <w:rPr>
          <w:szCs w:val="24"/>
          <w:lang w:val="pt-BR"/>
        </w:rPr>
        <w:t>o</w:t>
      </w:r>
      <w:r w:rsidRPr="00B64765">
        <w:rPr>
          <w:szCs w:val="24"/>
        </w:rPr>
        <w:t xml:space="preserve"> Servidor </w:t>
      </w:r>
      <w:r>
        <w:rPr>
          <w:b/>
          <w:szCs w:val="24"/>
          <w:lang w:val="pt-BR"/>
        </w:rPr>
        <w:t>MARCIO JOSÉ FLESCH</w:t>
      </w:r>
      <w:r w:rsidRPr="00B64765">
        <w:rPr>
          <w:b/>
          <w:szCs w:val="24"/>
        </w:rPr>
        <w:t xml:space="preserve">, </w:t>
      </w:r>
      <w:r w:rsidRPr="00B64765">
        <w:rPr>
          <w:szCs w:val="24"/>
        </w:rPr>
        <w:t xml:space="preserve">Cargo em Comissão de Assessor </w:t>
      </w:r>
      <w:r w:rsidRPr="00B81CF5">
        <w:rPr>
          <w:szCs w:val="24"/>
        </w:rPr>
        <w:t>de Relações Institucionais e Comunitárias</w:t>
      </w:r>
      <w:r w:rsidRPr="00B64765">
        <w:rPr>
          <w:szCs w:val="24"/>
        </w:rPr>
        <w:t xml:space="preserve"> para executar as rotinas do </w:t>
      </w:r>
      <w:r w:rsidRPr="00B64765">
        <w:rPr>
          <w:szCs w:val="24"/>
          <w:lang w:val="pt-BR"/>
        </w:rPr>
        <w:t>Sistema Compras, Licitação e Contratos e entre</w:t>
      </w:r>
      <w:r>
        <w:rPr>
          <w:szCs w:val="24"/>
          <w:lang w:val="pt-BR"/>
        </w:rPr>
        <w:t>gar os dados da BLM, junto ao Tribunal de Contas.</w:t>
      </w:r>
    </w:p>
    <w:p w14:paraId="6A9332A0" w14:textId="77777777" w:rsidR="004B25B4" w:rsidRDefault="004B25B4" w:rsidP="004B25B4">
      <w:pPr>
        <w:pStyle w:val="Corpodetexto"/>
        <w:rPr>
          <w:szCs w:val="24"/>
        </w:rPr>
      </w:pPr>
    </w:p>
    <w:p w14:paraId="2C0A168B" w14:textId="77777777" w:rsidR="004B25B4" w:rsidRPr="00DE7420" w:rsidRDefault="004B25B4" w:rsidP="004B25B4">
      <w:pPr>
        <w:pStyle w:val="Corpodetexto"/>
        <w:rPr>
          <w:szCs w:val="24"/>
        </w:rPr>
      </w:pPr>
    </w:p>
    <w:p w14:paraId="1A0F93FC" w14:textId="77777777" w:rsidR="004B25B4" w:rsidRPr="00DE7420" w:rsidRDefault="004B25B4" w:rsidP="004B25B4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62ACFAF1" w14:textId="77777777" w:rsidR="004B25B4" w:rsidRDefault="004B25B4" w:rsidP="004B25B4">
      <w:pPr>
        <w:pStyle w:val="Corpodetexto"/>
        <w:rPr>
          <w:szCs w:val="24"/>
        </w:rPr>
      </w:pPr>
    </w:p>
    <w:p w14:paraId="2123EBEF" w14:textId="77777777" w:rsidR="004B25B4" w:rsidRPr="00DE7420" w:rsidRDefault="004B25B4" w:rsidP="004B25B4">
      <w:pPr>
        <w:pStyle w:val="Corpodetexto"/>
        <w:rPr>
          <w:szCs w:val="24"/>
        </w:rPr>
      </w:pPr>
    </w:p>
    <w:p w14:paraId="7A1EF761" w14:textId="77777777" w:rsidR="004B25B4" w:rsidRPr="005A7719" w:rsidRDefault="004B25B4" w:rsidP="004B25B4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</w:t>
      </w:r>
      <w:r w:rsidRPr="005A7719">
        <w:rPr>
          <w:szCs w:val="24"/>
        </w:rPr>
        <w:t xml:space="preserve">em </w:t>
      </w:r>
      <w:r>
        <w:rPr>
          <w:bCs/>
          <w:szCs w:val="24"/>
          <w:lang w:val="pt-BR"/>
        </w:rPr>
        <w:t>04 de março de 2022</w:t>
      </w:r>
      <w:r w:rsidRPr="005A7719">
        <w:rPr>
          <w:bCs/>
          <w:szCs w:val="24"/>
          <w:lang w:val="pt-BR"/>
        </w:rPr>
        <w:t>.</w:t>
      </w:r>
    </w:p>
    <w:p w14:paraId="11052FFD" w14:textId="77777777" w:rsidR="004B25B4" w:rsidRPr="00DE7420" w:rsidRDefault="004B25B4" w:rsidP="004B25B4">
      <w:pPr>
        <w:pStyle w:val="Corpodetexto"/>
        <w:rPr>
          <w:szCs w:val="24"/>
        </w:rPr>
      </w:pPr>
    </w:p>
    <w:p w14:paraId="0F0EB82F" w14:textId="77777777" w:rsidR="004B25B4" w:rsidRDefault="004B25B4" w:rsidP="004B25B4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42BC8A30" w14:textId="77777777" w:rsidR="004B25B4" w:rsidRDefault="004B25B4" w:rsidP="004B25B4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560E263B" w14:textId="77777777" w:rsidR="004B25B4" w:rsidRPr="006130FA" w:rsidRDefault="004B25B4" w:rsidP="004B25B4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77DD9A9E" w14:textId="77777777" w:rsidR="004B25B4" w:rsidRPr="00356612" w:rsidRDefault="004B25B4" w:rsidP="004B2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0B81A2E7" w14:textId="77777777" w:rsidR="004B25B4" w:rsidRPr="006130FA" w:rsidRDefault="004B25B4" w:rsidP="004B2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48A3" w14:textId="77777777" w:rsidR="00A77139" w:rsidRDefault="00A77139" w:rsidP="00651BFF">
      <w:pPr>
        <w:spacing w:after="0" w:line="240" w:lineRule="auto"/>
      </w:pPr>
      <w:r>
        <w:separator/>
      </w:r>
    </w:p>
  </w:endnote>
  <w:endnote w:type="continuationSeparator" w:id="0">
    <w:p w14:paraId="2409B31A" w14:textId="77777777" w:rsidR="00A77139" w:rsidRDefault="00A77139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2DD3" w14:textId="77777777" w:rsidR="00A77139" w:rsidRDefault="00A77139" w:rsidP="00651BFF">
      <w:pPr>
        <w:spacing w:after="0" w:line="240" w:lineRule="auto"/>
      </w:pPr>
      <w:r>
        <w:separator/>
      </w:r>
    </w:p>
  </w:footnote>
  <w:footnote w:type="continuationSeparator" w:id="0">
    <w:p w14:paraId="1AFE11A2" w14:textId="77777777" w:rsidR="00A77139" w:rsidRDefault="00A77139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4B25B4"/>
    <w:rsid w:val="00651BFF"/>
    <w:rsid w:val="00782A9C"/>
    <w:rsid w:val="008F432C"/>
    <w:rsid w:val="00A050F9"/>
    <w:rsid w:val="00A31CB6"/>
    <w:rsid w:val="00A77139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2023-07-04T14:51:00Z</dcterms:created>
  <dcterms:modified xsi:type="dcterms:W3CDTF">2023-07-04T14:51:00Z</dcterms:modified>
</cp:coreProperties>
</file>