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22AC" w:rsidRDefault="005922AC" w:rsidP="005922AC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TERMO ADITIVO 0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 xml:space="preserve"> AO CONTRATO DE LOCAÇÃO </w:t>
      </w:r>
    </w:p>
    <w:p w:rsidR="005922AC" w:rsidRDefault="005922AC" w:rsidP="005922AC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 SISTEMAS E PRESTAÇÃO DE SERVIÇOS Nº 002/2020 – PRORROGAÇÃO EMERGENCIAL</w:t>
      </w:r>
    </w:p>
    <w:p w:rsidR="005922AC" w:rsidRDefault="005922AC" w:rsidP="005922AC">
      <w:pPr>
        <w:spacing w:after="0" w:line="240" w:lineRule="auto"/>
        <w:jc w:val="both"/>
        <w:rPr>
          <w:b/>
          <w:sz w:val="24"/>
          <w:szCs w:val="24"/>
        </w:rPr>
      </w:pPr>
    </w:p>
    <w:p w:rsidR="005922AC" w:rsidRDefault="005922AC" w:rsidP="005922A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CONTRATANTE: O PODER LEGISLATIVO DO MUNICÍPIO DE ROLANTE</w:t>
      </w:r>
      <w:r>
        <w:rPr>
          <w:rFonts w:ascii="Times New Roman" w:hAnsi="Times New Roman" w:cs="Times New Roman"/>
          <w:sz w:val="24"/>
          <w:szCs w:val="24"/>
        </w:rPr>
        <w:t xml:space="preserve">, com sede à Rua Eng. Noé de Freitas, 214, Centro, Rolante, RS, inscrito no CNPJ sob o n° 04.247.455/0001-67, representado pelo seu Presidente Vereador </w:t>
      </w:r>
      <w:r w:rsidRPr="005922AC">
        <w:rPr>
          <w:rFonts w:ascii="Times New Roman" w:hAnsi="Times New Roman" w:cs="Times New Roman"/>
          <w:b/>
          <w:sz w:val="24"/>
          <w:szCs w:val="24"/>
        </w:rPr>
        <w:t>ÉLCIO RICARDO REICHERT</w:t>
      </w:r>
      <w:r w:rsidRPr="007573B6">
        <w:rPr>
          <w:rFonts w:ascii="Times New Roman" w:hAnsi="Times New Roman" w:cs="Times New Roman"/>
          <w:sz w:val="24"/>
          <w:szCs w:val="24"/>
        </w:rPr>
        <w:t>, portador da Carteira de Identidade nº</w:t>
      </w:r>
      <w:r w:rsidRPr="00184E4B">
        <w:rPr>
          <w:rFonts w:ascii="Times New Roman" w:hAnsi="Times New Roman" w:cs="Times New Roman"/>
          <w:sz w:val="24"/>
          <w:szCs w:val="24"/>
        </w:rPr>
        <w:t xml:space="preserve"> 1044610044</w:t>
      </w:r>
      <w:r w:rsidRPr="007573B6">
        <w:rPr>
          <w:rFonts w:ascii="Times New Roman" w:hAnsi="Times New Roman" w:cs="Times New Roman"/>
          <w:sz w:val="24"/>
          <w:szCs w:val="24"/>
        </w:rPr>
        <w:t xml:space="preserve"> e inscrito no CPF sob o nº </w:t>
      </w:r>
      <w:r w:rsidRPr="00184E4B">
        <w:rPr>
          <w:rFonts w:ascii="Times New Roman" w:hAnsi="Times New Roman" w:cs="Times New Roman"/>
          <w:sz w:val="24"/>
          <w:szCs w:val="24"/>
        </w:rPr>
        <w:t>530.936.400-59</w:t>
      </w:r>
      <w:r w:rsidRPr="007573B6">
        <w:rPr>
          <w:rFonts w:ascii="Times New Roman" w:hAnsi="Times New Roman" w:cs="Times New Roman"/>
          <w:sz w:val="24"/>
          <w:szCs w:val="24"/>
        </w:rPr>
        <w:t>.</w:t>
      </w:r>
    </w:p>
    <w:p w:rsidR="005922AC" w:rsidRDefault="005922AC" w:rsidP="005922A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CONTRATADA: IPM</w:t>
      </w:r>
      <w:r>
        <w:rPr>
          <w:rFonts w:ascii="Times New Roman" w:hAnsi="Times New Roman" w:cs="Times New Roman"/>
          <w:b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SISTEMAS</w:t>
      </w:r>
      <w:r>
        <w:rPr>
          <w:rFonts w:ascii="Times New Roman" w:hAnsi="Times New Roman" w:cs="Times New Roman"/>
          <w:b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LTDA</w:t>
      </w:r>
      <w:r>
        <w:rPr>
          <w:rFonts w:ascii="Times New Roman" w:hAnsi="Times New Roman" w:cs="Times New Roman"/>
          <w:sz w:val="24"/>
          <w:szCs w:val="24"/>
        </w:rPr>
        <w:t xml:space="preserve">, pessoa jurídica de direito privado, inscrita no CNPJ sob o nº 01.258.027/0001-41, com sede na </w:t>
      </w:r>
      <w:r>
        <w:rPr>
          <w:rStyle w:val="Fort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Rua Cristóvão Nunes Pires, nº 86, 6º andar da Torre </w:t>
      </w:r>
      <w:proofErr w:type="spellStart"/>
      <w:r>
        <w:rPr>
          <w:rStyle w:val="Fort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Süden</w:t>
      </w:r>
      <w:proofErr w:type="spellEnd"/>
      <w:r>
        <w:rPr>
          <w:rStyle w:val="Fort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 Centro, CEP 88.010-120,</w:t>
      </w:r>
      <w:r>
        <w:rPr>
          <w:rStyle w:val="Forte"/>
          <w:rFonts w:ascii="Arial" w:hAnsi="Arial" w:cs="Arial"/>
          <w:color w:val="000000"/>
          <w:shd w:val="clear" w:color="auto" w:fill="FFFFFF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Florianópolis/SC, neste ato representada por seu Diretor-Presidente </w:t>
      </w:r>
      <w:r>
        <w:rPr>
          <w:rFonts w:ascii="Times New Roman" w:hAnsi="Times New Roman" w:cs="Times New Roman"/>
          <w:b/>
          <w:sz w:val="24"/>
          <w:szCs w:val="24"/>
        </w:rPr>
        <w:t xml:space="preserve">Sr. Aldo Luiz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Mees</w:t>
      </w:r>
      <w:proofErr w:type="spellEnd"/>
      <w:r>
        <w:rPr>
          <w:rFonts w:ascii="Times New Roman" w:hAnsi="Times New Roman" w:cs="Times New Roman"/>
          <w:sz w:val="24"/>
          <w:szCs w:val="24"/>
        </w:rPr>
        <w:t>, portador da Carteira de Identidade nº 7R/865.793 e inscrito no CPF sob nº 292.867.519-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15.</w:t>
      </w:r>
    </w:p>
    <w:p w:rsidR="005922AC" w:rsidRDefault="005922AC" w:rsidP="005922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Mediante o presente instrumento aditivo, de </w:t>
      </w:r>
      <w:r w:rsidRPr="00270FC5">
        <w:rPr>
          <w:rFonts w:ascii="Times New Roman" w:hAnsi="Times New Roman" w:cs="Times New Roman"/>
          <w:b/>
          <w:sz w:val="24"/>
          <w:szCs w:val="24"/>
        </w:rPr>
        <w:t>prorrogação emergencial</w:t>
      </w:r>
      <w:r>
        <w:rPr>
          <w:rFonts w:ascii="Times New Roman" w:hAnsi="Times New Roman" w:cs="Times New Roman"/>
          <w:sz w:val="24"/>
          <w:szCs w:val="24"/>
        </w:rPr>
        <w:t xml:space="preserve"> ao </w:t>
      </w:r>
      <w:r>
        <w:rPr>
          <w:rFonts w:ascii="Times New Roman" w:hAnsi="Times New Roman" w:cs="Times New Roman"/>
          <w:b/>
          <w:sz w:val="24"/>
          <w:szCs w:val="24"/>
        </w:rPr>
        <w:t xml:space="preserve">CONTRATO DE PRESTAÇÃO DE SERVIÇOS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002/2.020</w:t>
      </w:r>
      <w:r>
        <w:rPr>
          <w:rFonts w:ascii="Times New Roman" w:hAnsi="Times New Roman" w:cs="Times New Roman"/>
          <w:b/>
          <w:sz w:val="24"/>
          <w:szCs w:val="24"/>
        </w:rPr>
        <w:t>, CONTRATANTE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r>
        <w:rPr>
          <w:rFonts w:ascii="Times New Roman" w:hAnsi="Times New Roman" w:cs="Times New Roman"/>
          <w:b/>
          <w:sz w:val="24"/>
          <w:szCs w:val="24"/>
        </w:rPr>
        <w:t>CONTRATADA</w:t>
      </w:r>
      <w:r>
        <w:rPr>
          <w:rFonts w:ascii="Times New Roman" w:hAnsi="Times New Roman" w:cs="Times New Roman"/>
          <w:sz w:val="24"/>
          <w:szCs w:val="24"/>
        </w:rPr>
        <w:t xml:space="preserve">, alteram o item 6.1 da </w:t>
      </w:r>
      <w:r>
        <w:rPr>
          <w:rFonts w:ascii="Times New Roman" w:hAnsi="Times New Roman" w:cs="Times New Roman"/>
          <w:b/>
          <w:sz w:val="24"/>
          <w:szCs w:val="24"/>
        </w:rPr>
        <w:t>CLÁUSULA SEXTA,</w:t>
      </w:r>
      <w:r>
        <w:rPr>
          <w:rFonts w:ascii="Times New Roman" w:hAnsi="Times New Roman" w:cs="Times New Roman"/>
          <w:sz w:val="24"/>
          <w:szCs w:val="24"/>
        </w:rPr>
        <w:t xml:space="preserve"> para prorrogar a vigência do contrato pelo período de 0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do</w:t>
      </w:r>
      <w:r>
        <w:rPr>
          <w:rFonts w:ascii="Times New Roman" w:hAnsi="Times New Roman" w:cs="Times New Roman"/>
          <w:sz w:val="24"/>
          <w:szCs w:val="24"/>
        </w:rPr>
        <w:t>is) meses, até 0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mai</w:t>
      </w:r>
      <w:r>
        <w:rPr>
          <w:rFonts w:ascii="Times New Roman" w:hAnsi="Times New Roman" w:cs="Times New Roman"/>
          <w:sz w:val="24"/>
          <w:szCs w:val="24"/>
        </w:rPr>
        <w:t>o de 202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, com vigência a partir de 0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març</w:t>
      </w:r>
      <w:r>
        <w:rPr>
          <w:rFonts w:ascii="Times New Roman" w:hAnsi="Times New Roman" w:cs="Times New Roman"/>
          <w:sz w:val="24"/>
          <w:szCs w:val="24"/>
        </w:rPr>
        <w:t>o de 202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, com a possibilidade de prorrogação mediante termo aditivo</w:t>
      </w:r>
      <w:r>
        <w:rPr>
          <w:rFonts w:ascii="TimesNewRomanPSMT" w:hAnsi="TimesNewRomanPSMT" w:cs="TimesNewRomanPSMT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As demais disposições permanecem em vigor. Assim, justas e contratadas assinam o presente instrumento em 03 (três) vias de igual teor e forma, na presença de duas testemunhas que também assinam.</w:t>
      </w:r>
    </w:p>
    <w:p w:rsidR="00E57618" w:rsidRDefault="00E57618" w:rsidP="005922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22AC" w:rsidRDefault="005922AC" w:rsidP="005922AC">
      <w:pPr>
        <w:spacing w:after="0" w:line="240" w:lineRule="auto"/>
        <w:ind w:firstLine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Rolante, </w:t>
      </w:r>
      <w:r>
        <w:rPr>
          <w:rFonts w:ascii="Times New Roman" w:hAnsi="Times New Roman" w:cs="Times New Roman"/>
          <w:sz w:val="24"/>
          <w:szCs w:val="24"/>
        </w:rPr>
        <w:t>03 de março de 2026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922AC" w:rsidRDefault="005922AC" w:rsidP="005922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7618" w:rsidRDefault="00E57618" w:rsidP="005922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22AC" w:rsidRDefault="005922AC" w:rsidP="005922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22AC" w:rsidRDefault="005922AC" w:rsidP="005922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PODER LEGISLATIVO DO MUNICÍPIO DE ROLANTE</w:t>
      </w:r>
    </w:p>
    <w:p w:rsidR="005922AC" w:rsidRDefault="005922AC" w:rsidP="00592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CNPJ Nº. 04.247.455/0001-67 – CONTRATANTE</w:t>
      </w:r>
    </w:p>
    <w:p w:rsidR="005922AC" w:rsidRDefault="005922AC" w:rsidP="005922A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57618" w:rsidRDefault="00E57618" w:rsidP="005922A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922AC" w:rsidRDefault="005922AC" w:rsidP="00592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IPM</w:t>
      </w:r>
      <w:r>
        <w:rPr>
          <w:rFonts w:ascii="Times New Roman" w:hAnsi="Times New Roman" w:cs="Times New Roman"/>
          <w:b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SISTEMAS</w:t>
      </w:r>
      <w:r>
        <w:rPr>
          <w:rFonts w:ascii="Times New Roman" w:hAnsi="Times New Roman" w:cs="Times New Roman"/>
          <w:b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LTDA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22AC" w:rsidRDefault="005922AC" w:rsidP="005922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CNPJ n° 01.258.027/0001-41 – CONTRATADA</w:t>
      </w:r>
    </w:p>
    <w:p w:rsidR="00E57618" w:rsidRDefault="00E57618" w:rsidP="005922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7618" w:rsidRDefault="00E57618" w:rsidP="005922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22AC" w:rsidRDefault="005922AC" w:rsidP="005922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TESTEMUNHAS:</w:t>
      </w:r>
    </w:p>
    <w:p w:rsidR="005922AC" w:rsidRDefault="005922AC" w:rsidP="005922AC">
      <w:pPr>
        <w:pStyle w:val="PargrafodaLista"/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_________________________________</w:t>
      </w:r>
    </w:p>
    <w:p w:rsidR="005922AC" w:rsidRDefault="005922AC" w:rsidP="005922AC">
      <w:pPr>
        <w:spacing w:after="0" w:line="240" w:lineRule="auto"/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:rsidR="005922AC" w:rsidRPr="00E57618" w:rsidRDefault="005922AC" w:rsidP="00E57618">
      <w:pPr>
        <w:pStyle w:val="PargrafodaLista"/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_________________________________</w:t>
      </w:r>
      <w:bookmarkStart w:id="0" w:name="_GoBack"/>
      <w:bookmarkEnd w:id="0"/>
    </w:p>
    <w:sectPr w:rsidR="005922AC" w:rsidRPr="00E57618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5774" w:rsidRDefault="00685774" w:rsidP="00E57618">
      <w:pPr>
        <w:spacing w:after="0" w:line="240" w:lineRule="auto"/>
      </w:pPr>
      <w:r>
        <w:separator/>
      </w:r>
    </w:p>
  </w:endnote>
  <w:endnote w:type="continuationSeparator" w:id="0">
    <w:p w:rsidR="00685774" w:rsidRDefault="00685774" w:rsidP="00E576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7618" w:rsidRPr="0001595B" w:rsidRDefault="00E57618" w:rsidP="00E57618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hAnsi="Times New Roman" w:cs="Times New Roman"/>
        <w:i/>
        <w:sz w:val="16"/>
        <w:szCs w:val="16"/>
      </w:rPr>
    </w:pPr>
    <w:bookmarkStart w:id="5" w:name="_Hlk128644043"/>
    <w:bookmarkStart w:id="6" w:name="_Hlk128644044"/>
    <w:bookmarkStart w:id="7" w:name="_Hlk144368235"/>
    <w:bookmarkStart w:id="8" w:name="_Hlk144368236"/>
    <w:r w:rsidRPr="0001595B">
      <w:rPr>
        <w:rFonts w:ascii="Times New Roman" w:hAnsi="Times New Roman" w:cs="Times New Roman"/>
        <w:i/>
        <w:sz w:val="16"/>
        <w:szCs w:val="16"/>
      </w:rPr>
      <w:t>Rua Eng. Noé de Freitas, 214, Centro, Rolante/RS – CEP 95690 – 000.</w:t>
    </w:r>
  </w:p>
  <w:p w:rsidR="00E57618" w:rsidRPr="00E57618" w:rsidRDefault="00E57618" w:rsidP="00E57618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hAnsi="Times New Roman" w:cs="Times New Roman"/>
        <w:i/>
        <w:color w:val="0563C1" w:themeColor="hyperlink"/>
        <w:sz w:val="16"/>
        <w:szCs w:val="16"/>
        <w:u w:val="single"/>
      </w:rPr>
    </w:pPr>
    <w:r>
      <w:rPr>
        <w:rFonts w:ascii="Times New Roman" w:hAnsi="Times New Roman" w:cs="Times New Roman"/>
        <w:i/>
        <w:sz w:val="16"/>
        <w:szCs w:val="16"/>
      </w:rPr>
      <w:t>Fone/Fax (51)3547 1038, e-mail</w:t>
    </w:r>
    <w:hyperlink r:id="rId1" w:history="1">
      <w:r w:rsidRPr="006B58BB">
        <w:rPr>
          <w:rStyle w:val="Hyperlink"/>
          <w:rFonts w:ascii="Times New Roman" w:hAnsi="Times New Roman" w:cs="Times New Roman"/>
          <w:i/>
          <w:sz w:val="16"/>
          <w:szCs w:val="16"/>
        </w:rPr>
        <w:t>camararolante@camararolante.rs.gov.br</w:t>
      </w:r>
    </w:hyperlink>
    <w:bookmarkEnd w:id="5"/>
    <w:bookmarkEnd w:id="6"/>
    <w:bookmarkEnd w:id="7"/>
    <w:bookmarkEnd w:id="8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5774" w:rsidRDefault="00685774" w:rsidP="00E57618">
      <w:pPr>
        <w:spacing w:after="0" w:line="240" w:lineRule="auto"/>
      </w:pPr>
      <w:r>
        <w:separator/>
      </w:r>
    </w:p>
  </w:footnote>
  <w:footnote w:type="continuationSeparator" w:id="0">
    <w:p w:rsidR="00685774" w:rsidRDefault="00685774" w:rsidP="00E576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7618" w:rsidRPr="00052F89" w:rsidRDefault="00E57618" w:rsidP="00E57618">
    <w:pPr>
      <w:pStyle w:val="PargrafodaLista"/>
      <w:numPr>
        <w:ilvl w:val="0"/>
        <w:numId w:val="2"/>
      </w:numPr>
      <w:tabs>
        <w:tab w:val="num" w:pos="0"/>
      </w:tabs>
      <w:suppressAutoHyphens/>
      <w:spacing w:after="0" w:line="240" w:lineRule="auto"/>
      <w:ind w:left="0" w:firstLine="0"/>
      <w:jc w:val="center"/>
      <w:rPr>
        <w:b/>
        <w:i/>
        <w:sz w:val="28"/>
        <w:szCs w:val="28"/>
      </w:rPr>
    </w:pPr>
    <w:bookmarkStart w:id="1" w:name="_Hlk128644024"/>
    <w:bookmarkStart w:id="2" w:name="_Hlk128644025"/>
    <w:bookmarkStart w:id="3" w:name="_Hlk144368212"/>
    <w:bookmarkStart w:id="4" w:name="_Hlk144368213"/>
    <w:r>
      <w:rPr>
        <w:noProof/>
        <w:lang w:eastAsia="pt-BR"/>
      </w:rPr>
      <w:drawing>
        <wp:inline distT="0" distB="0" distL="0" distR="0" wp14:anchorId="09988B2C" wp14:editId="3C1FBACD">
          <wp:extent cx="1000760" cy="907200"/>
          <wp:effectExtent l="0" t="0" r="8890" b="7620"/>
          <wp:docPr id="4" name="Imagem 4" descr="Descrição: PERFI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PERFIL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8212" cy="91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57618" w:rsidRPr="0001595B" w:rsidRDefault="00E57618" w:rsidP="00E57618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i/>
        <w:sz w:val="24"/>
        <w:szCs w:val="24"/>
      </w:rPr>
    </w:pPr>
    <w:r w:rsidRPr="0001595B">
      <w:rPr>
        <w:rFonts w:ascii="Times New Roman" w:hAnsi="Times New Roman" w:cs="Times New Roman"/>
        <w:b/>
        <w:i/>
        <w:sz w:val="24"/>
        <w:szCs w:val="24"/>
      </w:rPr>
      <w:t>Estado do Rio Grande do Sul</w:t>
    </w:r>
  </w:p>
  <w:p w:rsidR="00E57618" w:rsidRDefault="00E57618" w:rsidP="00E57618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sz w:val="24"/>
        <w:szCs w:val="24"/>
      </w:rPr>
    </w:pPr>
    <w:r w:rsidRPr="0001595B">
      <w:rPr>
        <w:rFonts w:ascii="Times New Roman" w:hAnsi="Times New Roman" w:cs="Times New Roman"/>
        <w:b/>
        <w:sz w:val="24"/>
        <w:szCs w:val="24"/>
      </w:rPr>
      <w:t>Câmara de Vereadores de Rolante</w:t>
    </w:r>
  </w:p>
  <w:p w:rsidR="00E57618" w:rsidRPr="00E57618" w:rsidRDefault="00E57618" w:rsidP="00E57618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sz w:val="24"/>
        <w:szCs w:val="24"/>
      </w:rPr>
    </w:pPr>
    <w:r w:rsidRPr="0001595B">
      <w:rPr>
        <w:rFonts w:ascii="Times New Roman" w:hAnsi="Times New Roman" w:cs="Times New Roman"/>
        <w:b/>
        <w:i/>
        <w:sz w:val="24"/>
        <w:szCs w:val="24"/>
      </w:rPr>
      <w:t>“Capital Nacional da Cuca”</w:t>
    </w:r>
    <w:bookmarkEnd w:id="1"/>
    <w:bookmarkEnd w:id="2"/>
    <w:bookmarkEnd w:id="3"/>
    <w:bookmarkEnd w:id="4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D114EFE"/>
    <w:multiLevelType w:val="hybridMultilevel"/>
    <w:tmpl w:val="44B652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2AC"/>
    <w:rsid w:val="005922AC"/>
    <w:rsid w:val="00685774"/>
    <w:rsid w:val="00E57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18F96"/>
  <w15:chartTrackingRefBased/>
  <w15:docId w15:val="{E241035F-F204-4B65-A871-346F78EB7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922AC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922AC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5922AC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E576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57618"/>
  </w:style>
  <w:style w:type="paragraph" w:styleId="Rodap">
    <w:name w:val="footer"/>
    <w:basedOn w:val="Normal"/>
    <w:link w:val="RodapChar"/>
    <w:uiPriority w:val="99"/>
    <w:unhideWhenUsed/>
    <w:rsid w:val="00E576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57618"/>
  </w:style>
  <w:style w:type="paragraph" w:styleId="Textodebalo">
    <w:name w:val="Balloon Text"/>
    <w:basedOn w:val="Normal"/>
    <w:link w:val="TextodebaloChar"/>
    <w:uiPriority w:val="99"/>
    <w:semiHidden/>
    <w:unhideWhenUsed/>
    <w:rsid w:val="00E57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57618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E5761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260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2026-03-03T14:38:00Z</dcterms:created>
  <dcterms:modified xsi:type="dcterms:W3CDTF">2026-03-03T14:53:00Z</dcterms:modified>
</cp:coreProperties>
</file>