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836CC" w14:textId="77777777" w:rsidR="00476AAE" w:rsidRPr="004B30E2" w:rsidRDefault="00476AAE" w:rsidP="00476AAE">
      <w:pPr>
        <w:pStyle w:val="Ttulo"/>
        <w:jc w:val="both"/>
        <w:rPr>
          <w:b/>
          <w:bCs/>
          <w:i w:val="0"/>
          <w:szCs w:val="24"/>
        </w:rPr>
      </w:pPr>
      <w:r w:rsidRPr="004B30E2">
        <w:rPr>
          <w:b/>
          <w:bCs/>
          <w:i w:val="0"/>
          <w:szCs w:val="24"/>
        </w:rPr>
        <w:t xml:space="preserve">RESOLUÇÃO </w:t>
      </w:r>
      <w:r w:rsidRPr="00342E42">
        <w:rPr>
          <w:b/>
          <w:bCs/>
          <w:i w:val="0"/>
        </w:rPr>
        <w:t>DA MESA DIRETORA</w:t>
      </w:r>
      <w:r w:rsidRPr="006130FA">
        <w:rPr>
          <w:b/>
          <w:bCs/>
        </w:rPr>
        <w:t xml:space="preserve"> </w:t>
      </w:r>
      <w:r w:rsidRPr="004B30E2">
        <w:rPr>
          <w:b/>
          <w:bCs/>
          <w:i w:val="0"/>
          <w:szCs w:val="24"/>
        </w:rPr>
        <w:t xml:space="preserve">Nº </w:t>
      </w:r>
      <w:r>
        <w:rPr>
          <w:b/>
          <w:bCs/>
          <w:i w:val="0"/>
          <w:szCs w:val="24"/>
        </w:rPr>
        <w:t>15</w:t>
      </w:r>
      <w:r w:rsidRPr="004B30E2">
        <w:rPr>
          <w:b/>
          <w:bCs/>
          <w:i w:val="0"/>
          <w:szCs w:val="24"/>
        </w:rPr>
        <w:t>/202</w:t>
      </w:r>
      <w:r>
        <w:rPr>
          <w:b/>
          <w:bCs/>
          <w:i w:val="0"/>
          <w:szCs w:val="24"/>
        </w:rPr>
        <w:t>6</w:t>
      </w:r>
      <w:r w:rsidRPr="004B30E2">
        <w:rPr>
          <w:b/>
          <w:bCs/>
          <w:i w:val="0"/>
          <w:szCs w:val="24"/>
        </w:rPr>
        <w:t xml:space="preserve">, de </w:t>
      </w:r>
      <w:r>
        <w:rPr>
          <w:b/>
          <w:bCs/>
          <w:i w:val="0"/>
          <w:szCs w:val="24"/>
        </w:rPr>
        <w:t>08</w:t>
      </w:r>
      <w:r w:rsidRPr="004B30E2">
        <w:rPr>
          <w:b/>
          <w:bCs/>
          <w:i w:val="0"/>
          <w:szCs w:val="24"/>
        </w:rPr>
        <w:t xml:space="preserve"> de </w:t>
      </w:r>
      <w:r>
        <w:rPr>
          <w:b/>
          <w:bCs/>
          <w:i w:val="0"/>
          <w:szCs w:val="24"/>
        </w:rPr>
        <w:t>outubro</w:t>
      </w:r>
      <w:r w:rsidRPr="004B30E2">
        <w:rPr>
          <w:b/>
          <w:bCs/>
          <w:i w:val="0"/>
          <w:szCs w:val="24"/>
        </w:rPr>
        <w:t xml:space="preserve"> de 202</w:t>
      </w:r>
      <w:r>
        <w:rPr>
          <w:b/>
          <w:bCs/>
          <w:i w:val="0"/>
          <w:szCs w:val="24"/>
        </w:rPr>
        <w:t>6</w:t>
      </w:r>
      <w:r w:rsidRPr="004B30E2">
        <w:rPr>
          <w:b/>
          <w:bCs/>
          <w:i w:val="0"/>
          <w:szCs w:val="24"/>
        </w:rPr>
        <w:t>.</w:t>
      </w:r>
    </w:p>
    <w:p w14:paraId="111AF951" w14:textId="77777777" w:rsidR="00476AAE" w:rsidRPr="004B30E2" w:rsidRDefault="00476AAE" w:rsidP="00476AAE">
      <w:pPr>
        <w:pStyle w:val="Ttulo"/>
        <w:rPr>
          <w:i w:val="0"/>
          <w:szCs w:val="24"/>
        </w:rPr>
      </w:pPr>
    </w:p>
    <w:p w14:paraId="52DB5DA9" w14:textId="77777777" w:rsidR="00476AAE" w:rsidRPr="004B30E2" w:rsidRDefault="00476AAE" w:rsidP="00476AAE">
      <w:pPr>
        <w:pStyle w:val="Ttulo"/>
        <w:rPr>
          <w:i w:val="0"/>
          <w:szCs w:val="24"/>
        </w:rPr>
      </w:pPr>
    </w:p>
    <w:p w14:paraId="44A4EFF1" w14:textId="77777777" w:rsidR="00476AAE" w:rsidRPr="004B30E2" w:rsidRDefault="00476AAE" w:rsidP="00476AAE">
      <w:pPr>
        <w:pStyle w:val="Ttulo"/>
        <w:jc w:val="right"/>
        <w:rPr>
          <w:i w:val="0"/>
          <w:szCs w:val="24"/>
        </w:rPr>
      </w:pPr>
      <w:r>
        <w:rPr>
          <w:i w:val="0"/>
          <w:szCs w:val="24"/>
        </w:rPr>
        <w:t xml:space="preserve">                             </w:t>
      </w:r>
      <w:r w:rsidRPr="004B30E2">
        <w:rPr>
          <w:i w:val="0"/>
          <w:szCs w:val="24"/>
        </w:rPr>
        <w:t xml:space="preserve">“Altera o caput do Art. 146 do Regimento Interno da </w:t>
      </w:r>
      <w:r>
        <w:rPr>
          <w:i w:val="0"/>
          <w:szCs w:val="24"/>
        </w:rPr>
        <w:t xml:space="preserve">                        </w:t>
      </w:r>
      <w:r w:rsidRPr="004B30E2">
        <w:rPr>
          <w:i w:val="0"/>
          <w:szCs w:val="24"/>
        </w:rPr>
        <w:t>Câmara de Vereadores de Rolante.”</w:t>
      </w:r>
    </w:p>
    <w:p w14:paraId="0695B856" w14:textId="77777777" w:rsidR="00476AAE" w:rsidRPr="004B30E2" w:rsidRDefault="00476AAE" w:rsidP="00476AAE">
      <w:pPr>
        <w:pStyle w:val="Ttulo"/>
        <w:rPr>
          <w:i w:val="0"/>
          <w:szCs w:val="24"/>
        </w:rPr>
      </w:pPr>
    </w:p>
    <w:p w14:paraId="38CD6F2B" w14:textId="77777777" w:rsidR="00476AAE" w:rsidRPr="004B30E2" w:rsidRDefault="00476AAE" w:rsidP="00476AAE">
      <w:pPr>
        <w:pStyle w:val="Ttulo"/>
        <w:rPr>
          <w:i w:val="0"/>
          <w:szCs w:val="24"/>
        </w:rPr>
      </w:pPr>
    </w:p>
    <w:p w14:paraId="3C2E99BD" w14:textId="77777777" w:rsidR="00476AAE" w:rsidRPr="004B30E2" w:rsidRDefault="00476AAE" w:rsidP="00476AAE">
      <w:pPr>
        <w:pStyle w:val="Ttulo"/>
        <w:jc w:val="both"/>
        <w:rPr>
          <w:i w:val="0"/>
          <w:szCs w:val="24"/>
        </w:rPr>
      </w:pPr>
      <w:r w:rsidRPr="004B30E2">
        <w:rPr>
          <w:i w:val="0"/>
          <w:szCs w:val="24"/>
        </w:rPr>
        <w:t xml:space="preserve">                                             Art. 1º. O caput do Art. 146 do Regimento Interno da Câmara de Vereadores de Rolante passa a ter a seguinte redação:</w:t>
      </w:r>
    </w:p>
    <w:p w14:paraId="62CCCEAF" w14:textId="77777777" w:rsidR="00476AAE" w:rsidRPr="004B30E2" w:rsidRDefault="00476AAE" w:rsidP="00476AAE">
      <w:pPr>
        <w:pStyle w:val="Ttulo"/>
        <w:jc w:val="both"/>
        <w:rPr>
          <w:i w:val="0"/>
          <w:szCs w:val="24"/>
        </w:rPr>
      </w:pPr>
    </w:p>
    <w:p w14:paraId="66220669" w14:textId="77777777" w:rsidR="00476AAE" w:rsidRPr="00536617" w:rsidRDefault="00476AAE" w:rsidP="00476AAE">
      <w:pPr>
        <w:pStyle w:val="Ttulo"/>
        <w:jc w:val="both"/>
        <w:rPr>
          <w:b/>
          <w:bCs/>
          <w:i w:val="0"/>
          <w:szCs w:val="24"/>
        </w:rPr>
      </w:pPr>
      <w:r w:rsidRPr="004B30E2">
        <w:rPr>
          <w:i w:val="0"/>
          <w:szCs w:val="24"/>
        </w:rPr>
        <w:t xml:space="preserve">   </w:t>
      </w:r>
      <w:r w:rsidRPr="00536617">
        <w:rPr>
          <w:b/>
          <w:bCs/>
          <w:i w:val="0"/>
          <w:szCs w:val="24"/>
        </w:rPr>
        <w:t xml:space="preserve">                                          Art. 146 – As sessões ordinárias serão semanais, realizando-se nos dias úteis, às terças-feiras, com duração máxima de 04 (quatro) horas, iniciando-se às 19 (dezenove) horas, sem a existência de intervalo, salvo quando ocorrer necessidade, a critério do Plenário.</w:t>
      </w:r>
    </w:p>
    <w:p w14:paraId="425CC721" w14:textId="77777777" w:rsidR="00476AAE" w:rsidRPr="004B30E2" w:rsidRDefault="00476AAE" w:rsidP="00476AAE">
      <w:pPr>
        <w:pStyle w:val="Ttulo"/>
        <w:jc w:val="both"/>
        <w:rPr>
          <w:i w:val="0"/>
          <w:szCs w:val="24"/>
        </w:rPr>
      </w:pPr>
      <w:r w:rsidRPr="004B30E2">
        <w:rPr>
          <w:i w:val="0"/>
          <w:szCs w:val="24"/>
        </w:rPr>
        <w:t xml:space="preserve">                                             </w:t>
      </w:r>
    </w:p>
    <w:p w14:paraId="7C5026C9" w14:textId="77777777" w:rsidR="00476AAE" w:rsidRPr="004B30E2" w:rsidRDefault="00476AAE" w:rsidP="00476AAE">
      <w:pPr>
        <w:pStyle w:val="Ttulo"/>
        <w:jc w:val="both"/>
        <w:rPr>
          <w:i w:val="0"/>
          <w:szCs w:val="24"/>
        </w:rPr>
      </w:pPr>
      <w:r w:rsidRPr="004B30E2">
        <w:rPr>
          <w:i w:val="0"/>
          <w:szCs w:val="24"/>
        </w:rPr>
        <w:t xml:space="preserve">                                             Art. 2º. Esta Resolução entrará em vigor a partir de sua publicação.</w:t>
      </w:r>
    </w:p>
    <w:p w14:paraId="29ECD925" w14:textId="77777777" w:rsidR="00476AAE" w:rsidRPr="004B30E2" w:rsidRDefault="00476AAE" w:rsidP="00476AAE">
      <w:pPr>
        <w:pStyle w:val="Ttulo"/>
        <w:jc w:val="both"/>
        <w:rPr>
          <w:i w:val="0"/>
          <w:szCs w:val="24"/>
        </w:rPr>
      </w:pPr>
    </w:p>
    <w:p w14:paraId="7E53181C" w14:textId="77777777" w:rsidR="00476AAE" w:rsidRPr="004B30E2" w:rsidRDefault="00476AAE" w:rsidP="00476AAE">
      <w:pPr>
        <w:pStyle w:val="Ttulo"/>
        <w:jc w:val="both"/>
        <w:rPr>
          <w:i w:val="0"/>
          <w:szCs w:val="24"/>
        </w:rPr>
      </w:pPr>
      <w:r w:rsidRPr="004B30E2">
        <w:rPr>
          <w:i w:val="0"/>
          <w:szCs w:val="24"/>
        </w:rPr>
        <w:t xml:space="preserve">                                             Sala de Sessões da Câmara de Vereadores de Rolante, em </w:t>
      </w:r>
      <w:r>
        <w:rPr>
          <w:i w:val="0"/>
          <w:szCs w:val="24"/>
        </w:rPr>
        <w:t>08</w:t>
      </w:r>
      <w:r w:rsidRPr="004B30E2">
        <w:rPr>
          <w:i w:val="0"/>
          <w:szCs w:val="24"/>
        </w:rPr>
        <w:t xml:space="preserve"> de </w:t>
      </w:r>
      <w:r>
        <w:rPr>
          <w:i w:val="0"/>
          <w:szCs w:val="24"/>
        </w:rPr>
        <w:t>outubro</w:t>
      </w:r>
      <w:r w:rsidRPr="004B30E2">
        <w:rPr>
          <w:i w:val="0"/>
          <w:szCs w:val="24"/>
        </w:rPr>
        <w:t xml:space="preserve"> de 202</w:t>
      </w:r>
      <w:r>
        <w:rPr>
          <w:i w:val="0"/>
          <w:szCs w:val="24"/>
        </w:rPr>
        <w:t>6</w:t>
      </w:r>
      <w:r w:rsidRPr="004B30E2">
        <w:rPr>
          <w:i w:val="0"/>
          <w:szCs w:val="24"/>
        </w:rPr>
        <w:t>.</w:t>
      </w:r>
    </w:p>
    <w:p w14:paraId="54D0E8CD" w14:textId="77777777" w:rsidR="00476AAE" w:rsidRDefault="00476AAE" w:rsidP="00476AAE">
      <w:pPr>
        <w:pStyle w:val="Ttulo"/>
        <w:rPr>
          <w:i w:val="0"/>
          <w:szCs w:val="24"/>
        </w:rPr>
      </w:pPr>
    </w:p>
    <w:p w14:paraId="6D7FD969" w14:textId="77777777" w:rsidR="00476AAE" w:rsidRPr="004B30E2" w:rsidRDefault="00476AAE" w:rsidP="00476AAE">
      <w:pPr>
        <w:pStyle w:val="Ttulo"/>
        <w:rPr>
          <w:i w:val="0"/>
          <w:szCs w:val="24"/>
        </w:rPr>
      </w:pPr>
    </w:p>
    <w:p w14:paraId="5CC48249" w14:textId="77777777" w:rsidR="00476AAE" w:rsidRPr="004B30E2" w:rsidRDefault="00476AAE" w:rsidP="00476AAE">
      <w:pPr>
        <w:pStyle w:val="Ttulo"/>
        <w:rPr>
          <w:i w:val="0"/>
          <w:szCs w:val="24"/>
        </w:rPr>
      </w:pPr>
    </w:p>
    <w:p w14:paraId="79C70F25" w14:textId="77777777" w:rsidR="00476AAE" w:rsidRPr="004E6816" w:rsidRDefault="00476AAE" w:rsidP="00476AAE">
      <w:pPr>
        <w:pStyle w:val="Subttulo"/>
        <w:rPr>
          <w:i w:val="0"/>
          <w:sz w:val="24"/>
          <w:szCs w:val="24"/>
        </w:rPr>
      </w:pPr>
      <w:r w:rsidRPr="004E6816">
        <w:rPr>
          <w:i w:val="0"/>
          <w:sz w:val="24"/>
          <w:szCs w:val="24"/>
        </w:rPr>
        <w:t>ÉLCIO RICARDO REICHERT</w:t>
      </w:r>
    </w:p>
    <w:p w14:paraId="649CFC78" w14:textId="77777777" w:rsidR="00476AAE" w:rsidRDefault="00476AAE" w:rsidP="00476AAE">
      <w:pPr>
        <w:pStyle w:val="Corpodetexto"/>
        <w:spacing w:after="0"/>
        <w:contextualSpacing/>
        <w:jc w:val="center"/>
        <w:rPr>
          <w:b/>
        </w:rPr>
      </w:pPr>
      <w:r w:rsidRPr="00E825E6">
        <w:t>Presidente do Legislativo</w:t>
      </w:r>
    </w:p>
    <w:p w14:paraId="758E7583" w14:textId="77777777" w:rsidR="00476AAE" w:rsidRDefault="00476AAE" w:rsidP="00476AAE">
      <w:pPr>
        <w:jc w:val="center"/>
        <w:rPr>
          <w:b/>
        </w:rPr>
      </w:pPr>
    </w:p>
    <w:p w14:paraId="753F0E55" w14:textId="77777777" w:rsidR="00476AAE" w:rsidRPr="00BB5749" w:rsidRDefault="00476AAE" w:rsidP="00476AAE">
      <w:pPr>
        <w:jc w:val="center"/>
        <w:rPr>
          <w:b/>
        </w:rPr>
      </w:pPr>
    </w:p>
    <w:p w14:paraId="0F15DAE1" w14:textId="77777777" w:rsidR="00476AAE" w:rsidRPr="0061745F" w:rsidRDefault="00476AAE" w:rsidP="00476AAE">
      <w:pPr>
        <w:pStyle w:val="PargrafodaLista"/>
        <w:numPr>
          <w:ilvl w:val="0"/>
          <w:numId w:val="1"/>
        </w:numPr>
        <w:suppressAutoHyphens w:val="0"/>
        <w:jc w:val="center"/>
        <w:rPr>
          <w:b/>
        </w:rPr>
      </w:pPr>
    </w:p>
    <w:p w14:paraId="547A90ED" w14:textId="77777777" w:rsidR="00476AAE" w:rsidRPr="00561CDC" w:rsidRDefault="00476AAE" w:rsidP="00476AAE">
      <w:pPr>
        <w:jc w:val="center"/>
        <w:rPr>
          <w:b/>
        </w:rPr>
      </w:pPr>
      <w:r w:rsidRPr="008A62A9">
        <w:rPr>
          <w:b/>
        </w:rPr>
        <w:t>LUCIANO ALTNETER</w:t>
      </w:r>
      <w:r>
        <w:rPr>
          <w:b/>
        </w:rPr>
        <w:t xml:space="preserve"> – NICO</w:t>
      </w:r>
    </w:p>
    <w:p w14:paraId="7D16ADDC" w14:textId="77777777" w:rsidR="00476AAE" w:rsidRDefault="00476AAE" w:rsidP="00476AAE">
      <w:pPr>
        <w:jc w:val="center"/>
      </w:pPr>
      <w:r w:rsidRPr="00190DDA">
        <w:t>Vice-Presidente</w:t>
      </w:r>
    </w:p>
    <w:p w14:paraId="6A18C1FD" w14:textId="77777777" w:rsidR="00476AAE" w:rsidRDefault="00476AAE" w:rsidP="00476AAE">
      <w:pPr>
        <w:jc w:val="center"/>
      </w:pPr>
    </w:p>
    <w:p w14:paraId="52D6E47F" w14:textId="77777777" w:rsidR="00476AAE" w:rsidRDefault="00476AAE" w:rsidP="00476AAE">
      <w:pPr>
        <w:jc w:val="center"/>
      </w:pPr>
    </w:p>
    <w:p w14:paraId="1908B0F5" w14:textId="77777777" w:rsidR="00476AAE" w:rsidRPr="00190DDA" w:rsidRDefault="00476AAE" w:rsidP="00476AAE">
      <w:pPr>
        <w:jc w:val="center"/>
      </w:pPr>
    </w:p>
    <w:p w14:paraId="7D797227" w14:textId="77777777" w:rsidR="00476AAE" w:rsidRPr="008A62A9" w:rsidRDefault="00476AAE" w:rsidP="00476AAE">
      <w:pPr>
        <w:jc w:val="center"/>
        <w:rPr>
          <w:b/>
        </w:rPr>
      </w:pPr>
      <w:r>
        <w:rPr>
          <w:b/>
        </w:rPr>
        <w:t>EDERSON FAGUNDES – EDINHO</w:t>
      </w:r>
    </w:p>
    <w:p w14:paraId="371D497D" w14:textId="77777777" w:rsidR="00476AAE" w:rsidRDefault="00476AAE" w:rsidP="00476AAE">
      <w:pPr>
        <w:pStyle w:val="Ttulo"/>
        <w:rPr>
          <w:i w:val="0"/>
        </w:rPr>
      </w:pPr>
      <w:r w:rsidRPr="00E63EF8">
        <w:rPr>
          <w:i w:val="0"/>
        </w:rPr>
        <w:t>Secretário</w:t>
      </w:r>
    </w:p>
    <w:p w14:paraId="79991C0B" w14:textId="77777777" w:rsidR="00476AAE" w:rsidRDefault="00476AAE" w:rsidP="00476AAE">
      <w:pPr>
        <w:pStyle w:val="Ttulo"/>
        <w:rPr>
          <w:i w:val="0"/>
          <w:szCs w:val="24"/>
        </w:rPr>
      </w:pPr>
    </w:p>
    <w:p w14:paraId="0DFFBF8A" w14:textId="23914E7E" w:rsidR="009423D6" w:rsidRPr="00476AAE" w:rsidRDefault="009423D6" w:rsidP="00476AAE">
      <w:bookmarkStart w:id="0" w:name="_GoBack"/>
      <w:bookmarkEnd w:id="0"/>
    </w:p>
    <w:sectPr w:rsidR="009423D6" w:rsidRPr="00476A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A7792" w14:textId="77777777" w:rsidR="009D556A" w:rsidRDefault="009D556A" w:rsidP="00D9294D">
      <w:r>
        <w:separator/>
      </w:r>
    </w:p>
  </w:endnote>
  <w:endnote w:type="continuationSeparator" w:id="0">
    <w:p w14:paraId="7334A54F" w14:textId="77777777" w:rsidR="009D556A" w:rsidRDefault="009D556A" w:rsidP="00D9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3343F" w14:textId="77777777" w:rsidR="00D9294D" w:rsidRDefault="00D9294D" w:rsidP="00D9294D">
    <w:pPr>
      <w:contextualSpacing/>
      <w:jc w:val="center"/>
    </w:pPr>
    <w:bookmarkStart w:id="2" w:name="_Hlk128135161"/>
    <w:bookmarkStart w:id="3" w:name="_Hlk128135162"/>
    <w:r>
      <w:rPr>
        <w:sz w:val="16"/>
        <w:szCs w:val="16"/>
      </w:rPr>
      <w:t>Rua Engenheiro Noé de Freitas, 214 – Centro - Rolante/RSCEP 95690 – 000</w:t>
    </w:r>
  </w:p>
  <w:p w14:paraId="56184940" w14:textId="77777777" w:rsidR="00D9294D" w:rsidRPr="00D9294D" w:rsidRDefault="00D9294D" w:rsidP="00D9294D">
    <w:pPr>
      <w:pStyle w:val="Ttulo2"/>
      <w:rPr>
        <w:color w:val="0563C1" w:themeColor="hyperlink"/>
        <w:sz w:val="16"/>
        <w:szCs w:val="16"/>
        <w:u w:val="single"/>
      </w:rPr>
    </w:pPr>
    <w:r>
      <w:rPr>
        <w:rFonts w:ascii="Times New Roman" w:hAnsi="Times New Roman"/>
        <w:sz w:val="16"/>
        <w:szCs w:val="16"/>
      </w:rPr>
      <w:t xml:space="preserve">Fone-Fax (51)3547 1038 </w:t>
    </w:r>
    <w:hyperlink r:id="rId1" w:history="1">
      <w:r w:rsidRPr="0034539D">
        <w:rPr>
          <w:rStyle w:val="Hyperlink"/>
          <w:sz w:val="16"/>
          <w:szCs w:val="16"/>
        </w:rPr>
        <w:t>camararolante@camararolante.rs.gov.br</w:t>
      </w:r>
    </w:hyperlink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9CE56" w14:textId="77777777" w:rsidR="009D556A" w:rsidRDefault="009D556A" w:rsidP="00D9294D">
      <w:r>
        <w:separator/>
      </w:r>
    </w:p>
  </w:footnote>
  <w:footnote w:type="continuationSeparator" w:id="0">
    <w:p w14:paraId="372A38E3" w14:textId="77777777" w:rsidR="009D556A" w:rsidRDefault="009D556A" w:rsidP="00D92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60259" w14:textId="77777777" w:rsidR="00D9294D" w:rsidRPr="00D9294D" w:rsidRDefault="00D9294D" w:rsidP="00D9294D">
    <w:pPr>
      <w:tabs>
        <w:tab w:val="left" w:pos="5823"/>
      </w:tabs>
      <w:jc w:val="center"/>
      <w:rPr>
        <w:b/>
        <w:i/>
        <w:sz w:val="28"/>
        <w:szCs w:val="28"/>
      </w:rPr>
    </w:pPr>
    <w:bookmarkStart w:id="1" w:name="_Hlk128135142"/>
    <w:r w:rsidRPr="00D9294D">
      <w:rPr>
        <w:noProof/>
      </w:rPr>
      <w:drawing>
        <wp:inline distT="0" distB="0" distL="0" distR="0" wp14:anchorId="2242C6E8" wp14:editId="76D56B60">
          <wp:extent cx="1123950" cy="1123950"/>
          <wp:effectExtent l="0" t="0" r="0" b="0"/>
          <wp:docPr id="4" name="Imagem 4" descr="C:\Users\user\AppData\Local\Microsoft\Windows\Temporary Internet Files\Content.Outlook\2IM5P6ZH\PERFI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C:\Users\user\AppData\Local\Microsoft\Windows\Temporary Internet Files\Content.Outlook\2IM5P6ZH\PERFI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A4BCEB" w14:textId="77777777" w:rsidR="00D9294D" w:rsidRPr="00D9294D" w:rsidRDefault="00D9294D" w:rsidP="00D9294D">
    <w:pPr>
      <w:jc w:val="center"/>
      <w:rPr>
        <w:b/>
        <w:i/>
      </w:rPr>
    </w:pPr>
    <w:r w:rsidRPr="00D9294D">
      <w:rPr>
        <w:b/>
        <w:i/>
      </w:rPr>
      <w:t>Estado do Rio Grande do Sul</w:t>
    </w:r>
  </w:p>
  <w:p w14:paraId="32F039C5" w14:textId="77777777" w:rsidR="00D9294D" w:rsidRPr="00D9294D" w:rsidRDefault="00D9294D" w:rsidP="00D9294D">
    <w:pPr>
      <w:jc w:val="center"/>
      <w:rPr>
        <w:b/>
      </w:rPr>
    </w:pPr>
    <w:r w:rsidRPr="00D9294D">
      <w:rPr>
        <w:b/>
      </w:rPr>
      <w:t>Câmara de Vereadores de Rolante</w:t>
    </w:r>
  </w:p>
  <w:p w14:paraId="44E50F76" w14:textId="77777777" w:rsidR="00D9294D" w:rsidRPr="00D9294D" w:rsidRDefault="00D9294D" w:rsidP="00D9294D">
    <w:pPr>
      <w:jc w:val="center"/>
      <w:rPr>
        <w:b/>
        <w:i/>
      </w:rPr>
    </w:pPr>
    <w:r w:rsidRPr="00D9294D">
      <w:rPr>
        <w:b/>
        <w:i/>
      </w:rPr>
      <w:t>“Capital Nacional da Cuca”</w:t>
    </w:r>
  </w:p>
  <w:bookmarkEnd w:id="1"/>
  <w:p w14:paraId="228EF3FE" w14:textId="77777777" w:rsidR="00D9294D" w:rsidRDefault="00D929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4D"/>
    <w:rsid w:val="000719A2"/>
    <w:rsid w:val="0007712E"/>
    <w:rsid w:val="00087D85"/>
    <w:rsid w:val="001422F9"/>
    <w:rsid w:val="00142BEE"/>
    <w:rsid w:val="001563B3"/>
    <w:rsid w:val="00162F83"/>
    <w:rsid w:val="00315C33"/>
    <w:rsid w:val="00330027"/>
    <w:rsid w:val="003945D2"/>
    <w:rsid w:val="004216F7"/>
    <w:rsid w:val="004700AF"/>
    <w:rsid w:val="004742CC"/>
    <w:rsid w:val="00476AAE"/>
    <w:rsid w:val="00487AFA"/>
    <w:rsid w:val="004E274B"/>
    <w:rsid w:val="0060665D"/>
    <w:rsid w:val="006272F4"/>
    <w:rsid w:val="00756BEF"/>
    <w:rsid w:val="007D65B2"/>
    <w:rsid w:val="008F7237"/>
    <w:rsid w:val="00942153"/>
    <w:rsid w:val="009423D6"/>
    <w:rsid w:val="009D556A"/>
    <w:rsid w:val="00A730BF"/>
    <w:rsid w:val="00AC773D"/>
    <w:rsid w:val="00B35071"/>
    <w:rsid w:val="00BA7A29"/>
    <w:rsid w:val="00BF0C2F"/>
    <w:rsid w:val="00D3006C"/>
    <w:rsid w:val="00D425AF"/>
    <w:rsid w:val="00D9294D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0B212"/>
  <w15:chartTrackingRefBased/>
  <w15:docId w15:val="{2EEC176E-6BD8-4771-8DC1-C3631687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4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D9294D"/>
    <w:pPr>
      <w:keepNext/>
      <w:jc w:val="center"/>
      <w:outlineLvl w:val="1"/>
    </w:pPr>
    <w:rPr>
      <w:rFonts w:ascii="Comic Sans MS" w:hAnsi="Comic Sans MS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294D"/>
    <w:pPr>
      <w:suppressAutoHyphens/>
      <w:ind w:left="720"/>
      <w:contextualSpacing/>
    </w:pPr>
    <w:rPr>
      <w:lang w:eastAsia="ar-SA"/>
    </w:rPr>
  </w:style>
  <w:style w:type="paragraph" w:styleId="Ttulo">
    <w:name w:val="Title"/>
    <w:basedOn w:val="Normal"/>
    <w:link w:val="TtuloChar"/>
    <w:uiPriority w:val="99"/>
    <w:qFormat/>
    <w:rsid w:val="00D9294D"/>
    <w:pPr>
      <w:jc w:val="center"/>
    </w:pPr>
    <w:rPr>
      <w:i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D9294D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D9294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D9294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29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294D"/>
  </w:style>
  <w:style w:type="paragraph" w:styleId="Rodap">
    <w:name w:val="footer"/>
    <w:basedOn w:val="Normal"/>
    <w:link w:val="RodapChar"/>
    <w:uiPriority w:val="99"/>
    <w:unhideWhenUsed/>
    <w:rsid w:val="00D929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294D"/>
  </w:style>
  <w:style w:type="paragraph" w:styleId="Textodebalo">
    <w:name w:val="Balloon Text"/>
    <w:basedOn w:val="Normal"/>
    <w:link w:val="TextodebaloChar"/>
    <w:uiPriority w:val="99"/>
    <w:semiHidden/>
    <w:unhideWhenUsed/>
    <w:rsid w:val="00D929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294D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D9294D"/>
    <w:rPr>
      <w:rFonts w:ascii="Comic Sans MS" w:eastAsia="Times New Roman" w:hAnsi="Comic Sans MS" w:cs="Times New Roman"/>
      <w:i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9294D"/>
    <w:rPr>
      <w:color w:val="0563C1" w:themeColor="hyperlink"/>
      <w:u w:val="single"/>
    </w:rPr>
  </w:style>
  <w:style w:type="paragraph" w:styleId="Subttulo">
    <w:name w:val="Subtitle"/>
    <w:basedOn w:val="Normal"/>
    <w:link w:val="SubttuloChar"/>
    <w:qFormat/>
    <w:rsid w:val="00162F83"/>
    <w:pPr>
      <w:jc w:val="center"/>
    </w:pPr>
    <w:rPr>
      <w:b/>
      <w:bCs/>
      <w:i/>
      <w:iCs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162F83"/>
    <w:rPr>
      <w:rFonts w:ascii="Times New Roman" w:eastAsia="Times New Roman" w:hAnsi="Times New Roman" w:cs="Times New Roman"/>
      <w:b/>
      <w:bCs/>
      <w:i/>
      <w:iCs/>
      <w:sz w:val="28"/>
      <w:szCs w:val="20"/>
      <w:lang w:eastAsia="pt-BR"/>
    </w:rPr>
  </w:style>
  <w:style w:type="character" w:styleId="Forte">
    <w:name w:val="Strong"/>
    <w:basedOn w:val="Fontepargpadro"/>
    <w:uiPriority w:val="22"/>
    <w:qFormat/>
    <w:rsid w:val="00D300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rolante@camararolante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2026-10-30T13:29:00Z</dcterms:created>
  <dcterms:modified xsi:type="dcterms:W3CDTF">2026-10-30T13:29:00Z</dcterms:modified>
</cp:coreProperties>
</file>