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AEF" w:rsidRPr="00E03920" w:rsidRDefault="00776AEF" w:rsidP="00776AE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03920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F99D374" wp14:editId="3B51DC29">
            <wp:extent cx="1437005" cy="1314450"/>
            <wp:effectExtent l="19050" t="0" r="0" b="0"/>
            <wp:docPr id="1" name="Imagem 1" descr="BRASÃO NOVA BRÉSCIA PRINCIP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ASÃO NOVA BRÉSCIA PRINCIPAL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00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6AEF" w:rsidRPr="00E03920" w:rsidRDefault="00776AEF" w:rsidP="00776AEF">
      <w:pPr>
        <w:spacing w:after="0" w:line="240" w:lineRule="auto"/>
        <w:jc w:val="center"/>
        <w:rPr>
          <w:rFonts w:ascii="Arial Narrow" w:eastAsia="Arial Unicode MS" w:hAnsi="Arial Narrow" w:cs="Latha"/>
          <w:b/>
          <w:sz w:val="30"/>
          <w:szCs w:val="30"/>
          <w:lang w:eastAsia="pt-BR"/>
        </w:rPr>
      </w:pPr>
      <w:r w:rsidRPr="00E03920">
        <w:rPr>
          <w:rFonts w:ascii="Arial Narrow" w:eastAsia="Arial Unicode MS" w:hAnsi="Arial Narrow" w:cs="Latha"/>
          <w:b/>
          <w:sz w:val="30"/>
          <w:szCs w:val="30"/>
          <w:lang w:eastAsia="pt-BR"/>
        </w:rPr>
        <w:t>PODER LEGISLATIVO MUNICIPAL DE NOVA BRÉSCIA</w:t>
      </w:r>
    </w:p>
    <w:p w:rsidR="00776AEF" w:rsidRPr="00E03920" w:rsidRDefault="00776AEF" w:rsidP="00776AEF">
      <w:pPr>
        <w:spacing w:after="0" w:line="240" w:lineRule="auto"/>
        <w:jc w:val="center"/>
        <w:rPr>
          <w:rFonts w:ascii="Verdana" w:eastAsia="Arial Unicode MS" w:hAnsi="Verdana" w:cs="Arial Unicode MS"/>
          <w:lang w:eastAsia="pt-BR"/>
        </w:rPr>
      </w:pPr>
      <w:r w:rsidRPr="00E03920">
        <w:rPr>
          <w:rFonts w:ascii="Verdana" w:eastAsia="Arial Unicode MS" w:hAnsi="Verdana" w:cs="Arial Unicode MS"/>
          <w:lang w:eastAsia="pt-BR"/>
        </w:rPr>
        <w:t>ESTADO DO RIO GRANDE DO SUL</w:t>
      </w:r>
    </w:p>
    <w:p w:rsidR="00776AEF" w:rsidRPr="00E03920" w:rsidRDefault="00776AEF" w:rsidP="00776AEF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>
        <w:rPr>
          <w:rFonts w:ascii="Verdana" w:eastAsia="Arial Unicode MS" w:hAnsi="Verdana" w:cs="Arial Unicode MS"/>
          <w:sz w:val="16"/>
          <w:szCs w:val="16"/>
          <w:lang w:eastAsia="pt-BR"/>
        </w:rPr>
        <w:t>Av. Bento Gonçalves, 1400 – CEP</w:t>
      </w:r>
      <w:r w:rsidRPr="00E03920">
        <w:rPr>
          <w:rFonts w:ascii="Verdana" w:eastAsia="Arial Unicode MS" w:hAnsi="Verdana" w:cs="Arial Unicode MS"/>
          <w:sz w:val="16"/>
          <w:szCs w:val="16"/>
          <w:lang w:eastAsia="pt-BR"/>
        </w:rPr>
        <w:t>: 95950-000</w:t>
      </w:r>
    </w:p>
    <w:p w:rsidR="00776AEF" w:rsidRPr="00E03920" w:rsidRDefault="00776AEF" w:rsidP="00776AEF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E03920">
        <w:rPr>
          <w:rFonts w:ascii="Verdana" w:eastAsia="Arial Unicode MS" w:hAnsi="Verdana" w:cs="Arial Unicode MS"/>
          <w:sz w:val="16"/>
          <w:szCs w:val="16"/>
          <w:lang w:eastAsia="pt-BR"/>
        </w:rPr>
        <w:t xml:space="preserve">Fone: (51) 3757-1036 </w:t>
      </w:r>
    </w:p>
    <w:p w:rsidR="00776AEF" w:rsidRPr="00E03920" w:rsidRDefault="00776AEF" w:rsidP="00776AEF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E03920">
        <w:rPr>
          <w:rFonts w:ascii="Verdana" w:eastAsia="Arial Unicode MS" w:hAnsi="Verdana" w:cs="Arial Unicode MS"/>
          <w:sz w:val="16"/>
          <w:szCs w:val="16"/>
          <w:lang w:eastAsia="pt-BR"/>
        </w:rPr>
        <w:t>www.novabrescia.rs.leg.br</w:t>
      </w:r>
    </w:p>
    <w:p w:rsidR="00776AEF" w:rsidRPr="00E03920" w:rsidRDefault="00776AEF" w:rsidP="00776AEF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E03920">
        <w:rPr>
          <w:rFonts w:ascii="Verdana" w:eastAsia="Arial Unicode MS" w:hAnsi="Verdana" w:cs="Arial Unicode MS"/>
          <w:sz w:val="16"/>
          <w:szCs w:val="16"/>
          <w:lang w:eastAsia="pt-BR"/>
        </w:rPr>
        <w:t>E-mail: camaranovabrescia@viavale.com.br</w:t>
      </w:r>
    </w:p>
    <w:p w:rsidR="00776AEF" w:rsidRPr="00E03920" w:rsidRDefault="00776AEF" w:rsidP="00776AEF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E03920">
        <w:rPr>
          <w:rFonts w:ascii="Verdana" w:eastAsia="Arial Unicode MS" w:hAnsi="Verdana" w:cs="Arial Unicode MS"/>
          <w:sz w:val="16"/>
          <w:szCs w:val="16"/>
          <w:lang w:eastAsia="pt-BR"/>
        </w:rPr>
        <w:t>CNPJ 17.336.818/0001-82</w:t>
      </w:r>
    </w:p>
    <w:p w:rsidR="00776AEF" w:rsidRPr="00E03920" w:rsidRDefault="00776AEF" w:rsidP="00776A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4"/>
          <w:u w:val="single"/>
          <w:lang w:eastAsia="pt-BR"/>
        </w:rPr>
      </w:pPr>
    </w:p>
    <w:p w:rsidR="00776AEF" w:rsidRPr="00E03920" w:rsidRDefault="00776AEF" w:rsidP="00776AE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PORTARIA Nº 001/2026</w:t>
      </w:r>
      <w:r w:rsidRPr="00E03920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 xml:space="preserve"> DE </w:t>
      </w:r>
      <w:r w:rsidR="001A2B86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13</w:t>
      </w: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 xml:space="preserve"> DE JANEIRO DE 2026</w:t>
      </w:r>
      <w:r w:rsidRPr="00E03920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.</w:t>
      </w:r>
    </w:p>
    <w:p w:rsidR="00776AEF" w:rsidRPr="00E03920" w:rsidRDefault="00776AEF" w:rsidP="00776AE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776AEF" w:rsidRPr="00E03920" w:rsidRDefault="00776AEF" w:rsidP="00776AE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776AEF" w:rsidRPr="00E03920" w:rsidRDefault="00776AEF" w:rsidP="00776AEF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proofErr w:type="gramStart"/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“ Concede</w:t>
      </w:r>
      <w:proofErr w:type="gramEnd"/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férias regulamentares ao Secretário Executivo </w:t>
      </w:r>
    </w:p>
    <w:p w:rsidR="00776AEF" w:rsidRPr="00E03920" w:rsidRDefault="00776AEF" w:rsidP="00776AE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proofErr w:type="gramStart"/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do</w:t>
      </w:r>
      <w:proofErr w:type="gramEnd"/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Poder Legislativo Municipal ”.</w:t>
      </w:r>
    </w:p>
    <w:p w:rsidR="00776AEF" w:rsidRPr="00E03920" w:rsidRDefault="00776AEF" w:rsidP="00776AE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776AEF" w:rsidRPr="00E03920" w:rsidRDefault="00776AEF" w:rsidP="00776AE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776AEF" w:rsidRPr="00E03920" w:rsidRDefault="00776AEF" w:rsidP="00776AEF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>
        <w:rPr>
          <w:rFonts w:ascii="Century" w:eastAsia="Times New Roman" w:hAnsi="Century" w:cs="Times New Roman"/>
          <w:b/>
          <w:sz w:val="26"/>
          <w:szCs w:val="24"/>
          <w:lang w:eastAsia="pt-BR"/>
        </w:rPr>
        <w:t>SÉRGIO LUIS DE MAMAN</w:t>
      </w:r>
      <w:r w:rsidRPr="00E03920">
        <w:rPr>
          <w:rFonts w:ascii="Century" w:eastAsia="Times New Roman" w:hAnsi="Century" w:cs="Times New Roman"/>
          <w:b/>
          <w:sz w:val="26"/>
          <w:szCs w:val="24"/>
          <w:lang w:eastAsia="pt-BR"/>
        </w:rPr>
        <w:t xml:space="preserve">, </w:t>
      </w: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PRESIDENTE DO PODER LEGISLATIVO MUNICIPAL DE NOVA BRÉSCIA, Estado do Rio Grande do Sul, no uso de suas atribuições, RESOLVE:</w:t>
      </w:r>
    </w:p>
    <w:p w:rsidR="00776AEF" w:rsidRPr="00E03920" w:rsidRDefault="00776AEF" w:rsidP="00776AEF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776AEF" w:rsidRPr="00E03920" w:rsidRDefault="00776AEF" w:rsidP="00776AEF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color w:val="000000" w:themeColor="text1"/>
          <w:sz w:val="26"/>
          <w:szCs w:val="24"/>
          <w:lang w:eastAsia="pt-BR"/>
        </w:rPr>
      </w:pPr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Art. 1º - </w:t>
      </w: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 xml:space="preserve">Conceder ao Secretário Executivo </w:t>
      </w:r>
      <w:r w:rsidRPr="00E03920">
        <w:rPr>
          <w:rFonts w:ascii="Century" w:eastAsia="Times New Roman" w:hAnsi="Century" w:cs="Times New Roman"/>
          <w:b/>
          <w:sz w:val="26"/>
          <w:szCs w:val="24"/>
          <w:lang w:eastAsia="pt-BR"/>
        </w:rPr>
        <w:t>FERNANDO PAULO MESACASA</w:t>
      </w:r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, </w:t>
      </w: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brasileiro, casado, residente e domiciliado na cidade de Nova Bréscia, que exerce a função de Secretário Executivo do Poder Le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gislativo Municipal, 10 </w:t>
      </w:r>
      <w:proofErr w:type="gramStart"/>
      <w:r>
        <w:rPr>
          <w:rFonts w:ascii="Century" w:eastAsia="Times New Roman" w:hAnsi="Century" w:cs="Times New Roman"/>
          <w:sz w:val="26"/>
          <w:szCs w:val="24"/>
          <w:lang w:eastAsia="pt-BR"/>
        </w:rPr>
        <w:t>( dez</w:t>
      </w:r>
      <w:proofErr w:type="gramEnd"/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 dias de férias regulamentares a que tem direito, relativas ao 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>período de 18 de janeiro de 2024 a 18 de janeiro de 2025</w:t>
      </w: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 xml:space="preserve">, </w:t>
      </w:r>
      <w:r>
        <w:rPr>
          <w:rFonts w:ascii="Century" w:eastAsia="Times New Roman" w:hAnsi="Century" w:cs="Times New Roman"/>
          <w:color w:val="000000" w:themeColor="text1"/>
          <w:sz w:val="26"/>
          <w:szCs w:val="24"/>
          <w:lang w:eastAsia="pt-BR"/>
        </w:rPr>
        <w:t>a partir de 19 de janeiro de 2026 até o dia 28 de janeiro de 2026</w:t>
      </w:r>
      <w:r w:rsidRPr="00E03920">
        <w:rPr>
          <w:rFonts w:ascii="Century" w:eastAsia="Times New Roman" w:hAnsi="Century" w:cs="Times New Roman"/>
          <w:color w:val="000000" w:themeColor="text1"/>
          <w:sz w:val="26"/>
          <w:szCs w:val="24"/>
          <w:lang w:eastAsia="pt-BR"/>
        </w:rPr>
        <w:t>.</w:t>
      </w:r>
    </w:p>
    <w:p w:rsidR="00776AEF" w:rsidRPr="00E03920" w:rsidRDefault="00776AEF" w:rsidP="00776AEF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776AEF" w:rsidRPr="00E03920" w:rsidRDefault="00776AEF" w:rsidP="00776AEF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Art. 2º - </w:t>
      </w: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Revogam-se as disposições em contrário.</w:t>
      </w:r>
    </w:p>
    <w:p w:rsidR="00776AEF" w:rsidRPr="00E03920" w:rsidRDefault="00776AEF" w:rsidP="00776AEF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776AEF" w:rsidRPr="00E03920" w:rsidRDefault="00776AEF" w:rsidP="00776AEF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Art. 3º- </w:t>
      </w: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Esta PORTARIA entra em vigor a partir da data de sua publicação.</w:t>
      </w:r>
    </w:p>
    <w:p w:rsidR="00776AEF" w:rsidRPr="00E03920" w:rsidRDefault="00776AEF" w:rsidP="00776AEF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776AEF" w:rsidRPr="00E03920" w:rsidRDefault="00776AEF" w:rsidP="00776AEF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GABINETE DA PRESIDÊNCIA DO PODER LEGISLATIVO MUNICIPAL DE NOVA BR</w:t>
      </w:r>
      <w:r w:rsidR="001A2B86">
        <w:rPr>
          <w:rFonts w:ascii="Century" w:eastAsia="Times New Roman" w:hAnsi="Century" w:cs="Times New Roman"/>
          <w:sz w:val="26"/>
          <w:szCs w:val="24"/>
          <w:lang w:eastAsia="pt-BR"/>
        </w:rPr>
        <w:t xml:space="preserve">ÉSCIA, aos treze </w:t>
      </w:r>
      <w:proofErr w:type="gramStart"/>
      <w:r w:rsidR="001A2B86">
        <w:rPr>
          <w:rFonts w:ascii="Century" w:eastAsia="Times New Roman" w:hAnsi="Century" w:cs="Times New Roman"/>
          <w:sz w:val="26"/>
          <w:szCs w:val="24"/>
          <w:lang w:eastAsia="pt-BR"/>
        </w:rPr>
        <w:t>( 13</w:t>
      </w:r>
      <w:bookmarkStart w:id="0" w:name="_GoBack"/>
      <w:bookmarkEnd w:id="0"/>
      <w:proofErr w:type="gramEnd"/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 dias do mês de janeiro</w:t>
      </w: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do 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>ano de dois mil e vinte e seis ( 2026</w:t>
      </w: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). </w:t>
      </w:r>
    </w:p>
    <w:p w:rsidR="00776AEF" w:rsidRPr="00E03920" w:rsidRDefault="00776AEF" w:rsidP="00776AEF">
      <w:pPr>
        <w:spacing w:after="0" w:line="240" w:lineRule="auto"/>
        <w:ind w:firstLine="108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776AEF" w:rsidRDefault="00776AEF" w:rsidP="00776AEF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776AEF" w:rsidRPr="00E03920" w:rsidRDefault="00776AEF" w:rsidP="00776AEF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Vereador Sérgio </w:t>
      </w:r>
      <w:proofErr w:type="spellStart"/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Luis</w:t>
      </w:r>
      <w:proofErr w:type="spellEnd"/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De </w:t>
      </w:r>
      <w:proofErr w:type="spellStart"/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Maman</w:t>
      </w:r>
      <w:proofErr w:type="spellEnd"/>
    </w:p>
    <w:p w:rsidR="00776AEF" w:rsidRPr="00E03920" w:rsidRDefault="00776AEF" w:rsidP="00776AE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 w:rsidRPr="00E03920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Presidente do Poder Legislativo Municipal</w:t>
      </w:r>
    </w:p>
    <w:p w:rsidR="00776AEF" w:rsidRPr="00E03920" w:rsidRDefault="00776AEF" w:rsidP="00776AE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776AEF" w:rsidRPr="00E03920" w:rsidRDefault="00776AEF" w:rsidP="00776AEF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776AEF" w:rsidRPr="00E03920" w:rsidRDefault="00776AEF" w:rsidP="00776AEF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Registre-se e Publique-se</w:t>
      </w:r>
    </w:p>
    <w:p w:rsidR="00776AEF" w:rsidRPr="00E03920" w:rsidRDefault="00776AEF" w:rsidP="00776AEF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Data Supra</w:t>
      </w:r>
    </w:p>
    <w:p w:rsidR="00776AEF" w:rsidRPr="00E03920" w:rsidRDefault="00776AEF" w:rsidP="00776AEF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776AEF" w:rsidRPr="00E03920" w:rsidRDefault="00776AEF" w:rsidP="00776AEF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776AEF" w:rsidRPr="00E03920" w:rsidRDefault="00776AEF" w:rsidP="00776AEF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FERNANDO PAULO MESACASA</w:t>
      </w:r>
    </w:p>
    <w:p w:rsidR="00776AEF" w:rsidRPr="00E03920" w:rsidRDefault="00776AEF" w:rsidP="00776A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03920">
        <w:rPr>
          <w:rFonts w:ascii="Century" w:eastAsia="Times New Roman" w:hAnsi="Century" w:cs="Times New Roman"/>
          <w:sz w:val="26"/>
          <w:szCs w:val="24"/>
          <w:lang w:eastAsia="pt-BR"/>
        </w:rPr>
        <w:t>Secretário Executivo do P.L. Municipal</w:t>
      </w:r>
    </w:p>
    <w:p w:rsidR="00776AEF" w:rsidRPr="00E03920" w:rsidRDefault="00776AEF" w:rsidP="00776A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776AEF" w:rsidRPr="00E03920" w:rsidRDefault="00776AEF" w:rsidP="00776A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776AEF" w:rsidRPr="00E03920" w:rsidRDefault="00776AEF" w:rsidP="00776A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776AEF" w:rsidRPr="00E03920" w:rsidRDefault="00776AEF" w:rsidP="00776A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776AEF" w:rsidRPr="00E03920" w:rsidRDefault="00776AEF" w:rsidP="00776A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776AEF" w:rsidRPr="00E03920" w:rsidRDefault="00776AEF" w:rsidP="00776A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776AEF" w:rsidRDefault="00776AEF" w:rsidP="00776AEF"/>
    <w:p w:rsidR="00776AEF" w:rsidRDefault="00776AEF" w:rsidP="00776AEF"/>
    <w:p w:rsidR="00776AEF" w:rsidRDefault="00776AEF" w:rsidP="00776AEF"/>
    <w:p w:rsidR="0018154F" w:rsidRDefault="0018154F"/>
    <w:sectPr w:rsidR="0018154F" w:rsidSect="00BA3E7D">
      <w:pgSz w:w="12242" w:h="20163" w:code="5"/>
      <w:pgMar w:top="360" w:right="1134" w:bottom="7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atha"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AEF"/>
    <w:rsid w:val="0018154F"/>
    <w:rsid w:val="001A2B86"/>
    <w:rsid w:val="00776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0B0A67-88AA-404F-BE6C-CAC4547AD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6AE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219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conta_install_win11_2023@outlook.com</dc:creator>
  <cp:keywords/>
  <dc:description/>
  <cp:lastModifiedBy>conta_install_win11_2023@outlook.com</cp:lastModifiedBy>
  <cp:revision>2</cp:revision>
  <dcterms:created xsi:type="dcterms:W3CDTF">2026-01-07T17:14:00Z</dcterms:created>
  <dcterms:modified xsi:type="dcterms:W3CDTF">2026-01-13T12:33:00Z</dcterms:modified>
</cp:coreProperties>
</file>