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853" w:rsidRDefault="00D96853" w:rsidP="00D96853">
      <w:pPr>
        <w:jc w:val="center"/>
      </w:pPr>
      <w:r>
        <w:rPr>
          <w:noProof/>
        </w:rPr>
        <w:drawing>
          <wp:inline distT="0" distB="0" distL="0" distR="0" wp14:anchorId="46112AE2" wp14:editId="1BA70794">
            <wp:extent cx="1437005" cy="1311910"/>
            <wp:effectExtent l="19050" t="0" r="0" b="0"/>
            <wp:docPr id="1" name="Imagem 1" descr="BRASÃO NOVA BRÉSCIA PRIN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ÃO NOVA BRÉSCIA PRINCIPAL"/>
                    <pic:cNvPicPr>
                      <a:picLocks noChangeAspect="1" noChangeArrowheads="1"/>
                    </pic:cNvPicPr>
                  </pic:nvPicPr>
                  <pic:blipFill>
                    <a:blip r:embed="rId4" cstate="print"/>
                    <a:srcRect/>
                    <a:stretch>
                      <a:fillRect/>
                    </a:stretch>
                  </pic:blipFill>
                  <pic:spPr bwMode="auto">
                    <a:xfrm>
                      <a:off x="0" y="0"/>
                      <a:ext cx="1437005" cy="1311910"/>
                    </a:xfrm>
                    <a:prstGeom prst="rect">
                      <a:avLst/>
                    </a:prstGeom>
                    <a:noFill/>
                    <a:ln w="9525">
                      <a:noFill/>
                      <a:miter lim="800000"/>
                      <a:headEnd/>
                      <a:tailEnd/>
                    </a:ln>
                  </pic:spPr>
                </pic:pic>
              </a:graphicData>
            </a:graphic>
          </wp:inline>
        </w:drawing>
      </w:r>
    </w:p>
    <w:p w:rsidR="00D96853" w:rsidRDefault="00D96853" w:rsidP="00D96853">
      <w:pPr>
        <w:jc w:val="center"/>
        <w:rPr>
          <w:rFonts w:ascii="Arial Narrow" w:eastAsia="Arial Unicode MS" w:hAnsi="Arial Narrow" w:cs="Latha"/>
          <w:b/>
          <w:sz w:val="30"/>
          <w:szCs w:val="30"/>
        </w:rPr>
      </w:pPr>
      <w:r>
        <w:rPr>
          <w:rFonts w:ascii="Arial Narrow" w:eastAsia="Arial Unicode MS" w:hAnsi="Arial Narrow" w:cs="Latha"/>
          <w:b/>
          <w:sz w:val="30"/>
          <w:szCs w:val="30"/>
        </w:rPr>
        <w:t>PODER LEGISLATIVO MUNICIPAL DE NOVA BRÉSCIA</w:t>
      </w:r>
    </w:p>
    <w:p w:rsidR="00D96853" w:rsidRDefault="00D96853" w:rsidP="00D96853">
      <w:pPr>
        <w:ind w:firstLine="1134"/>
        <w:jc w:val="center"/>
        <w:rPr>
          <w:rFonts w:ascii="Verdana" w:eastAsia="Arial Unicode MS" w:hAnsi="Verdana" w:cs="Arial Unicode MS"/>
          <w:sz w:val="22"/>
          <w:szCs w:val="22"/>
        </w:rPr>
      </w:pPr>
      <w:r>
        <w:rPr>
          <w:rFonts w:ascii="Verdana" w:eastAsia="Arial Unicode MS" w:hAnsi="Verdana" w:cs="Arial Unicode MS"/>
          <w:sz w:val="22"/>
          <w:szCs w:val="22"/>
        </w:rPr>
        <w:t>ESTADO DO RIO GRANDE DO SUL</w:t>
      </w:r>
    </w:p>
    <w:p w:rsidR="00D96853" w:rsidRDefault="00D96853" w:rsidP="00D96853">
      <w:pPr>
        <w:jc w:val="center"/>
        <w:rPr>
          <w:rFonts w:ascii="Verdana" w:eastAsia="Arial Unicode MS" w:hAnsi="Verdana" w:cs="Arial Unicode MS"/>
          <w:sz w:val="16"/>
          <w:szCs w:val="16"/>
        </w:rPr>
      </w:pPr>
      <w:r>
        <w:rPr>
          <w:rFonts w:ascii="Verdana" w:eastAsia="Arial Unicode MS" w:hAnsi="Verdana" w:cs="Arial Unicode MS"/>
          <w:sz w:val="16"/>
          <w:szCs w:val="16"/>
        </w:rPr>
        <w:t>Av. Bento Gonçalves, 1400 – CEP: 95950-000</w:t>
      </w:r>
    </w:p>
    <w:p w:rsidR="00D96853" w:rsidRDefault="00D96853" w:rsidP="00D96853">
      <w:pPr>
        <w:jc w:val="center"/>
        <w:rPr>
          <w:rFonts w:ascii="Verdana" w:eastAsia="Arial Unicode MS" w:hAnsi="Verdana" w:cs="Arial Unicode MS"/>
          <w:sz w:val="16"/>
          <w:szCs w:val="16"/>
        </w:rPr>
      </w:pPr>
      <w:r>
        <w:rPr>
          <w:rFonts w:ascii="Verdana" w:eastAsia="Arial Unicode MS" w:hAnsi="Verdana" w:cs="Arial Unicode MS"/>
          <w:sz w:val="16"/>
          <w:szCs w:val="16"/>
        </w:rPr>
        <w:t>Fone: (51) 3757-1036</w:t>
      </w:r>
    </w:p>
    <w:p w:rsidR="00D96853" w:rsidRDefault="00D96853" w:rsidP="00D96853">
      <w:pPr>
        <w:jc w:val="center"/>
        <w:rPr>
          <w:rFonts w:ascii="Verdana" w:eastAsia="Arial Unicode MS" w:hAnsi="Verdana" w:cs="Arial Unicode MS"/>
          <w:sz w:val="16"/>
          <w:szCs w:val="16"/>
        </w:rPr>
      </w:pPr>
      <w:r>
        <w:rPr>
          <w:rFonts w:ascii="Verdana" w:eastAsia="Arial Unicode MS" w:hAnsi="Verdana" w:cs="Arial Unicode MS"/>
          <w:sz w:val="16"/>
          <w:szCs w:val="16"/>
        </w:rPr>
        <w:t>www.novabrescia.rs.leg.br</w:t>
      </w:r>
    </w:p>
    <w:p w:rsidR="00D96853" w:rsidRDefault="00D96853" w:rsidP="00D96853">
      <w:pPr>
        <w:jc w:val="center"/>
        <w:rPr>
          <w:rFonts w:ascii="Verdana" w:eastAsia="Arial Unicode MS" w:hAnsi="Verdana" w:cs="Arial Unicode MS"/>
          <w:sz w:val="16"/>
          <w:szCs w:val="16"/>
        </w:rPr>
      </w:pPr>
      <w:r>
        <w:rPr>
          <w:rFonts w:ascii="Verdana" w:eastAsia="Arial Unicode MS" w:hAnsi="Verdana" w:cs="Arial Unicode MS"/>
          <w:sz w:val="16"/>
          <w:szCs w:val="16"/>
        </w:rPr>
        <w:t>E-mail: camaranovabrescia@viavale.com.br</w:t>
      </w:r>
    </w:p>
    <w:p w:rsidR="00D96853" w:rsidRDefault="00D96853" w:rsidP="00D96853">
      <w:pPr>
        <w:jc w:val="center"/>
        <w:rPr>
          <w:rFonts w:ascii="Verdana" w:eastAsia="Arial Unicode MS" w:hAnsi="Verdana" w:cs="Arial Unicode MS"/>
          <w:sz w:val="16"/>
          <w:szCs w:val="16"/>
        </w:rPr>
      </w:pPr>
      <w:r>
        <w:rPr>
          <w:rFonts w:ascii="Verdana" w:eastAsia="Arial Unicode MS" w:hAnsi="Verdana" w:cs="Arial Unicode MS"/>
          <w:sz w:val="16"/>
          <w:szCs w:val="16"/>
        </w:rPr>
        <w:t>CNPJ 17.336.818/0001-82</w:t>
      </w:r>
    </w:p>
    <w:p w:rsidR="00D96853" w:rsidRDefault="00D96853" w:rsidP="00D96853">
      <w:pPr>
        <w:jc w:val="center"/>
        <w:rPr>
          <w:rFonts w:cs="Arial"/>
          <w:b/>
          <w:sz w:val="26"/>
          <w:u w:val="single"/>
        </w:rPr>
      </w:pPr>
    </w:p>
    <w:p w:rsidR="00D96853" w:rsidRPr="00CC4DEB" w:rsidRDefault="00131874" w:rsidP="00D96853">
      <w:pPr>
        <w:jc w:val="center"/>
        <w:rPr>
          <w:rFonts w:cs="Arial"/>
          <w:b/>
          <w:sz w:val="26"/>
          <w:u w:val="single"/>
        </w:rPr>
      </w:pPr>
      <w:r>
        <w:rPr>
          <w:rFonts w:cs="Arial"/>
          <w:b/>
          <w:sz w:val="26"/>
          <w:u w:val="single"/>
        </w:rPr>
        <w:t>PORTARIA N</w:t>
      </w:r>
      <w:r w:rsidR="00D96853" w:rsidRPr="00CC4DEB">
        <w:rPr>
          <w:rFonts w:cs="Arial"/>
          <w:b/>
          <w:sz w:val="26"/>
          <w:u w:val="single"/>
        </w:rPr>
        <w:t>º</w:t>
      </w:r>
      <w:r w:rsidR="00D96853">
        <w:rPr>
          <w:rFonts w:cs="Arial"/>
          <w:b/>
          <w:sz w:val="26"/>
          <w:u w:val="single"/>
        </w:rPr>
        <w:t xml:space="preserve"> </w:t>
      </w:r>
      <w:r w:rsidR="0046747C">
        <w:rPr>
          <w:rFonts w:cs="Arial"/>
          <w:b/>
          <w:sz w:val="26"/>
          <w:u w:val="single"/>
        </w:rPr>
        <w:t>06</w:t>
      </w:r>
      <w:r w:rsidR="00D96853">
        <w:rPr>
          <w:rFonts w:cs="Arial"/>
          <w:b/>
          <w:sz w:val="26"/>
          <w:u w:val="single"/>
        </w:rPr>
        <w:t>/2026 DE</w:t>
      </w:r>
      <w:r w:rsidR="002547AD">
        <w:rPr>
          <w:rFonts w:cs="Arial"/>
          <w:b/>
          <w:sz w:val="26"/>
          <w:u w:val="single"/>
        </w:rPr>
        <w:t xml:space="preserve"> 13 </w:t>
      </w:r>
      <w:r w:rsidR="00D96853">
        <w:rPr>
          <w:rFonts w:cs="Arial"/>
          <w:b/>
          <w:sz w:val="26"/>
          <w:u w:val="single"/>
        </w:rPr>
        <w:t>DE MAIO DE 2026</w:t>
      </w:r>
      <w:r w:rsidR="00D96853" w:rsidRPr="00CC4DEB">
        <w:rPr>
          <w:rFonts w:cs="Arial"/>
          <w:b/>
          <w:sz w:val="26"/>
          <w:u w:val="single"/>
        </w:rPr>
        <w:t>.</w:t>
      </w:r>
    </w:p>
    <w:p w:rsidR="00D96853" w:rsidRDefault="00D96853" w:rsidP="00D96853">
      <w:pPr>
        <w:rPr>
          <w:rFonts w:cs="Arial"/>
          <w:sz w:val="26"/>
        </w:rPr>
      </w:pPr>
    </w:p>
    <w:p w:rsidR="00D96853" w:rsidRDefault="00D96853" w:rsidP="00D96853">
      <w:pPr>
        <w:rPr>
          <w:rFonts w:cs="Arial"/>
          <w:b/>
          <w:sz w:val="26"/>
        </w:rPr>
      </w:pPr>
    </w:p>
    <w:p w:rsidR="00D96853" w:rsidRPr="002547AD" w:rsidRDefault="002547AD" w:rsidP="00D96853">
      <w:pPr>
        <w:jc w:val="center"/>
        <w:rPr>
          <w:rFonts w:cs="Arial"/>
          <w:b/>
          <w:sz w:val="26"/>
        </w:rPr>
      </w:pPr>
      <w:proofErr w:type="gramStart"/>
      <w:r w:rsidRPr="002547AD">
        <w:rPr>
          <w:rFonts w:cs="Arial"/>
          <w:b/>
          <w:sz w:val="26"/>
        </w:rPr>
        <w:t xml:space="preserve">“ </w:t>
      </w:r>
      <w:r w:rsidR="00325D3F" w:rsidRPr="002547AD">
        <w:rPr>
          <w:rFonts w:cs="Arial"/>
          <w:b/>
          <w:sz w:val="26"/>
        </w:rPr>
        <w:t>REENQUADRA</w:t>
      </w:r>
      <w:proofErr w:type="gramEnd"/>
      <w:r w:rsidR="00325D3F" w:rsidRPr="002547AD">
        <w:rPr>
          <w:rFonts w:cs="Arial"/>
          <w:b/>
          <w:sz w:val="26"/>
        </w:rPr>
        <w:t xml:space="preserve"> </w:t>
      </w:r>
      <w:r w:rsidR="00D96853" w:rsidRPr="002547AD">
        <w:rPr>
          <w:rFonts w:cs="Arial"/>
          <w:b/>
          <w:sz w:val="26"/>
        </w:rPr>
        <w:t xml:space="preserve"> ASSESSORA </w:t>
      </w:r>
    </w:p>
    <w:p w:rsidR="00D96853" w:rsidRPr="002547AD" w:rsidRDefault="00D96853" w:rsidP="00D96853">
      <w:pPr>
        <w:jc w:val="center"/>
        <w:rPr>
          <w:rFonts w:cs="Arial"/>
          <w:b/>
          <w:sz w:val="26"/>
        </w:rPr>
      </w:pPr>
      <w:proofErr w:type="gramStart"/>
      <w:r w:rsidRPr="002547AD">
        <w:rPr>
          <w:rFonts w:cs="Arial"/>
          <w:b/>
          <w:sz w:val="26"/>
        </w:rPr>
        <w:t>PARLAMENTAR</w:t>
      </w:r>
      <w:r w:rsidR="002547AD" w:rsidRPr="002547AD">
        <w:rPr>
          <w:rFonts w:cs="Arial"/>
          <w:b/>
          <w:sz w:val="26"/>
        </w:rPr>
        <w:t xml:space="preserve"> ”</w:t>
      </w:r>
      <w:proofErr w:type="gramEnd"/>
      <w:r w:rsidR="002547AD" w:rsidRPr="002547AD">
        <w:rPr>
          <w:rFonts w:cs="Arial"/>
          <w:b/>
          <w:sz w:val="26"/>
        </w:rPr>
        <w:t xml:space="preserve"> .</w:t>
      </w:r>
    </w:p>
    <w:p w:rsidR="00D96853" w:rsidRDefault="00D96853" w:rsidP="00D96853">
      <w:pPr>
        <w:jc w:val="both"/>
        <w:rPr>
          <w:rFonts w:cs="Arial"/>
          <w:sz w:val="26"/>
        </w:rPr>
      </w:pPr>
    </w:p>
    <w:p w:rsidR="00D96853" w:rsidRDefault="00D96853" w:rsidP="00D96853">
      <w:pPr>
        <w:jc w:val="both"/>
        <w:rPr>
          <w:rFonts w:cs="Arial"/>
          <w:sz w:val="26"/>
        </w:rPr>
      </w:pPr>
    </w:p>
    <w:p w:rsidR="00D96853" w:rsidRDefault="00D96853" w:rsidP="00D96853">
      <w:pPr>
        <w:ind w:firstLine="1701"/>
        <w:jc w:val="both"/>
        <w:rPr>
          <w:rFonts w:cs="Arial"/>
          <w:sz w:val="26"/>
        </w:rPr>
      </w:pPr>
      <w:r>
        <w:rPr>
          <w:rFonts w:cs="Arial"/>
          <w:b/>
          <w:sz w:val="26"/>
        </w:rPr>
        <w:t>SÉRGIO LUIS DE MAMAN,</w:t>
      </w:r>
      <w:r>
        <w:rPr>
          <w:rFonts w:cs="Arial"/>
          <w:sz w:val="26"/>
        </w:rPr>
        <w:t xml:space="preserve"> Presidente do Poder Legislativo Municipal de Nova Bréscia, Estado do Rio Grande do Sul, no uso de suas atribuições legais que lhe são conferidas pela Lei Orgânica do Município, em seu artigo n.º 18, inciso III, e fundamentado na Lei Municipal n.º 2.714/2026, de 12 de maio de 2026,</w:t>
      </w:r>
      <w:r w:rsidR="00325D3F">
        <w:rPr>
          <w:rFonts w:cs="Arial"/>
          <w:sz w:val="26"/>
        </w:rPr>
        <w:t xml:space="preserve"> em se</w:t>
      </w:r>
      <w:r w:rsidR="002547AD">
        <w:rPr>
          <w:rFonts w:cs="Arial"/>
          <w:sz w:val="26"/>
        </w:rPr>
        <w:t xml:space="preserve">u artigo 2º, inciso </w:t>
      </w:r>
      <w:r w:rsidR="00325D3F">
        <w:rPr>
          <w:rFonts w:cs="Arial"/>
          <w:sz w:val="26"/>
        </w:rPr>
        <w:t>I,</w:t>
      </w:r>
      <w:r>
        <w:rPr>
          <w:rFonts w:cs="Arial"/>
          <w:sz w:val="26"/>
        </w:rPr>
        <w:t xml:space="preserve"> RESOLVE:</w:t>
      </w:r>
    </w:p>
    <w:p w:rsidR="00D96853" w:rsidRDefault="00D96853" w:rsidP="00D96853">
      <w:pPr>
        <w:ind w:firstLine="1701"/>
        <w:jc w:val="both"/>
        <w:rPr>
          <w:rFonts w:cs="Arial"/>
          <w:sz w:val="26"/>
        </w:rPr>
      </w:pPr>
    </w:p>
    <w:p w:rsidR="00D96853" w:rsidRDefault="00F24D9A" w:rsidP="00D96853">
      <w:pPr>
        <w:ind w:firstLine="1701"/>
        <w:jc w:val="both"/>
        <w:rPr>
          <w:rFonts w:cs="Arial"/>
          <w:sz w:val="26"/>
        </w:rPr>
      </w:pPr>
      <w:r w:rsidRPr="007E2A90">
        <w:rPr>
          <w:rFonts w:cs="Arial"/>
          <w:b/>
          <w:sz w:val="26"/>
        </w:rPr>
        <w:t>Art. 1º</w:t>
      </w:r>
      <w:r>
        <w:rPr>
          <w:rFonts w:cs="Arial"/>
          <w:sz w:val="26"/>
        </w:rPr>
        <w:t xml:space="preserve"> - REENQUADRA</w:t>
      </w:r>
      <w:r w:rsidR="00D96853">
        <w:rPr>
          <w:rFonts w:cs="Arial"/>
          <w:sz w:val="26"/>
        </w:rPr>
        <w:t xml:space="preserve"> </w:t>
      </w:r>
      <w:r w:rsidR="009569C3">
        <w:rPr>
          <w:rFonts w:cs="Arial"/>
          <w:sz w:val="26"/>
        </w:rPr>
        <w:t>no Cargo</w:t>
      </w:r>
      <w:r w:rsidR="000D597F">
        <w:rPr>
          <w:rFonts w:cs="Arial"/>
          <w:sz w:val="26"/>
        </w:rPr>
        <w:t xml:space="preserve"> de Provimento em Comissão</w:t>
      </w:r>
      <w:r w:rsidR="009569C3">
        <w:rPr>
          <w:rFonts w:cs="Arial"/>
          <w:sz w:val="26"/>
        </w:rPr>
        <w:t xml:space="preserve"> a Assessora Parlamentar, Senhora DANIELA VALANDRO, brasileira, solteira, residente e domiciliada nesta cidade de Nova Bréscia/RS, </w:t>
      </w:r>
      <w:r w:rsidR="00C40A1E">
        <w:rPr>
          <w:rFonts w:cs="Arial"/>
          <w:sz w:val="26"/>
        </w:rPr>
        <w:t xml:space="preserve">de conformidade o que estabelece a Lei Municipal </w:t>
      </w:r>
      <w:r w:rsidR="00BA5117">
        <w:rPr>
          <w:rFonts w:cs="Arial"/>
          <w:sz w:val="26"/>
        </w:rPr>
        <w:t xml:space="preserve">nº 2.714/2026, datada </w:t>
      </w:r>
      <w:r w:rsidR="00F1009A">
        <w:rPr>
          <w:rFonts w:cs="Arial"/>
          <w:sz w:val="26"/>
        </w:rPr>
        <w:t>de 12 de maio de 2026</w:t>
      </w:r>
      <w:r w:rsidR="00DF0877">
        <w:rPr>
          <w:rFonts w:cs="Arial"/>
          <w:sz w:val="26"/>
        </w:rPr>
        <w:t>, em seu artigo 2º, inciso I</w:t>
      </w:r>
      <w:bookmarkStart w:id="0" w:name="_GoBack"/>
      <w:bookmarkEnd w:id="0"/>
      <w:r w:rsidR="00F1009A">
        <w:rPr>
          <w:rFonts w:cs="Arial"/>
          <w:sz w:val="26"/>
        </w:rPr>
        <w:t>, com o Padrão CCL-1, correspondendo a 4,20 VRM</w:t>
      </w:r>
      <w:r w:rsidR="00C16057">
        <w:rPr>
          <w:rFonts w:cs="Arial"/>
          <w:sz w:val="26"/>
        </w:rPr>
        <w:t>, a partir de 1º de maio de 2026.</w:t>
      </w:r>
    </w:p>
    <w:p w:rsidR="00D96853" w:rsidRDefault="00D96853" w:rsidP="00D96853">
      <w:pPr>
        <w:ind w:firstLine="1701"/>
        <w:jc w:val="both"/>
        <w:rPr>
          <w:rFonts w:cs="Arial"/>
          <w:sz w:val="26"/>
        </w:rPr>
      </w:pPr>
    </w:p>
    <w:p w:rsidR="00D96853" w:rsidRDefault="00D96853" w:rsidP="00D96853">
      <w:pPr>
        <w:ind w:firstLine="1701"/>
        <w:jc w:val="both"/>
        <w:rPr>
          <w:rFonts w:cs="Arial"/>
          <w:sz w:val="26"/>
        </w:rPr>
      </w:pPr>
      <w:r w:rsidRPr="007E2A90">
        <w:rPr>
          <w:rFonts w:cs="Arial"/>
          <w:b/>
          <w:sz w:val="26"/>
        </w:rPr>
        <w:t>Art. 2º</w:t>
      </w:r>
      <w:r>
        <w:rPr>
          <w:rFonts w:cs="Arial"/>
          <w:sz w:val="26"/>
        </w:rPr>
        <w:t xml:space="preserve"> - Revogadas as disposições em contrário, esta Portaria entra em vigor a partir da data de sua publicação.</w:t>
      </w:r>
    </w:p>
    <w:p w:rsidR="00D96853" w:rsidRDefault="00D96853" w:rsidP="00D96853">
      <w:pPr>
        <w:ind w:firstLine="1701"/>
        <w:jc w:val="both"/>
        <w:rPr>
          <w:rFonts w:cs="Arial"/>
          <w:sz w:val="26"/>
        </w:rPr>
      </w:pPr>
    </w:p>
    <w:p w:rsidR="00D96853" w:rsidRDefault="00D96853" w:rsidP="00D96853">
      <w:pPr>
        <w:ind w:firstLine="1701"/>
        <w:jc w:val="both"/>
        <w:rPr>
          <w:rFonts w:cs="Arial"/>
          <w:sz w:val="26"/>
        </w:rPr>
      </w:pPr>
      <w:r>
        <w:rPr>
          <w:rFonts w:cs="Arial"/>
          <w:sz w:val="26"/>
        </w:rPr>
        <w:t xml:space="preserve">GABINETE DO PRESIDENTE DO PODER LEGISLATIVO MUNICIPAL DE NOVA BRÉSCIA, aos </w:t>
      </w:r>
      <w:r w:rsidR="002547AD">
        <w:rPr>
          <w:rFonts w:cs="Arial"/>
          <w:sz w:val="26"/>
        </w:rPr>
        <w:t xml:space="preserve">treze </w:t>
      </w:r>
      <w:proofErr w:type="gramStart"/>
      <w:r w:rsidR="002547AD">
        <w:rPr>
          <w:rFonts w:cs="Arial"/>
          <w:sz w:val="26"/>
        </w:rPr>
        <w:t>( 13</w:t>
      </w:r>
      <w:proofErr w:type="gramEnd"/>
      <w:r w:rsidR="002547AD">
        <w:rPr>
          <w:rFonts w:cs="Arial"/>
          <w:sz w:val="26"/>
        </w:rPr>
        <w:t xml:space="preserve"> ) </w:t>
      </w:r>
      <w:r>
        <w:rPr>
          <w:rFonts w:cs="Arial"/>
          <w:sz w:val="26"/>
        </w:rPr>
        <w:t>dias do mês de maio do ano de dois mil e vinte e seis ( 2026 ).</w:t>
      </w:r>
    </w:p>
    <w:p w:rsidR="00D96853" w:rsidRDefault="00D96853" w:rsidP="00D96853">
      <w:pPr>
        <w:ind w:firstLine="1701"/>
        <w:jc w:val="both"/>
        <w:rPr>
          <w:rFonts w:cs="Arial"/>
          <w:sz w:val="26"/>
        </w:rPr>
      </w:pPr>
    </w:p>
    <w:p w:rsidR="00D96853" w:rsidRDefault="00D96853" w:rsidP="00D96853">
      <w:pPr>
        <w:ind w:firstLine="1701"/>
        <w:jc w:val="both"/>
        <w:rPr>
          <w:rFonts w:cs="Arial"/>
          <w:sz w:val="26"/>
        </w:rPr>
      </w:pPr>
    </w:p>
    <w:p w:rsidR="00D96853" w:rsidRPr="00531D76" w:rsidRDefault="00D96853" w:rsidP="00D96853">
      <w:pPr>
        <w:pStyle w:val="Ttulo1"/>
        <w:jc w:val="center"/>
        <w:rPr>
          <w:rFonts w:ascii="Arial" w:hAnsi="Arial" w:cs="Arial"/>
          <w:sz w:val="26"/>
        </w:rPr>
      </w:pPr>
      <w:r>
        <w:rPr>
          <w:rFonts w:ascii="Arial" w:hAnsi="Arial" w:cs="Arial"/>
          <w:sz w:val="26"/>
        </w:rPr>
        <w:t>Vereador Sérgio Luis De Maman</w:t>
      </w:r>
    </w:p>
    <w:p w:rsidR="00D96853" w:rsidRDefault="00D96853" w:rsidP="00D96853">
      <w:pPr>
        <w:jc w:val="center"/>
        <w:rPr>
          <w:rFonts w:cs="Arial"/>
          <w:b/>
          <w:sz w:val="26"/>
        </w:rPr>
      </w:pPr>
      <w:r w:rsidRPr="00531D76">
        <w:rPr>
          <w:rFonts w:cs="Arial"/>
          <w:b/>
          <w:sz w:val="26"/>
        </w:rPr>
        <w:t>Presidente do Poder Legislativo Municipal</w:t>
      </w:r>
    </w:p>
    <w:p w:rsidR="00D96853" w:rsidRDefault="00D96853" w:rsidP="00D96853">
      <w:pPr>
        <w:jc w:val="center"/>
        <w:rPr>
          <w:rFonts w:cs="Arial"/>
          <w:b/>
          <w:sz w:val="26"/>
        </w:rPr>
      </w:pPr>
    </w:p>
    <w:p w:rsidR="00C16057" w:rsidRPr="00531D76" w:rsidRDefault="00C16057" w:rsidP="00D96853">
      <w:pPr>
        <w:jc w:val="center"/>
        <w:rPr>
          <w:rFonts w:cs="Arial"/>
          <w:b/>
          <w:sz w:val="26"/>
        </w:rPr>
      </w:pPr>
    </w:p>
    <w:p w:rsidR="00D96853" w:rsidRDefault="00D96853" w:rsidP="00D96853">
      <w:pPr>
        <w:ind w:firstLine="1701"/>
        <w:jc w:val="center"/>
        <w:rPr>
          <w:rFonts w:cs="Arial"/>
          <w:sz w:val="26"/>
        </w:rPr>
      </w:pPr>
    </w:p>
    <w:p w:rsidR="00D96853" w:rsidRDefault="00D96853" w:rsidP="00D96853">
      <w:pPr>
        <w:rPr>
          <w:rFonts w:cs="Arial"/>
          <w:sz w:val="26"/>
        </w:rPr>
      </w:pPr>
      <w:r>
        <w:rPr>
          <w:rFonts w:cs="Arial"/>
          <w:sz w:val="26"/>
        </w:rPr>
        <w:t>Registre-se e publique-se.</w:t>
      </w:r>
    </w:p>
    <w:p w:rsidR="00D96853" w:rsidRDefault="00D96853" w:rsidP="00D96853">
      <w:pPr>
        <w:rPr>
          <w:rFonts w:cs="Arial"/>
          <w:sz w:val="26"/>
        </w:rPr>
      </w:pPr>
      <w:r>
        <w:rPr>
          <w:rFonts w:cs="Arial"/>
          <w:sz w:val="26"/>
        </w:rPr>
        <w:t>Data supra.</w:t>
      </w:r>
    </w:p>
    <w:p w:rsidR="00D96853" w:rsidRDefault="00D96853" w:rsidP="00D96853">
      <w:pPr>
        <w:rPr>
          <w:rFonts w:cs="Arial"/>
          <w:sz w:val="26"/>
        </w:rPr>
      </w:pPr>
    </w:p>
    <w:p w:rsidR="00D96853" w:rsidRDefault="00D96853" w:rsidP="00D96853">
      <w:pPr>
        <w:rPr>
          <w:rFonts w:cs="Arial"/>
          <w:sz w:val="26"/>
        </w:rPr>
      </w:pPr>
      <w:r>
        <w:rPr>
          <w:rFonts w:cs="Arial"/>
          <w:sz w:val="26"/>
        </w:rPr>
        <w:t>Fernando Paulo Mesacasa</w:t>
      </w:r>
    </w:p>
    <w:p w:rsidR="00D96853" w:rsidRDefault="00D96853" w:rsidP="00D96853">
      <w:r>
        <w:rPr>
          <w:rFonts w:cs="Arial"/>
          <w:sz w:val="26"/>
        </w:rPr>
        <w:t>Secretário Executivo do Poder L. Municipal</w:t>
      </w:r>
    </w:p>
    <w:p w:rsidR="00BD30D0" w:rsidRDefault="00BD30D0"/>
    <w:sectPr w:rsidR="00BD30D0" w:rsidSect="00CB781A">
      <w:pgSz w:w="11907" w:h="16840" w:code="9"/>
      <w:pgMar w:top="272" w:right="1134" w:bottom="851" w:left="1418" w:header="295" w:footer="720"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atha">
    <w:panose1 w:val="02000400000000000000"/>
    <w:charset w:val="01"/>
    <w:family w:val="roman"/>
    <w:notTrueType/>
    <w:pitch w:val="variable"/>
    <w:sig w:usb0="00040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853"/>
    <w:rsid w:val="000D597F"/>
    <w:rsid w:val="0010126A"/>
    <w:rsid w:val="00131874"/>
    <w:rsid w:val="00200273"/>
    <w:rsid w:val="002547AD"/>
    <w:rsid w:val="00325D3F"/>
    <w:rsid w:val="0046747C"/>
    <w:rsid w:val="006E0F8C"/>
    <w:rsid w:val="007E2A90"/>
    <w:rsid w:val="009569C3"/>
    <w:rsid w:val="00BA5117"/>
    <w:rsid w:val="00BD30D0"/>
    <w:rsid w:val="00C16057"/>
    <w:rsid w:val="00C40A1E"/>
    <w:rsid w:val="00D96853"/>
    <w:rsid w:val="00DF0877"/>
    <w:rsid w:val="00E15ED7"/>
    <w:rsid w:val="00F1009A"/>
    <w:rsid w:val="00F24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659E38-187C-4596-A8FB-33F2BB805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6853"/>
    <w:pPr>
      <w:spacing w:after="0" w:line="240" w:lineRule="auto"/>
    </w:pPr>
    <w:rPr>
      <w:rFonts w:ascii="Arial" w:eastAsia="Times New Roman" w:hAnsi="Arial" w:cs="Times New Roman"/>
      <w:sz w:val="24"/>
      <w:szCs w:val="20"/>
      <w:lang w:eastAsia="pt-BR"/>
    </w:rPr>
  </w:style>
  <w:style w:type="paragraph" w:styleId="Ttulo1">
    <w:name w:val="heading 1"/>
    <w:basedOn w:val="Normal"/>
    <w:next w:val="Normal"/>
    <w:link w:val="Ttulo1Char"/>
    <w:qFormat/>
    <w:rsid w:val="00D96853"/>
    <w:pPr>
      <w:keepNext/>
      <w:jc w:val="both"/>
      <w:outlineLvl w:val="0"/>
    </w:pPr>
    <w:rPr>
      <w:rFonts w:ascii="Arial Narrow" w:hAnsi="Arial Narrow"/>
      <w:b/>
      <w:bCs/>
      <w:noProo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96853"/>
    <w:rPr>
      <w:rFonts w:ascii="Arial Narrow" w:eastAsia="Times New Roman" w:hAnsi="Arial Narrow" w:cs="Times New Roman"/>
      <w:b/>
      <w:bCs/>
      <w:noProof/>
      <w:sz w:val="24"/>
      <w:szCs w:val="20"/>
      <w:lang w:eastAsia="pt-BR"/>
    </w:rPr>
  </w:style>
  <w:style w:type="paragraph" w:styleId="Textodebalo">
    <w:name w:val="Balloon Text"/>
    <w:basedOn w:val="Normal"/>
    <w:link w:val="TextodebaloChar"/>
    <w:uiPriority w:val="99"/>
    <w:semiHidden/>
    <w:unhideWhenUsed/>
    <w:rsid w:val="0010126A"/>
    <w:rPr>
      <w:rFonts w:ascii="Segoe UI" w:hAnsi="Segoe UI" w:cs="Segoe UI"/>
      <w:sz w:val="18"/>
      <w:szCs w:val="18"/>
    </w:rPr>
  </w:style>
  <w:style w:type="character" w:customStyle="1" w:styleId="TextodebaloChar">
    <w:name w:val="Texto de balão Char"/>
    <w:basedOn w:val="Fontepargpadro"/>
    <w:link w:val="Textodebalo"/>
    <w:uiPriority w:val="99"/>
    <w:semiHidden/>
    <w:rsid w:val="0010126A"/>
    <w:rPr>
      <w:rFonts w:ascii="Segoe UI" w:eastAsia="Times New Roman" w:hAnsi="Segoe UI" w:cs="Segoe UI"/>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234</Words>
  <Characters>1266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conta_install_win11_2023@outlook.com</dc:creator>
  <cp:keywords/>
  <dc:description/>
  <cp:lastModifiedBy>conta_install_win11_2023@outlook.com</cp:lastModifiedBy>
  <cp:revision>24</cp:revision>
  <cp:lastPrinted>2026-05-13T14:05:00Z</cp:lastPrinted>
  <dcterms:created xsi:type="dcterms:W3CDTF">2026-05-13T13:38:00Z</dcterms:created>
  <dcterms:modified xsi:type="dcterms:W3CDTF">2026-05-13T14:08:00Z</dcterms:modified>
</cp:coreProperties>
</file>