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292" w:rsidRPr="00890468" w:rsidRDefault="00C82292" w:rsidP="00C8229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bookmarkStart w:id="0" w:name="_GoBack"/>
      <w:bookmarkEnd w:id="0"/>
      <w:r w:rsidRPr="00890468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7F18721" wp14:editId="77D9BA34">
            <wp:extent cx="1437005" cy="1314450"/>
            <wp:effectExtent l="19050" t="0" r="0" b="0"/>
            <wp:docPr id="1" name="Imagem 1" descr="BRASÃO NOVA BRÉSCIA PRINCI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SÃO NOVA BRÉSCIA PRINCIPA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00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2292" w:rsidRPr="00890468" w:rsidRDefault="00C82292" w:rsidP="00C82292">
      <w:pPr>
        <w:spacing w:after="0" w:line="240" w:lineRule="auto"/>
        <w:jc w:val="center"/>
        <w:rPr>
          <w:rFonts w:ascii="Arial Narrow" w:eastAsia="Arial Unicode MS" w:hAnsi="Arial Narrow" w:cs="Latha"/>
          <w:b/>
          <w:sz w:val="30"/>
          <w:szCs w:val="30"/>
          <w:lang w:eastAsia="pt-BR"/>
        </w:rPr>
      </w:pPr>
      <w:r w:rsidRPr="00890468">
        <w:rPr>
          <w:rFonts w:ascii="Arial Narrow" w:eastAsia="Arial Unicode MS" w:hAnsi="Arial Narrow" w:cs="Latha"/>
          <w:b/>
          <w:sz w:val="30"/>
          <w:szCs w:val="30"/>
          <w:lang w:eastAsia="pt-BR"/>
        </w:rPr>
        <w:t>PODER LEGISLATIVO MUNICIPAL DE NOVA BRÉSCIA</w:t>
      </w:r>
    </w:p>
    <w:p w:rsidR="00C82292" w:rsidRPr="00890468" w:rsidRDefault="00C82292" w:rsidP="00C82292">
      <w:pPr>
        <w:spacing w:after="0" w:line="240" w:lineRule="auto"/>
        <w:jc w:val="center"/>
        <w:rPr>
          <w:rFonts w:ascii="Verdana" w:eastAsia="Arial Unicode MS" w:hAnsi="Verdana" w:cs="Arial Unicode MS"/>
          <w:lang w:eastAsia="pt-BR"/>
        </w:rPr>
      </w:pPr>
      <w:r w:rsidRPr="00890468">
        <w:rPr>
          <w:rFonts w:ascii="Verdana" w:eastAsia="Arial Unicode MS" w:hAnsi="Verdana" w:cs="Arial Unicode MS"/>
          <w:lang w:eastAsia="pt-BR"/>
        </w:rPr>
        <w:t>ESTADO DO RIO GRANDE DO SUL</w:t>
      </w:r>
    </w:p>
    <w:p w:rsidR="00C82292" w:rsidRPr="00890468" w:rsidRDefault="00C82292" w:rsidP="00C82292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890468">
        <w:rPr>
          <w:rFonts w:ascii="Verdana" w:eastAsia="Arial Unicode MS" w:hAnsi="Verdana" w:cs="Arial Unicode MS"/>
          <w:sz w:val="16"/>
          <w:szCs w:val="16"/>
          <w:lang w:eastAsia="pt-BR"/>
        </w:rPr>
        <w:t>Av. Bento Gonçalves, 1400 – CEP: 95950-000</w:t>
      </w:r>
    </w:p>
    <w:p w:rsidR="00C82292" w:rsidRPr="00890468" w:rsidRDefault="00C82292" w:rsidP="00C82292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890468">
        <w:rPr>
          <w:rFonts w:ascii="Verdana" w:eastAsia="Arial Unicode MS" w:hAnsi="Verdana" w:cs="Arial Unicode MS"/>
          <w:sz w:val="16"/>
          <w:szCs w:val="16"/>
          <w:lang w:eastAsia="pt-BR"/>
        </w:rPr>
        <w:t>Fone: (51) 3757-1036</w:t>
      </w:r>
    </w:p>
    <w:p w:rsidR="00C82292" w:rsidRPr="00890468" w:rsidRDefault="00C82292" w:rsidP="00C82292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890468">
        <w:rPr>
          <w:rFonts w:ascii="Verdana" w:eastAsia="Arial Unicode MS" w:hAnsi="Verdana" w:cs="Arial Unicode MS"/>
          <w:sz w:val="16"/>
          <w:szCs w:val="16"/>
          <w:lang w:eastAsia="pt-BR"/>
        </w:rPr>
        <w:t>www.novabrescia.rs.leg.br</w:t>
      </w:r>
    </w:p>
    <w:p w:rsidR="00C82292" w:rsidRPr="00890468" w:rsidRDefault="00C82292" w:rsidP="00C82292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890468">
        <w:rPr>
          <w:rFonts w:ascii="Verdana" w:eastAsia="Arial Unicode MS" w:hAnsi="Verdana" w:cs="Arial Unicode MS"/>
          <w:sz w:val="16"/>
          <w:szCs w:val="16"/>
          <w:lang w:eastAsia="pt-BR"/>
        </w:rPr>
        <w:t>E-mail: camaranovabrescia@viavale.com.br</w:t>
      </w:r>
    </w:p>
    <w:p w:rsidR="00C82292" w:rsidRPr="00890468" w:rsidRDefault="00C82292" w:rsidP="00C82292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890468">
        <w:rPr>
          <w:rFonts w:ascii="Verdana" w:eastAsia="Arial Unicode MS" w:hAnsi="Verdana" w:cs="Arial Unicode MS"/>
          <w:sz w:val="16"/>
          <w:szCs w:val="16"/>
          <w:lang w:eastAsia="pt-BR"/>
        </w:rPr>
        <w:t>CNPJ 17.336.818/0001-82</w:t>
      </w:r>
    </w:p>
    <w:p w:rsidR="00C82292" w:rsidRPr="00890468" w:rsidRDefault="00C82292" w:rsidP="00C822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u w:val="single"/>
          <w:lang w:eastAsia="pt-BR"/>
        </w:rPr>
      </w:pPr>
    </w:p>
    <w:p w:rsidR="00C82292" w:rsidRPr="00890468" w:rsidRDefault="00E13EDA" w:rsidP="00C8229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PORTARIA Nº 002</w:t>
      </w:r>
      <w:r w:rsidR="00C82292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/202</w:t>
      </w: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6</w:t>
      </w:r>
      <w:r w:rsidR="00C82292" w:rsidRPr="00890468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 xml:space="preserve"> DE </w:t>
      </w: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02 DE FEVEREIRO DE 2026</w:t>
      </w:r>
      <w:r w:rsidR="00C82292" w:rsidRPr="00890468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.</w:t>
      </w:r>
    </w:p>
    <w:p w:rsidR="00C82292" w:rsidRPr="00890468" w:rsidRDefault="00C82292" w:rsidP="00C8229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C82292" w:rsidRPr="00890468" w:rsidRDefault="00C82292" w:rsidP="00C8229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C82292" w:rsidRPr="00890468" w:rsidRDefault="00C82292" w:rsidP="00C82292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proofErr w:type="gramStart"/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“ Concede</w:t>
      </w:r>
      <w:proofErr w:type="gramEnd"/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férias regulamentares a Assessora Parlamentar </w:t>
      </w:r>
    </w:p>
    <w:p w:rsidR="00C82292" w:rsidRPr="00890468" w:rsidRDefault="00C82292" w:rsidP="00C8229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proofErr w:type="gramStart"/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do</w:t>
      </w:r>
      <w:proofErr w:type="gramEnd"/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Poder Legislativo Municipal ”.</w:t>
      </w:r>
    </w:p>
    <w:p w:rsidR="00C82292" w:rsidRPr="00890468" w:rsidRDefault="00C82292" w:rsidP="00C8229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C82292" w:rsidRPr="00890468" w:rsidRDefault="00E13EDA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>
        <w:rPr>
          <w:rFonts w:ascii="Century" w:eastAsia="Times New Roman" w:hAnsi="Century" w:cs="Times New Roman"/>
          <w:b/>
          <w:sz w:val="26"/>
          <w:szCs w:val="24"/>
          <w:lang w:eastAsia="pt-BR"/>
        </w:rPr>
        <w:t>SÉRGIO LUIS DE MAMAN</w:t>
      </w:r>
      <w:r w:rsidR="00C82292" w:rsidRPr="00890468">
        <w:rPr>
          <w:rFonts w:ascii="Century" w:eastAsia="Times New Roman" w:hAnsi="Century" w:cs="Times New Roman"/>
          <w:b/>
          <w:sz w:val="26"/>
          <w:szCs w:val="24"/>
          <w:lang w:eastAsia="pt-BR"/>
        </w:rPr>
        <w:t xml:space="preserve">, </w:t>
      </w:r>
      <w:r w:rsidR="00C82292" w:rsidRPr="00890468">
        <w:rPr>
          <w:rFonts w:ascii="Century" w:eastAsia="Times New Roman" w:hAnsi="Century" w:cs="Times New Roman"/>
          <w:sz w:val="26"/>
          <w:szCs w:val="24"/>
          <w:lang w:eastAsia="pt-BR"/>
        </w:rPr>
        <w:t>PRESIDENTE DO PODER LEGISLATIVO MUNICIPAL DE NOVA BRÉSCIA, Estado do Rio Grande do Sul, no uso de suas atribuições, RESOLVE:</w:t>
      </w:r>
    </w:p>
    <w:p w:rsidR="00C82292" w:rsidRPr="00890468" w:rsidRDefault="00C82292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Art. 1º - 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Conceder a Assessora Parlamentar </w:t>
      </w:r>
      <w:r w:rsidRPr="00890468">
        <w:rPr>
          <w:rFonts w:ascii="Century" w:eastAsia="Times New Roman" w:hAnsi="Century" w:cs="Times New Roman"/>
          <w:b/>
          <w:sz w:val="26"/>
          <w:szCs w:val="24"/>
          <w:lang w:eastAsia="pt-BR"/>
        </w:rPr>
        <w:t>DANIELA VALANDRO</w:t>
      </w:r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, 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brasileira, solteira, residente e domiciliada na cidade de Nova Bréscia, que exerce a função de Assessora Parlamentar do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Poder Legislativo Municipal, 20 </w:t>
      </w:r>
      <w:proofErr w:type="gramStart"/>
      <w:r>
        <w:rPr>
          <w:rFonts w:ascii="Century" w:eastAsia="Times New Roman" w:hAnsi="Century" w:cs="Times New Roman"/>
          <w:sz w:val="26"/>
          <w:szCs w:val="24"/>
          <w:lang w:eastAsia="pt-BR"/>
        </w:rPr>
        <w:t>( vinte</w:t>
      </w:r>
      <w:proofErr w:type="gramEnd"/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 dias de férias regulamentares a que tem direito, relativas ao pe</w:t>
      </w:r>
      <w:r w:rsidR="00E13EDA">
        <w:rPr>
          <w:rFonts w:ascii="Century" w:eastAsia="Times New Roman" w:hAnsi="Century" w:cs="Times New Roman"/>
          <w:sz w:val="26"/>
          <w:szCs w:val="24"/>
          <w:lang w:eastAsia="pt-BR"/>
        </w:rPr>
        <w:t>ríodo de 1º de fevereiro de 2025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a</w:t>
      </w:r>
      <w:r w:rsidR="00E13EDA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1º de fevereiro de 2026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, a</w:t>
      </w:r>
      <w:r w:rsidR="00E13EDA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partir de 02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de fevereiro a</w:t>
      </w:r>
      <w:r w:rsidR="00E13EDA">
        <w:rPr>
          <w:rFonts w:ascii="Century" w:eastAsia="Times New Roman" w:hAnsi="Century" w:cs="Times New Roman"/>
          <w:sz w:val="26"/>
          <w:szCs w:val="24"/>
          <w:lang w:eastAsia="pt-BR"/>
        </w:rPr>
        <w:t>té o dia 22 de fevereiro de 2026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.</w:t>
      </w:r>
    </w:p>
    <w:p w:rsidR="00C82292" w:rsidRPr="00890468" w:rsidRDefault="00C82292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Art. 2º - 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Revogam-se as disposições em contrário.</w:t>
      </w:r>
    </w:p>
    <w:p w:rsidR="00C82292" w:rsidRPr="00890468" w:rsidRDefault="00C82292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Art. 3º- 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Esta PORTARIA entra em vigor a partir da data de sua publicação.</w:t>
      </w:r>
    </w:p>
    <w:p w:rsidR="00C82292" w:rsidRPr="00890468" w:rsidRDefault="00C82292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GABINETE DA PRESIDÊNCIA DO PODER LEGISLATIVO MUNICIPAL DE NOVA BR</w:t>
      </w:r>
      <w:r w:rsidR="00E13EDA">
        <w:rPr>
          <w:rFonts w:ascii="Century" w:eastAsia="Times New Roman" w:hAnsi="Century" w:cs="Times New Roman"/>
          <w:sz w:val="26"/>
          <w:szCs w:val="24"/>
          <w:lang w:eastAsia="pt-BR"/>
        </w:rPr>
        <w:t xml:space="preserve">ÉSCIA, aos dois </w:t>
      </w:r>
      <w:proofErr w:type="gramStart"/>
      <w:r w:rsidR="00E13EDA">
        <w:rPr>
          <w:rFonts w:ascii="Century" w:eastAsia="Times New Roman" w:hAnsi="Century" w:cs="Times New Roman"/>
          <w:sz w:val="26"/>
          <w:szCs w:val="24"/>
          <w:lang w:eastAsia="pt-BR"/>
        </w:rPr>
        <w:t>( 02</w:t>
      </w:r>
      <w:proofErr w:type="gramEnd"/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 dias do mês de fevereiro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d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o</w:t>
      </w:r>
      <w:r w:rsidR="00E13EDA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ano de dois mil e vinte e seis ( 2026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). </w:t>
      </w:r>
    </w:p>
    <w:p w:rsidR="00C82292" w:rsidRDefault="00C82292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82292" w:rsidRPr="00890468" w:rsidRDefault="00E13EDA" w:rsidP="00C82292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Vereador Sérgio </w:t>
      </w:r>
      <w:proofErr w:type="spellStart"/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Luis</w:t>
      </w:r>
      <w:proofErr w:type="spellEnd"/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De </w:t>
      </w:r>
      <w:proofErr w:type="spellStart"/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Maman</w:t>
      </w:r>
      <w:proofErr w:type="spellEnd"/>
    </w:p>
    <w:p w:rsidR="00C82292" w:rsidRPr="00890468" w:rsidRDefault="00C82292" w:rsidP="00C8229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Presidente do Poder Legislativo Municipal</w:t>
      </w:r>
    </w:p>
    <w:p w:rsidR="00C82292" w:rsidRDefault="00C82292" w:rsidP="00C8229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C82292" w:rsidRDefault="00C82292" w:rsidP="00C8229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Registre-se e Publique-se</w:t>
      </w:r>
    </w:p>
    <w:p w:rsidR="00C82292" w:rsidRPr="00890468" w:rsidRDefault="00C82292" w:rsidP="00C82292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Data Supra</w:t>
      </w:r>
    </w:p>
    <w:p w:rsidR="00C82292" w:rsidRPr="00890468" w:rsidRDefault="00C82292" w:rsidP="00C82292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FERNANDO PAULO MESACASA</w:t>
      </w:r>
    </w:p>
    <w:p w:rsidR="00C82292" w:rsidRPr="00890468" w:rsidRDefault="00C82292" w:rsidP="00C822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Secretário do P. L. Municipal</w:t>
      </w:r>
    </w:p>
    <w:p w:rsidR="00C82292" w:rsidRPr="00890468" w:rsidRDefault="00C82292" w:rsidP="00C822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2292" w:rsidRDefault="00C82292" w:rsidP="00C82292"/>
    <w:p w:rsidR="00C82292" w:rsidRDefault="00C82292" w:rsidP="00C82292"/>
    <w:p w:rsidR="00D82F68" w:rsidRDefault="00D82F68"/>
    <w:sectPr w:rsidR="00D82F68" w:rsidSect="00BA3E7D">
      <w:pgSz w:w="12242" w:h="20163" w:code="5"/>
      <w:pgMar w:top="360" w:right="1134" w:bottom="7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atha"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292"/>
    <w:rsid w:val="00150A24"/>
    <w:rsid w:val="00686E7E"/>
    <w:rsid w:val="008115AF"/>
    <w:rsid w:val="00BD060A"/>
    <w:rsid w:val="00C82292"/>
    <w:rsid w:val="00D82F68"/>
    <w:rsid w:val="00E13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CD9CB2-6FC8-4504-AF22-6EA9D7EAA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229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115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115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conta_install_win11_2023@outlook.com</dc:creator>
  <cp:keywords/>
  <dc:description/>
  <cp:lastModifiedBy>conta_install_win11_2023@outlook.com</cp:lastModifiedBy>
  <cp:revision>2</cp:revision>
  <cp:lastPrinted>2026-01-26T12:19:00Z</cp:lastPrinted>
  <dcterms:created xsi:type="dcterms:W3CDTF">2026-03-27T13:57:00Z</dcterms:created>
  <dcterms:modified xsi:type="dcterms:W3CDTF">2026-03-27T13:57:00Z</dcterms:modified>
</cp:coreProperties>
</file>