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083873">
        <w:rPr>
          <w:szCs w:val="24"/>
        </w:rPr>
        <w:t>23</w:t>
      </w:r>
      <w:r w:rsidRPr="00E86F58">
        <w:rPr>
          <w:szCs w:val="24"/>
        </w:rPr>
        <w:t xml:space="preserve"> de Fevereiro 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03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</w:p>
    <w:p w:rsidR="00422E5D" w:rsidRPr="00C80077" w:rsidRDefault="00422E5D" w:rsidP="00422E5D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422E5D" w:rsidRDefault="00422E5D" w:rsidP="00083873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 w:rsidR="00083873">
        <w:rPr>
          <w:sz w:val="24"/>
          <w:szCs w:val="24"/>
        </w:rPr>
        <w:t xml:space="preserve"> </w:t>
      </w:r>
      <w:r w:rsidR="00064FFC">
        <w:rPr>
          <w:sz w:val="24"/>
          <w:szCs w:val="24"/>
        </w:rPr>
        <w:t>11</w:t>
      </w:r>
      <w:r w:rsidRPr="003E005E">
        <w:rPr>
          <w:sz w:val="24"/>
          <w:szCs w:val="24"/>
        </w:rPr>
        <w:t xml:space="preserve">/2016 </w:t>
      </w:r>
      <w:r w:rsidR="00064FFC">
        <w:rPr>
          <w:sz w:val="24"/>
          <w:szCs w:val="24"/>
        </w:rPr>
        <w:t>-</w:t>
      </w:r>
      <w:r w:rsidR="00064FFC" w:rsidRPr="00064FFC">
        <w:rPr>
          <w:sz w:val="24"/>
          <w:szCs w:val="24"/>
        </w:rPr>
        <w:t xml:space="preserve"> </w:t>
      </w:r>
      <w:r w:rsidR="00064FFC" w:rsidRPr="003E005E">
        <w:rPr>
          <w:sz w:val="24"/>
          <w:szCs w:val="24"/>
        </w:rPr>
        <w:t xml:space="preserve">destinado </w:t>
      </w:r>
      <w:r w:rsidR="00064FFC">
        <w:rPr>
          <w:sz w:val="24"/>
          <w:szCs w:val="24"/>
        </w:rPr>
        <w:t>ao Gabinete do Prefeito;</w:t>
      </w:r>
    </w:p>
    <w:p w:rsidR="00422E5D" w:rsidRDefault="00064FFC" w:rsidP="00064FFC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12</w:t>
      </w:r>
      <w:r w:rsidRPr="003E005E">
        <w:rPr>
          <w:sz w:val="24"/>
          <w:szCs w:val="24"/>
        </w:rPr>
        <w:t xml:space="preserve">/2016 </w:t>
      </w:r>
      <w:r>
        <w:rPr>
          <w:sz w:val="24"/>
          <w:szCs w:val="24"/>
        </w:rPr>
        <w:t xml:space="preserve">- </w:t>
      </w:r>
      <w:r w:rsidRPr="003E005E">
        <w:rPr>
          <w:sz w:val="24"/>
          <w:szCs w:val="24"/>
        </w:rPr>
        <w:t xml:space="preserve">destinado </w:t>
      </w:r>
      <w:r>
        <w:rPr>
          <w:sz w:val="24"/>
          <w:szCs w:val="24"/>
        </w:rPr>
        <w:t>ao Gabinete do Prefeito;</w:t>
      </w:r>
    </w:p>
    <w:p w:rsidR="00422E5D" w:rsidRDefault="00422E5D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083873" w:rsidRDefault="00083873" w:rsidP="004D6F56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Ofícios N° 017</w:t>
      </w:r>
      <w:r w:rsidR="004D6F56" w:rsidRPr="00083873">
        <w:rPr>
          <w:sz w:val="24"/>
          <w:szCs w:val="24"/>
        </w:rPr>
        <w:t xml:space="preserve">/2016 </w:t>
      </w:r>
      <w:r>
        <w:rPr>
          <w:sz w:val="24"/>
          <w:szCs w:val="24"/>
        </w:rPr>
        <w:t xml:space="preserve">– Gabinete do prefeito </w:t>
      </w:r>
    </w:p>
    <w:p w:rsidR="00064FFC" w:rsidRDefault="00064FFC" w:rsidP="00064FFC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Ofícios N° 024</w:t>
      </w:r>
      <w:r w:rsidRPr="00083873">
        <w:rPr>
          <w:sz w:val="24"/>
          <w:szCs w:val="24"/>
        </w:rPr>
        <w:t xml:space="preserve">/2016 </w:t>
      </w:r>
      <w:r>
        <w:rPr>
          <w:sz w:val="24"/>
          <w:szCs w:val="24"/>
        </w:rPr>
        <w:t xml:space="preserve">– Gabinete do prefeito </w:t>
      </w:r>
    </w:p>
    <w:p w:rsidR="00064FFC" w:rsidRPr="00083873" w:rsidRDefault="00064FFC" w:rsidP="00064FFC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Comunicado n° CM195685/2015 – MEC – Ministério da Educação e FNDE – Fundo Nacional de Desenvolvimento da Educação;</w:t>
      </w:r>
    </w:p>
    <w:p w:rsidR="004D6F56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566D0F" w:rsidRPr="00566D0F" w:rsidRDefault="00566D0F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P. Lei n.°10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A</w:t>
      </w:r>
      <w:r w:rsidRPr="00566D0F">
        <w:rPr>
          <w:sz w:val="24"/>
          <w:szCs w:val="24"/>
        </w:rPr>
        <w:t xml:space="preserve">ltera </w:t>
      </w:r>
      <w:r>
        <w:rPr>
          <w:sz w:val="24"/>
          <w:szCs w:val="24"/>
        </w:rPr>
        <w:t>a redação do A</w:t>
      </w:r>
      <w:r w:rsidRPr="00566D0F">
        <w:rPr>
          <w:sz w:val="24"/>
          <w:szCs w:val="24"/>
        </w:rPr>
        <w:t>rt. 2°, parágrafo único da lei municipal 1744/2015</w:t>
      </w:r>
      <w:r>
        <w:rPr>
          <w:sz w:val="24"/>
          <w:szCs w:val="24"/>
        </w:rPr>
        <w:t>;</w:t>
      </w:r>
      <w:r w:rsidRPr="00566D0F">
        <w:rPr>
          <w:sz w:val="24"/>
          <w:szCs w:val="24"/>
        </w:rPr>
        <w:t xml:space="preserve"> </w:t>
      </w:r>
    </w:p>
    <w:p w:rsidR="004D6F56" w:rsidRPr="00E86F58" w:rsidRDefault="004D6F56" w:rsidP="00064FFC">
      <w:pPr>
        <w:pStyle w:val="Recuodecorpodetexto"/>
        <w:tabs>
          <w:tab w:val="left" w:pos="567"/>
        </w:tabs>
        <w:spacing w:line="240" w:lineRule="auto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083873" w:rsidRPr="00083873" w:rsidRDefault="00083873" w:rsidP="00083873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E86F58">
        <w:rPr>
          <w:b/>
          <w:sz w:val="24"/>
          <w:szCs w:val="24"/>
        </w:rPr>
        <w:t xml:space="preserve">P. Lei n.°007/2016 – </w:t>
      </w:r>
      <w:r w:rsidRPr="00083873">
        <w:rPr>
          <w:sz w:val="24"/>
          <w:szCs w:val="24"/>
        </w:rPr>
        <w:t xml:space="preserve">Autoriza O Poder Executivo Municipal a Efetuar a Contratação Emergencial de um Professor do Ensino Fundamental e Dá Outras Providências. </w:t>
      </w:r>
    </w:p>
    <w:p w:rsidR="00083873" w:rsidRPr="00E86F58" w:rsidRDefault="00083873" w:rsidP="00083873">
      <w:pPr>
        <w:pStyle w:val="Recuodecorpodetexto"/>
        <w:spacing w:line="240" w:lineRule="auto"/>
        <w:ind w:left="720" w:firstLine="0"/>
        <w:rPr>
          <w:b/>
          <w:sz w:val="24"/>
          <w:szCs w:val="24"/>
        </w:rPr>
      </w:pPr>
    </w:p>
    <w:p w:rsidR="00422E5D" w:rsidRDefault="00083873" w:rsidP="001C2F1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E86F58">
        <w:rPr>
          <w:b/>
          <w:sz w:val="24"/>
          <w:szCs w:val="24"/>
        </w:rPr>
        <w:t xml:space="preserve">P. Lei n.°008/2016 – </w:t>
      </w:r>
      <w:r w:rsidRPr="00083873">
        <w:rPr>
          <w:sz w:val="24"/>
          <w:szCs w:val="24"/>
        </w:rPr>
        <w:t>Disciplina o Processo de Avaliação de Desempenho dos Professores para Fins de Promoção na Carreira do Magistério Público Municipal de São Pedro da Serra.</w:t>
      </w:r>
    </w:p>
    <w:p w:rsidR="00566D0F" w:rsidRDefault="00566D0F" w:rsidP="00566D0F">
      <w:pPr>
        <w:pStyle w:val="PargrafodaLista"/>
        <w:rPr>
          <w:szCs w:val="24"/>
        </w:rPr>
      </w:pPr>
    </w:p>
    <w:p w:rsidR="00566D0F" w:rsidRPr="00566D0F" w:rsidRDefault="00566D0F" w:rsidP="001C2F1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da Assessoria Jurídica Do Poder Legislativo Municipal De São Pedro Da Serra – </w:t>
      </w:r>
      <w:r w:rsidRPr="00566D0F">
        <w:rPr>
          <w:sz w:val="24"/>
          <w:szCs w:val="24"/>
        </w:rPr>
        <w:t>Processo de contas do executivo municipal – exercício de 2013</w:t>
      </w:r>
      <w:bookmarkStart w:id="0" w:name="_GoBack"/>
      <w:bookmarkEnd w:id="0"/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16/02/2016,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7EB7"/>
    <w:multiLevelType w:val="hybridMultilevel"/>
    <w:tmpl w:val="734EE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64FFC"/>
    <w:rsid w:val="00083873"/>
    <w:rsid w:val="001076F7"/>
    <w:rsid w:val="001A682A"/>
    <w:rsid w:val="001C2F16"/>
    <w:rsid w:val="00422E5D"/>
    <w:rsid w:val="004D6F56"/>
    <w:rsid w:val="00566D0F"/>
    <w:rsid w:val="00C33594"/>
    <w:rsid w:val="00E74D40"/>
    <w:rsid w:val="00E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2016-02-23T21:33:00Z</cp:lastPrinted>
  <dcterms:created xsi:type="dcterms:W3CDTF">2016-02-23T19:31:00Z</dcterms:created>
  <dcterms:modified xsi:type="dcterms:W3CDTF">2016-02-23T21:33:00Z</dcterms:modified>
</cp:coreProperties>
</file>