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B364FF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</w:t>
      </w:r>
      <w:r w:rsidR="008936DB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530FA5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</w:t>
      </w:r>
      <w:r w:rsidR="008936DB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71CE5AE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2322E" w:rsidRPr="00D2322E">
        <w:rPr>
          <w:rFonts w:eastAsia="Times New Roman"/>
          <w:sz w:val="24"/>
          <w:szCs w:val="24"/>
        </w:rPr>
        <w:t>0</w:t>
      </w:r>
      <w:r w:rsidR="0073425F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/0</w:t>
      </w:r>
      <w:r w:rsidR="00D2322E" w:rsidRPr="00D2322E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31BC60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8936DB">
        <w:rPr>
          <w:rFonts w:eastAsia="Times New Roman"/>
          <w:sz w:val="24"/>
          <w:szCs w:val="24"/>
        </w:rPr>
        <w:t>Altera a redação do artigo 25, inciso IV e acresce o item 40.02 ao artigo 21, ambos da Lei 879/2005 de 03 outubro de 2005, e dá outras providências.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30267858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8936DB">
        <w:rPr>
          <w:rFonts w:eastAsia="Times New Roman"/>
          <w:sz w:val="24"/>
          <w:szCs w:val="24"/>
        </w:rPr>
        <w:t>a</w:t>
      </w:r>
      <w:r w:rsidR="008936DB">
        <w:rPr>
          <w:rFonts w:eastAsia="Times New Roman"/>
          <w:sz w:val="24"/>
          <w:szCs w:val="24"/>
        </w:rPr>
        <w:t>ltera</w:t>
      </w:r>
      <w:r w:rsidR="008936DB">
        <w:rPr>
          <w:rFonts w:eastAsia="Times New Roman"/>
          <w:sz w:val="24"/>
          <w:szCs w:val="24"/>
        </w:rPr>
        <w:t>r</w:t>
      </w:r>
      <w:r w:rsidR="008936DB">
        <w:rPr>
          <w:rFonts w:eastAsia="Times New Roman"/>
          <w:sz w:val="24"/>
          <w:szCs w:val="24"/>
        </w:rPr>
        <w:t xml:space="preserve"> a redação do artigo 25, inciso IV e acresce o item 40.02 ao artigo 21, ambos da Lei 879/2005 de 03 outubro de 2005</w:t>
      </w:r>
      <w:r w:rsidR="008936DB">
        <w:rPr>
          <w:rFonts w:eastAsia="Times New Roman"/>
          <w:sz w:val="24"/>
          <w:szCs w:val="24"/>
        </w:rPr>
        <w:t>.</w:t>
      </w:r>
    </w:p>
    <w:p w14:paraId="0000000E" w14:textId="19D04979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3A999A6C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 xml:space="preserve">O projeto de lei </w:t>
      </w:r>
      <w:r w:rsidR="008936DB">
        <w:rPr>
          <w:rFonts w:eastAsia="Times New Roman"/>
          <w:sz w:val="24"/>
          <w:szCs w:val="24"/>
        </w:rPr>
        <w:t xml:space="preserve">com a mensagem retificativa número 01/2023,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677274C0" w14:textId="2F3A4442" w:rsidR="00C91746" w:rsidRPr="00D2322E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8936DB">
        <w:rPr>
          <w:rFonts w:eastAsia="Times New Roman"/>
          <w:sz w:val="24"/>
          <w:szCs w:val="24"/>
        </w:rPr>
        <w:t>25</w:t>
      </w:r>
      <w:r w:rsidRPr="00D2322E">
        <w:rPr>
          <w:rFonts w:eastAsia="Times New Roman"/>
          <w:sz w:val="24"/>
          <w:szCs w:val="24"/>
        </w:rPr>
        <w:t xml:space="preserve"> de </w:t>
      </w:r>
      <w:r w:rsidR="00D2322E">
        <w:rPr>
          <w:rFonts w:eastAsia="Times New Roman"/>
          <w:sz w:val="24"/>
          <w:szCs w:val="24"/>
        </w:rPr>
        <w:t>abril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41712FE0" w14:textId="14E23D63" w:rsidR="00C91746" w:rsidRDefault="00C9174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4659AE05" w14:textId="77777777" w:rsidR="00D2322E" w:rsidRPr="00D2322E" w:rsidRDefault="00D2322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E3A6B"/>
    <w:rsid w:val="003230D3"/>
    <w:rsid w:val="00406E25"/>
    <w:rsid w:val="004F4EE9"/>
    <w:rsid w:val="0073425F"/>
    <w:rsid w:val="00766A29"/>
    <w:rsid w:val="008936DB"/>
    <w:rsid w:val="00B93694"/>
    <w:rsid w:val="00BF0353"/>
    <w:rsid w:val="00C72937"/>
    <w:rsid w:val="00C91746"/>
    <w:rsid w:val="00D2322E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14</cp:revision>
  <cp:lastPrinted>2023-04-25T20:20:00Z</cp:lastPrinted>
  <dcterms:created xsi:type="dcterms:W3CDTF">2023-02-03T12:01:00Z</dcterms:created>
  <dcterms:modified xsi:type="dcterms:W3CDTF">2023-04-25T20:26:00Z</dcterms:modified>
</cp:coreProperties>
</file>