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3FE804B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50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40544FA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77290">
        <w:rPr>
          <w:rFonts w:eastAsia="Times New Roman"/>
          <w:sz w:val="24"/>
          <w:szCs w:val="24"/>
        </w:rPr>
        <w:t>50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9B228F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47445">
        <w:rPr>
          <w:rFonts w:eastAsia="Times New Roman"/>
          <w:sz w:val="24"/>
          <w:szCs w:val="24"/>
        </w:rPr>
        <w:t>01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BD6504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D47445">
        <w:rPr>
          <w:rFonts w:eastAsia="Times New Roman"/>
          <w:sz w:val="24"/>
          <w:szCs w:val="24"/>
        </w:rPr>
        <w:t xml:space="preserve">Autoriza </w:t>
      </w:r>
      <w:r w:rsidR="00777290">
        <w:rPr>
          <w:rFonts w:eastAsia="Times New Roman"/>
          <w:sz w:val="24"/>
          <w:szCs w:val="24"/>
        </w:rPr>
        <w:t>a contratação emergencial de 01 (um) monitor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CF906F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777290">
        <w:rPr>
          <w:rFonts w:eastAsia="Times New Roman"/>
          <w:sz w:val="24"/>
          <w:szCs w:val="24"/>
        </w:rPr>
        <w:t>autorizar a contratação emergencial de um monitor pelo prazo de 06 meses, renovável por igual período</w:t>
      </w:r>
      <w:r w:rsidR="00D47445">
        <w:rPr>
          <w:rFonts w:eastAsia="Times New Roman"/>
          <w:sz w:val="24"/>
          <w:szCs w:val="24"/>
        </w:rPr>
        <w:t>.</w:t>
      </w:r>
    </w:p>
    <w:p w14:paraId="0000000E" w14:textId="5786705C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recebido em regime de urgência,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58F8C17" w14:textId="7AA6EC18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em regime de urgência,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FF84CCE" w14:textId="77777777" w:rsidR="00D62BBC" w:rsidRDefault="00D62BBC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7C24AE56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47445">
        <w:rPr>
          <w:rFonts w:eastAsia="Times New Roman"/>
          <w:sz w:val="24"/>
          <w:szCs w:val="24"/>
        </w:rPr>
        <w:t>01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Pr="00D2322E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C00C0"/>
    <w:rsid w:val="00202332"/>
    <w:rsid w:val="00211C3E"/>
    <w:rsid w:val="002E3A6B"/>
    <w:rsid w:val="003230D3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77290"/>
    <w:rsid w:val="007E23B2"/>
    <w:rsid w:val="00865C2D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33</cp:revision>
  <cp:lastPrinted>2023-08-01T13:53:00Z</cp:lastPrinted>
  <dcterms:created xsi:type="dcterms:W3CDTF">2023-02-03T12:01:00Z</dcterms:created>
  <dcterms:modified xsi:type="dcterms:W3CDTF">2023-08-01T13:53:00Z</dcterms:modified>
</cp:coreProperties>
</file>