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2F399902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91746">
        <w:rPr>
          <w:rFonts w:eastAsia="Times New Roman"/>
          <w:sz w:val="24"/>
          <w:szCs w:val="24"/>
        </w:rPr>
        <w:t>29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47CCF8C5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C91746">
        <w:rPr>
          <w:rFonts w:eastAsia="Times New Roman"/>
          <w:sz w:val="24"/>
          <w:szCs w:val="24"/>
        </w:rPr>
        <w:t>28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0C80DAC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91746">
        <w:rPr>
          <w:rFonts w:eastAsia="Times New Roman"/>
          <w:sz w:val="24"/>
          <w:szCs w:val="24"/>
        </w:rPr>
        <w:t>27</w:t>
      </w:r>
      <w:r w:rsidRPr="00766A29">
        <w:rPr>
          <w:rFonts w:eastAsia="Times New Roman"/>
          <w:sz w:val="24"/>
          <w:szCs w:val="24"/>
        </w:rPr>
        <w:t>/0</w:t>
      </w:r>
      <w:r w:rsidR="00C91746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054DF798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C91746">
        <w:rPr>
          <w:rFonts w:eastAsia="Times New Roman"/>
          <w:sz w:val="24"/>
          <w:szCs w:val="24"/>
        </w:rPr>
        <w:t>Altera a redação do artigo 1º da Lei 2.422/2023 de 22 de março de 2023 e dá outras providências.</w:t>
      </w:r>
      <w:r w:rsidRPr="00C91746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7E19B1D2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BF0353">
        <w:rPr>
          <w:rFonts w:eastAsia="Times New Roman"/>
          <w:color w:val="1D2228"/>
          <w:sz w:val="24"/>
          <w:szCs w:val="24"/>
        </w:rPr>
        <w:t xml:space="preserve">alterar </w:t>
      </w:r>
      <w:r w:rsidR="00C91746">
        <w:rPr>
          <w:rFonts w:eastAsia="Times New Roman"/>
          <w:color w:val="1D2228"/>
          <w:sz w:val="24"/>
          <w:szCs w:val="24"/>
        </w:rPr>
        <w:t>o artigo primeiro que consiste unicamente na inclusão do valor de R$ 396,97 a título de insalubridade, tendo em vista que a servidora contratada temporariamente irá desempenhar as funções na Unidade Básica de Saúde.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708D93B5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BF0353">
        <w:rPr>
          <w:rFonts w:eastAsia="Times New Roman"/>
          <w:color w:val="1D2228"/>
          <w:sz w:val="24"/>
          <w:szCs w:val="24"/>
        </w:rPr>
        <w:t xml:space="preserve">recebido em </w:t>
      </w:r>
      <w:r w:rsidR="00BF0353" w:rsidRPr="00BF0353">
        <w:rPr>
          <w:rFonts w:eastAsia="Times New Roman"/>
          <w:color w:val="1D2228"/>
          <w:sz w:val="24"/>
          <w:szCs w:val="24"/>
        </w:rPr>
        <w:t>regime de urgência</w:t>
      </w:r>
      <w:r w:rsidR="00BF0353">
        <w:rPr>
          <w:rFonts w:eastAsia="Times New Roman"/>
          <w:color w:val="1D2228"/>
          <w:sz w:val="24"/>
          <w:szCs w:val="24"/>
        </w:rPr>
        <w:t xml:space="preserve">,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42314D7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677274C0" w14:textId="5FBE48A9" w:rsidR="00C91746" w:rsidRPr="00E008EB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8</w:t>
      </w:r>
      <w:r w:rsidRPr="00E008EB">
        <w:rPr>
          <w:rFonts w:eastAsia="Times New Roman"/>
          <w:sz w:val="24"/>
          <w:szCs w:val="24"/>
        </w:rPr>
        <w:t xml:space="preserve"> de </w:t>
      </w:r>
      <w:r>
        <w:rPr>
          <w:rFonts w:eastAsia="Times New Roman"/>
          <w:sz w:val="24"/>
          <w:szCs w:val="24"/>
        </w:rPr>
        <w:t>março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787624E6" w14:textId="3AC7CFAF" w:rsidR="00C91746" w:rsidRDefault="00C91746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1E7732EF" w14:textId="77777777" w:rsidR="00C91746" w:rsidRDefault="00C91746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41712FE0" w14:textId="77777777" w:rsidR="00C91746" w:rsidRPr="00766A29" w:rsidRDefault="00C91746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Default="00C72937" w:rsidP="00C91746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F4EE9"/>
    <w:rsid w:val="00766A29"/>
    <w:rsid w:val="00BF0353"/>
    <w:rsid w:val="00C72937"/>
    <w:rsid w:val="00C91746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cp:lastPrinted>2023-03-28T19:05:00Z</cp:lastPrinted>
  <dcterms:created xsi:type="dcterms:W3CDTF">2023-02-03T12:01:00Z</dcterms:created>
  <dcterms:modified xsi:type="dcterms:W3CDTF">2023-03-28T19:05:00Z</dcterms:modified>
</cp:coreProperties>
</file>