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F771176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</w:t>
      </w:r>
      <w:r w:rsidR="00BB4FA6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1D2A3C72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</w:t>
      </w:r>
      <w:r w:rsidR="00BB4FA6">
        <w:rPr>
          <w:rFonts w:eastAsia="Times New Roman"/>
          <w:sz w:val="24"/>
          <w:szCs w:val="24"/>
        </w:rPr>
        <w:t>4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93B77A5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BB4FA6">
        <w:rPr>
          <w:rFonts w:eastAsia="Times New Roman"/>
          <w:sz w:val="24"/>
          <w:szCs w:val="24"/>
        </w:rPr>
        <w:t>07</w:t>
      </w:r>
      <w:r w:rsidRPr="00766A29">
        <w:rPr>
          <w:rFonts w:eastAsia="Times New Roman"/>
          <w:sz w:val="24"/>
          <w:szCs w:val="24"/>
        </w:rPr>
        <w:t>/0</w:t>
      </w:r>
      <w:r w:rsidR="00BB4FA6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1F71E53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BB4FA6">
        <w:rPr>
          <w:rFonts w:eastAsia="Times New Roman"/>
          <w:color w:val="1D2228"/>
          <w:sz w:val="24"/>
          <w:szCs w:val="24"/>
        </w:rPr>
        <w:t>Dispõe sobre o pagamento de honorários de sucumbência ao procurador do Município de São Pedro da Serra e dá outras providências</w:t>
      </w:r>
      <w:r w:rsidR="00392695">
        <w:rPr>
          <w:rFonts w:eastAsia="Times New Roman"/>
          <w:color w:val="1D2228"/>
          <w:sz w:val="24"/>
          <w:szCs w:val="24"/>
        </w:rPr>
        <w:t>.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D6F4E0F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BB4FA6">
        <w:rPr>
          <w:rFonts w:eastAsia="Times New Roman"/>
          <w:color w:val="1D2228"/>
          <w:sz w:val="24"/>
          <w:szCs w:val="24"/>
        </w:rPr>
        <w:t>o pagamento de honorários de sucumbência ao procurador do Município de São Pedro da Serra</w:t>
      </w:r>
      <w:r w:rsidR="00BB4FA6" w:rsidRPr="00BB4FA6">
        <w:rPr>
          <w:rFonts w:eastAsia="Times New Roman"/>
          <w:color w:val="1D2228"/>
          <w:sz w:val="24"/>
          <w:szCs w:val="24"/>
        </w:rPr>
        <w:t xml:space="preserve"> </w:t>
      </w:r>
      <w:r w:rsidR="00BB4FA6">
        <w:rPr>
          <w:rFonts w:eastAsia="Times New Roman"/>
          <w:color w:val="1D2228"/>
          <w:sz w:val="24"/>
          <w:szCs w:val="24"/>
        </w:rPr>
        <w:t>e dá outras providências.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5EFC8743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São Pedro da Serra, </w:t>
      </w:r>
      <w:r w:rsidR="001C2F5B">
        <w:rPr>
          <w:rFonts w:eastAsia="Times New Roman"/>
          <w:sz w:val="24"/>
          <w:szCs w:val="24"/>
        </w:rPr>
        <w:t>21</w:t>
      </w:r>
      <w:r w:rsidRPr="00E008EB">
        <w:rPr>
          <w:rFonts w:eastAsia="Times New Roman"/>
          <w:sz w:val="24"/>
          <w:szCs w:val="24"/>
        </w:rPr>
        <w:t xml:space="preserve"> de </w:t>
      </w:r>
      <w:r w:rsidR="00BB4FA6">
        <w:rPr>
          <w:rFonts w:eastAsia="Times New Roman"/>
          <w:sz w:val="24"/>
          <w:szCs w:val="24"/>
        </w:rPr>
        <w:t>março</w:t>
      </w:r>
      <w:r w:rsidRPr="00E008EB">
        <w:rPr>
          <w:rFonts w:eastAsia="Times New Roman"/>
          <w:sz w:val="24"/>
          <w:szCs w:val="24"/>
        </w:rPr>
        <w:t xml:space="preserve">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0A42C681" w:rsidR="00F75EB8" w:rsidRDefault="00C72937" w:rsidP="00392695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2F5B"/>
    <w:rsid w:val="00211C3E"/>
    <w:rsid w:val="002C14CE"/>
    <w:rsid w:val="003230D3"/>
    <w:rsid w:val="00392695"/>
    <w:rsid w:val="00406E25"/>
    <w:rsid w:val="00435ADC"/>
    <w:rsid w:val="004B1687"/>
    <w:rsid w:val="004F4EE9"/>
    <w:rsid w:val="00766A29"/>
    <w:rsid w:val="00932E64"/>
    <w:rsid w:val="00BB4FA6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16</cp:revision>
  <cp:lastPrinted>2023-03-21T19:06:00Z</cp:lastPrinted>
  <dcterms:created xsi:type="dcterms:W3CDTF">2023-02-03T12:01:00Z</dcterms:created>
  <dcterms:modified xsi:type="dcterms:W3CDTF">2023-03-21T19:10:00Z</dcterms:modified>
</cp:coreProperties>
</file>