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907AD" w14:textId="56385B6D" w:rsidR="00405AC5" w:rsidRDefault="0061436D" w:rsidP="00405AC5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ATA </w:t>
      </w:r>
      <w:r w:rsidR="00405AC5">
        <w:rPr>
          <w:rFonts w:ascii="Arial" w:hAnsi="Arial" w:cs="Arial"/>
          <w:color w:val="000000"/>
        </w:rPr>
        <w:t xml:space="preserve">COMISSÃO DE CONSTITUIÇÃO, JUSTIÇA E REDAÇÃO </w:t>
      </w:r>
      <w:r w:rsidR="00721756">
        <w:rPr>
          <w:rFonts w:ascii="Arial" w:hAnsi="Arial" w:cs="Arial"/>
          <w:color w:val="000000"/>
        </w:rPr>
        <w:t>N.º</w:t>
      </w:r>
      <w:r>
        <w:rPr>
          <w:rFonts w:ascii="Arial" w:hAnsi="Arial" w:cs="Arial"/>
          <w:color w:val="000000"/>
        </w:rPr>
        <w:t xml:space="preserve"> </w:t>
      </w:r>
      <w:r w:rsidR="009753E6">
        <w:rPr>
          <w:rFonts w:ascii="Arial" w:hAnsi="Arial" w:cs="Arial"/>
          <w:color w:val="000000"/>
        </w:rPr>
        <w:t>01</w:t>
      </w:r>
      <w:r w:rsidR="00977C56">
        <w:rPr>
          <w:rFonts w:ascii="Arial" w:hAnsi="Arial" w:cs="Arial"/>
          <w:color w:val="000000"/>
        </w:rPr>
        <w:t>/20</w:t>
      </w:r>
      <w:r w:rsidR="00A03E07">
        <w:rPr>
          <w:rFonts w:ascii="Arial" w:hAnsi="Arial" w:cs="Arial"/>
          <w:color w:val="000000"/>
        </w:rPr>
        <w:t>2</w:t>
      </w:r>
      <w:r w:rsidR="00405AC5">
        <w:rPr>
          <w:rFonts w:ascii="Arial" w:hAnsi="Arial" w:cs="Arial"/>
          <w:color w:val="000000"/>
        </w:rPr>
        <w:t>3</w:t>
      </w:r>
    </w:p>
    <w:p w14:paraId="1C1894DE" w14:textId="159DC488" w:rsidR="00E36BA2" w:rsidRPr="00B71D2B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65361B">
        <w:rPr>
          <w:rFonts w:ascii="Arial" w:hAnsi="Arial" w:cs="Arial"/>
        </w:rPr>
        <w:t>s</w:t>
      </w:r>
      <w:r w:rsidR="00596177">
        <w:rPr>
          <w:rFonts w:ascii="Arial" w:hAnsi="Arial" w:cs="Arial"/>
        </w:rPr>
        <w:t xml:space="preserve"> </w:t>
      </w:r>
      <w:r w:rsidR="00405AC5">
        <w:rPr>
          <w:rFonts w:ascii="Arial" w:hAnsi="Arial" w:cs="Arial"/>
        </w:rPr>
        <w:t>sete</w:t>
      </w:r>
      <w:r w:rsidR="00A7449F">
        <w:rPr>
          <w:rFonts w:ascii="Arial" w:hAnsi="Arial" w:cs="Arial"/>
        </w:rPr>
        <w:t xml:space="preserve"> dia</w:t>
      </w:r>
      <w:r w:rsidR="0065361B">
        <w:rPr>
          <w:rFonts w:ascii="Arial" w:hAnsi="Arial" w:cs="Arial"/>
        </w:rPr>
        <w:t>s</w:t>
      </w:r>
      <w:r w:rsidR="00D32991" w:rsidRPr="00D10A75">
        <w:rPr>
          <w:rFonts w:ascii="Arial" w:hAnsi="Arial" w:cs="Arial"/>
        </w:rPr>
        <w:t xml:space="preserve"> 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 xml:space="preserve">de </w:t>
      </w:r>
      <w:proofErr w:type="spellStart"/>
      <w:r w:rsidR="00BA475B">
        <w:rPr>
          <w:rFonts w:ascii="Arial" w:hAnsi="Arial" w:cs="Arial"/>
        </w:rPr>
        <w:t>favereiro</w:t>
      </w:r>
      <w:proofErr w:type="spellEnd"/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405AC5">
        <w:rPr>
          <w:rFonts w:ascii="Arial" w:hAnsi="Arial" w:cs="Arial"/>
        </w:rPr>
        <w:t>três</w:t>
      </w:r>
      <w:r w:rsidR="00D32991" w:rsidRPr="00D10A75">
        <w:rPr>
          <w:rFonts w:ascii="Arial" w:hAnsi="Arial" w:cs="Arial"/>
        </w:rPr>
        <w:t xml:space="preserve">, às </w:t>
      </w:r>
      <w:r w:rsidR="009753E6" w:rsidRPr="00A348EF">
        <w:rPr>
          <w:rFonts w:ascii="Arial" w:hAnsi="Arial" w:cs="Arial"/>
        </w:rPr>
        <w:t>dez</w:t>
      </w:r>
      <w:r w:rsidR="0065361B" w:rsidRPr="00A348EF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405AC5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,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>a Comissão Geral de Pareceres composta pelo Presidente</w:t>
      </w:r>
      <w:r w:rsidR="00252B87">
        <w:rPr>
          <w:rFonts w:ascii="Arial" w:hAnsi="Arial" w:cs="Arial"/>
        </w:rPr>
        <w:t xml:space="preserve"> da Comissão André Mallmann, </w:t>
      </w:r>
      <w:proofErr w:type="gramStart"/>
      <w:r w:rsidR="00252B87">
        <w:rPr>
          <w:rFonts w:ascii="Arial" w:hAnsi="Arial" w:cs="Arial"/>
        </w:rPr>
        <w:t xml:space="preserve">Relator </w:t>
      </w:r>
      <w:r w:rsidR="0065361B">
        <w:rPr>
          <w:rFonts w:ascii="Arial" w:hAnsi="Arial" w:cs="Arial"/>
        </w:rPr>
        <w:t xml:space="preserve"> </w:t>
      </w:r>
      <w:r w:rsidR="00980047">
        <w:rPr>
          <w:rFonts w:ascii="Arial" w:hAnsi="Arial" w:cs="Arial"/>
        </w:rPr>
        <w:t>Carlos</w:t>
      </w:r>
      <w:proofErr w:type="gramEnd"/>
      <w:r w:rsidR="00980047">
        <w:rPr>
          <w:rFonts w:ascii="Arial" w:hAnsi="Arial" w:cs="Arial"/>
        </w:rPr>
        <w:t xml:space="preserve"> Adriano Schlindwein</w:t>
      </w:r>
      <w:r w:rsidR="00252B87">
        <w:rPr>
          <w:rFonts w:ascii="Arial" w:hAnsi="Arial" w:cs="Arial"/>
        </w:rPr>
        <w:t xml:space="preserve"> e Membro Graciele Schmitz Werner</w:t>
      </w:r>
      <w:r w:rsidR="0065361B">
        <w:rPr>
          <w:rFonts w:ascii="Arial" w:hAnsi="Arial" w:cs="Arial"/>
        </w:rPr>
        <w:t xml:space="preserve">, para a análise dos Projetos à Sessão Ordinária. Declarando aberta a reunião, o Presidente </w:t>
      </w:r>
      <w:r w:rsidR="00252B87">
        <w:rPr>
          <w:rFonts w:ascii="Arial" w:hAnsi="Arial" w:cs="Arial"/>
        </w:rPr>
        <w:t>da Comissão</w:t>
      </w:r>
      <w:r w:rsidR="00980047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 xml:space="preserve">passou a palavra à Assessora Jurídica Larissa Eleonor Fávero Stein, para </w:t>
      </w:r>
      <w:r w:rsidR="00252B87">
        <w:rPr>
          <w:rFonts w:ascii="Arial" w:hAnsi="Arial" w:cs="Arial"/>
        </w:rPr>
        <w:t>ler</w:t>
      </w:r>
      <w:r w:rsidR="0065361B">
        <w:rPr>
          <w:rFonts w:ascii="Arial" w:hAnsi="Arial" w:cs="Arial"/>
        </w:rPr>
        <w:t xml:space="preserve"> </w:t>
      </w:r>
      <w:r w:rsidR="00A348EF">
        <w:rPr>
          <w:rFonts w:ascii="Arial" w:hAnsi="Arial" w:cs="Arial"/>
        </w:rPr>
        <w:t>os</w:t>
      </w:r>
      <w:r w:rsidR="0065361B">
        <w:rPr>
          <w:rFonts w:ascii="Arial" w:hAnsi="Arial" w:cs="Arial"/>
        </w:rPr>
        <w:t xml:space="preserve"> parecer</w:t>
      </w:r>
      <w:r w:rsidR="00A348EF">
        <w:rPr>
          <w:rFonts w:ascii="Arial" w:hAnsi="Arial" w:cs="Arial"/>
        </w:rPr>
        <w:t>es jurídicos</w:t>
      </w:r>
      <w:r w:rsidR="0065361B">
        <w:rPr>
          <w:rFonts w:ascii="Arial" w:hAnsi="Arial" w:cs="Arial"/>
        </w:rPr>
        <w:t xml:space="preserve"> referente aos Projetos de Lei</w:t>
      </w:r>
      <w:r w:rsidR="00980047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números</w:t>
      </w:r>
      <w:r w:rsidR="00980047">
        <w:rPr>
          <w:rFonts w:ascii="Arial" w:hAnsi="Arial" w:cs="Arial"/>
        </w:rPr>
        <w:t xml:space="preserve"> dois </w:t>
      </w:r>
      <w:r w:rsidR="0065361B">
        <w:rPr>
          <w:rFonts w:ascii="Arial" w:hAnsi="Arial" w:cs="Arial"/>
        </w:rPr>
        <w:t>(02)</w:t>
      </w:r>
      <w:r w:rsidR="00980047">
        <w:rPr>
          <w:rFonts w:ascii="Arial" w:hAnsi="Arial" w:cs="Arial"/>
        </w:rPr>
        <w:t>, três (03), sete (07</w:t>
      </w:r>
      <w:r w:rsidR="00A348EF">
        <w:rPr>
          <w:rFonts w:ascii="Arial" w:hAnsi="Arial" w:cs="Arial"/>
        </w:rPr>
        <w:t>)</w:t>
      </w:r>
      <w:r w:rsidR="00DF6D2F">
        <w:rPr>
          <w:rFonts w:ascii="Arial" w:hAnsi="Arial" w:cs="Arial"/>
        </w:rPr>
        <w:t xml:space="preserve"> e dezesseis (16)</w:t>
      </w:r>
      <w:r w:rsidR="0065361B">
        <w:rPr>
          <w:rFonts w:ascii="Arial" w:hAnsi="Arial" w:cs="Arial"/>
        </w:rPr>
        <w:t xml:space="preserve">. </w:t>
      </w:r>
      <w:r w:rsidR="00252B87">
        <w:rPr>
          <w:rFonts w:ascii="Arial" w:hAnsi="Arial" w:cs="Arial"/>
        </w:rPr>
        <w:t>Após a leitura dos pareceres jurídicos, a comissão analisou os projetos e decidiu, por unanimidade, pela aprovação de todos</w:t>
      </w:r>
      <w:r w:rsidR="00A348EF">
        <w:rPr>
          <w:rFonts w:ascii="Arial" w:hAnsi="Arial" w:cs="Arial"/>
        </w:rPr>
        <w:t>, emitindo pareceres favoráveis</w:t>
      </w:r>
      <w:r w:rsidR="00252B87">
        <w:rPr>
          <w:rFonts w:ascii="Arial" w:hAnsi="Arial" w:cs="Arial"/>
        </w:rPr>
        <w:t>.</w:t>
      </w:r>
      <w:r w:rsidR="0065361B">
        <w:rPr>
          <w:rFonts w:ascii="Arial" w:hAnsi="Arial" w:cs="Arial"/>
        </w:rPr>
        <w:t xml:space="preserve">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>onforme vai assinada por todos os vereadores. São Pedro da Serra,</w:t>
      </w:r>
      <w:r w:rsidR="00AA235D">
        <w:rPr>
          <w:rFonts w:ascii="Arial" w:hAnsi="Arial" w:cs="Arial"/>
        </w:rPr>
        <w:t xml:space="preserve"> </w:t>
      </w:r>
      <w:r w:rsidR="00A348EF">
        <w:rPr>
          <w:rFonts w:ascii="Arial" w:hAnsi="Arial" w:cs="Arial"/>
        </w:rPr>
        <w:t>07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A348EF">
        <w:rPr>
          <w:rFonts w:ascii="Arial" w:hAnsi="Arial" w:cs="Arial"/>
        </w:rPr>
        <w:t>feverei</w:t>
      </w:r>
      <w:r w:rsidR="00AA71AA">
        <w:rPr>
          <w:rFonts w:ascii="Arial" w:hAnsi="Arial" w:cs="Arial"/>
        </w:rPr>
        <w:t>ro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A348EF">
        <w:rPr>
          <w:rFonts w:ascii="Arial" w:hAnsi="Arial" w:cs="Arial"/>
        </w:rPr>
        <w:t>3</w:t>
      </w:r>
      <w:r w:rsidR="00AA235D">
        <w:rPr>
          <w:rFonts w:ascii="Arial" w:hAnsi="Arial" w:cs="Arial"/>
        </w:rPr>
        <w:t>.</w:t>
      </w:r>
    </w:p>
    <w:sectPr w:rsidR="00E36BA2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E0C3F"/>
    <w:rsid w:val="000E2B8F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258D3"/>
    <w:rsid w:val="00125BE7"/>
    <w:rsid w:val="00126669"/>
    <w:rsid w:val="00126B92"/>
    <w:rsid w:val="00126FD2"/>
    <w:rsid w:val="0013065B"/>
    <w:rsid w:val="001327B6"/>
    <w:rsid w:val="001346AD"/>
    <w:rsid w:val="00135D93"/>
    <w:rsid w:val="00142ACC"/>
    <w:rsid w:val="00142C49"/>
    <w:rsid w:val="00142FA9"/>
    <w:rsid w:val="00143509"/>
    <w:rsid w:val="00143728"/>
    <w:rsid w:val="00147E94"/>
    <w:rsid w:val="001511F7"/>
    <w:rsid w:val="00151B99"/>
    <w:rsid w:val="00152B0D"/>
    <w:rsid w:val="00154C24"/>
    <w:rsid w:val="00155068"/>
    <w:rsid w:val="00156040"/>
    <w:rsid w:val="001576E8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1EC"/>
    <w:rsid w:val="00252386"/>
    <w:rsid w:val="00252B87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D0178"/>
    <w:rsid w:val="002D1A24"/>
    <w:rsid w:val="002D29B3"/>
    <w:rsid w:val="002D3B0C"/>
    <w:rsid w:val="002D4757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7947"/>
    <w:rsid w:val="002F7CAB"/>
    <w:rsid w:val="003010EF"/>
    <w:rsid w:val="00301832"/>
    <w:rsid w:val="00301874"/>
    <w:rsid w:val="0030420B"/>
    <w:rsid w:val="00310577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49E6"/>
    <w:rsid w:val="003A54F3"/>
    <w:rsid w:val="003A6E74"/>
    <w:rsid w:val="003B08C3"/>
    <w:rsid w:val="003B118E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475C"/>
    <w:rsid w:val="003D60D0"/>
    <w:rsid w:val="003D6460"/>
    <w:rsid w:val="003E11A0"/>
    <w:rsid w:val="003E3A31"/>
    <w:rsid w:val="003E59F6"/>
    <w:rsid w:val="003F0EAE"/>
    <w:rsid w:val="003F2593"/>
    <w:rsid w:val="003F3A65"/>
    <w:rsid w:val="003F48F7"/>
    <w:rsid w:val="00401FF5"/>
    <w:rsid w:val="00402F0D"/>
    <w:rsid w:val="00405566"/>
    <w:rsid w:val="00405AC5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DB2"/>
    <w:rsid w:val="00460084"/>
    <w:rsid w:val="00462CF8"/>
    <w:rsid w:val="00464274"/>
    <w:rsid w:val="0046605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E7E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31C87"/>
    <w:rsid w:val="0063321C"/>
    <w:rsid w:val="00633318"/>
    <w:rsid w:val="0063509B"/>
    <w:rsid w:val="00641368"/>
    <w:rsid w:val="00641635"/>
    <w:rsid w:val="0064524F"/>
    <w:rsid w:val="0065361B"/>
    <w:rsid w:val="00653ECA"/>
    <w:rsid w:val="006540E3"/>
    <w:rsid w:val="00655DF9"/>
    <w:rsid w:val="006612CE"/>
    <w:rsid w:val="00662503"/>
    <w:rsid w:val="00670267"/>
    <w:rsid w:val="00670414"/>
    <w:rsid w:val="006765FD"/>
    <w:rsid w:val="00677D8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360D"/>
    <w:rsid w:val="00743FE0"/>
    <w:rsid w:val="00747FCC"/>
    <w:rsid w:val="00750861"/>
    <w:rsid w:val="00752A05"/>
    <w:rsid w:val="007566D0"/>
    <w:rsid w:val="007606F2"/>
    <w:rsid w:val="007611F8"/>
    <w:rsid w:val="007735A2"/>
    <w:rsid w:val="00781260"/>
    <w:rsid w:val="00781340"/>
    <w:rsid w:val="007846C6"/>
    <w:rsid w:val="00785414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245D"/>
    <w:rsid w:val="00833EE7"/>
    <w:rsid w:val="008353CC"/>
    <w:rsid w:val="00836CBD"/>
    <w:rsid w:val="00837528"/>
    <w:rsid w:val="008376A8"/>
    <w:rsid w:val="0083781B"/>
    <w:rsid w:val="008401B3"/>
    <w:rsid w:val="0084200E"/>
    <w:rsid w:val="008429EF"/>
    <w:rsid w:val="00843C9A"/>
    <w:rsid w:val="00844D79"/>
    <w:rsid w:val="008451AB"/>
    <w:rsid w:val="008466EC"/>
    <w:rsid w:val="00847033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480A"/>
    <w:rsid w:val="008E4B99"/>
    <w:rsid w:val="008E6CCA"/>
    <w:rsid w:val="008F0F91"/>
    <w:rsid w:val="008F406D"/>
    <w:rsid w:val="008F5963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4ABA"/>
    <w:rsid w:val="00925D11"/>
    <w:rsid w:val="00926BF1"/>
    <w:rsid w:val="009277FD"/>
    <w:rsid w:val="00930F8D"/>
    <w:rsid w:val="0093117C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FF3"/>
    <w:rsid w:val="009E334A"/>
    <w:rsid w:val="009E3C4E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48EF"/>
    <w:rsid w:val="00A351F3"/>
    <w:rsid w:val="00A41020"/>
    <w:rsid w:val="00A4462C"/>
    <w:rsid w:val="00A478E2"/>
    <w:rsid w:val="00A502DA"/>
    <w:rsid w:val="00A503DB"/>
    <w:rsid w:val="00A51C6F"/>
    <w:rsid w:val="00A55610"/>
    <w:rsid w:val="00A569F6"/>
    <w:rsid w:val="00A56C7C"/>
    <w:rsid w:val="00A5733B"/>
    <w:rsid w:val="00A638C1"/>
    <w:rsid w:val="00A65F64"/>
    <w:rsid w:val="00A7449F"/>
    <w:rsid w:val="00A7772D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475B"/>
    <w:rsid w:val="00BA6912"/>
    <w:rsid w:val="00BB074C"/>
    <w:rsid w:val="00BB26B0"/>
    <w:rsid w:val="00BB3ED3"/>
    <w:rsid w:val="00BB4D42"/>
    <w:rsid w:val="00BB50A0"/>
    <w:rsid w:val="00BB6518"/>
    <w:rsid w:val="00BC02EE"/>
    <w:rsid w:val="00BC372F"/>
    <w:rsid w:val="00BC47DB"/>
    <w:rsid w:val="00BC7911"/>
    <w:rsid w:val="00BD23C0"/>
    <w:rsid w:val="00BD2FC2"/>
    <w:rsid w:val="00BD3CC7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959E2"/>
    <w:rsid w:val="00CA29CB"/>
    <w:rsid w:val="00CA2AC7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E0B10"/>
    <w:rsid w:val="00CE3B15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4395"/>
    <w:rsid w:val="00DF68D0"/>
    <w:rsid w:val="00DF6D2F"/>
    <w:rsid w:val="00DF6EF6"/>
    <w:rsid w:val="00E054A2"/>
    <w:rsid w:val="00E06F0B"/>
    <w:rsid w:val="00E073F5"/>
    <w:rsid w:val="00E07953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508"/>
    <w:rsid w:val="00F3608E"/>
    <w:rsid w:val="00F424B9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AE"/>
    <w:rsid w:val="00F66076"/>
    <w:rsid w:val="00F66215"/>
    <w:rsid w:val="00F72058"/>
    <w:rsid w:val="00F7494D"/>
    <w:rsid w:val="00F7586E"/>
    <w:rsid w:val="00F75D77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4501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69</cp:revision>
  <cp:lastPrinted>2023-02-07T22:23:00Z</cp:lastPrinted>
  <dcterms:created xsi:type="dcterms:W3CDTF">2019-02-07T16:33:00Z</dcterms:created>
  <dcterms:modified xsi:type="dcterms:W3CDTF">2023-02-07T22:25:00Z</dcterms:modified>
</cp:coreProperties>
</file>