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21D" w:rsidRDefault="00DE73EE">
      <w:pPr>
        <w:pStyle w:val="Standard"/>
        <w:ind w:left="2287" w:right="1200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color w:val="000000"/>
          <w:sz w:val="22"/>
          <w:szCs w:val="22"/>
          <w:u w:val="single"/>
        </w:rPr>
        <w:t>LEI 5.189 DE 09 DE SETEMBRO DE 2016</w:t>
      </w:r>
    </w:p>
    <w:p w:rsidR="0009621D" w:rsidRDefault="0009621D">
      <w:pPr>
        <w:pStyle w:val="Standard"/>
        <w:ind w:left="1600" w:right="1200" w:firstLine="550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DE73EE">
      <w:pPr>
        <w:pStyle w:val="Standard"/>
        <w:ind w:left="6813" w:right="12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Altera o artigo 7º da Lei 2.173/92, que regulamenta o parcelamento do solo para fins urbanos.</w:t>
      </w: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DE73EE">
      <w:pPr>
        <w:pStyle w:val="Standard"/>
        <w:widowControl/>
        <w:ind w:left="2211" w:right="1191" w:firstLine="1191"/>
        <w:jc w:val="both"/>
        <w:textAlignment w:val="auto"/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</w:pP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 xml:space="preserve">Bel. PEDRO PAULO PREZZOTTO, Prefeito Municipal de </w:t>
      </w:r>
      <w:r>
        <w:rPr>
          <w:rFonts w:ascii="Arial" w:eastAsia="Times New Roman" w:hAnsi="Arial" w:cs="Bookman Old Style"/>
          <w:color w:val="000000"/>
          <w:sz w:val="22"/>
          <w:szCs w:val="22"/>
          <w:lang w:eastAsia="pt-BR" w:bidi="ar-SA"/>
        </w:rPr>
        <w:t>Getúlio Vargas, Estado do Rio Grande do Sul, faço saber que a Câmara Municipal de Vereadores aprovou e eu sanciono e promulgo a seguinte Lei:</w:t>
      </w:r>
    </w:p>
    <w:p w:rsidR="0009621D" w:rsidRDefault="00DE73EE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1º</w:t>
      </w:r>
      <w:proofErr w:type="gramStart"/>
      <w:r>
        <w:rPr>
          <w:rFonts w:ascii="Arial" w:hAnsi="Arial"/>
          <w:color w:val="000000"/>
          <w:sz w:val="22"/>
          <w:szCs w:val="22"/>
        </w:rPr>
        <w:t xml:space="preserve">  </w:t>
      </w:r>
      <w:proofErr w:type="gramEnd"/>
      <w:r>
        <w:rPr>
          <w:rFonts w:ascii="Arial" w:hAnsi="Arial"/>
          <w:color w:val="000000"/>
          <w:sz w:val="22"/>
          <w:szCs w:val="22"/>
        </w:rPr>
        <w:t>O artigo 7º da Lei 2.173 de 21 de dezembro de 1992 passa a vigorar com a seguinte redação:</w:t>
      </w: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DE73EE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"Art. 7º Cons</w:t>
      </w:r>
      <w:r>
        <w:rPr>
          <w:rFonts w:ascii="Arial" w:hAnsi="Arial"/>
          <w:color w:val="000000"/>
          <w:sz w:val="22"/>
          <w:szCs w:val="22"/>
        </w:rPr>
        <w:t xml:space="preserve">idera-se loteamento popular, para efeitos desta lei, aquele que não está localizado dentro da Divisão </w:t>
      </w:r>
      <w:proofErr w:type="spellStart"/>
      <w:r>
        <w:rPr>
          <w:rFonts w:ascii="Arial" w:hAnsi="Arial"/>
          <w:color w:val="000000"/>
          <w:sz w:val="22"/>
          <w:szCs w:val="22"/>
        </w:rPr>
        <w:t>Fiscail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/>
          <w:color w:val="000000"/>
          <w:sz w:val="22"/>
          <w:szCs w:val="22"/>
        </w:rPr>
        <w:t>1</w:t>
      </w:r>
      <w:proofErr w:type="gramEnd"/>
      <w:r>
        <w:rPr>
          <w:rFonts w:ascii="Arial" w:hAnsi="Arial"/>
          <w:color w:val="000000"/>
          <w:sz w:val="22"/>
          <w:szCs w:val="22"/>
        </w:rPr>
        <w:t>, estabelecida pela Lei Municipal nº 1.870/89."</w:t>
      </w: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DE73EE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Art. 2º Esta Lei entra em vigor na data de sua publicação, revogadas as disposições em contrário</w:t>
      </w:r>
      <w:r>
        <w:rPr>
          <w:rFonts w:ascii="Arial" w:hAnsi="Arial"/>
          <w:color w:val="000000"/>
          <w:sz w:val="22"/>
          <w:szCs w:val="22"/>
        </w:rPr>
        <w:t>.</w:t>
      </w:r>
    </w:p>
    <w:p w:rsidR="0009621D" w:rsidRDefault="00DE73EE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PREFEITURA MUNICIPAL DE GETÚLIO VARGAS, 09 de setembro de 2016.</w:t>
      </w: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</w:p>
    <w:p w:rsidR="0009621D" w:rsidRDefault="00DE73EE">
      <w:pPr>
        <w:pStyle w:val="Standard"/>
        <w:widowControl/>
        <w:ind w:left="3402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Bel. PEDRO PAULO PREZZOTTO,</w:t>
      </w:r>
    </w:p>
    <w:p w:rsidR="0009621D" w:rsidRDefault="00DE73EE">
      <w:pPr>
        <w:pStyle w:val="Standard"/>
        <w:ind w:left="3345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Prefeito Municipal.</w:t>
      </w:r>
    </w:p>
    <w:p w:rsidR="0009621D" w:rsidRDefault="0009621D">
      <w:pPr>
        <w:pStyle w:val="Standard"/>
        <w:ind w:left="2286" w:right="1200"/>
        <w:jc w:val="both"/>
        <w:rPr>
          <w:rFonts w:ascii="Arial" w:hAnsi="Arial"/>
          <w:sz w:val="22"/>
          <w:szCs w:val="22"/>
        </w:rPr>
      </w:pPr>
    </w:p>
    <w:p w:rsidR="0009621D" w:rsidRDefault="0009621D">
      <w:pPr>
        <w:pStyle w:val="Standard"/>
        <w:ind w:left="2286" w:right="1200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DE73EE">
      <w:pPr>
        <w:pStyle w:val="Standard"/>
        <w:widowControl/>
        <w:ind w:left="2268" w:right="1191" w:firstLine="226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Registre-se e publique-se.</w:t>
      </w:r>
    </w:p>
    <w:p w:rsidR="0009621D" w:rsidRDefault="0009621D">
      <w:pPr>
        <w:pStyle w:val="Standard"/>
        <w:ind w:left="2286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09621D">
      <w:pPr>
        <w:pStyle w:val="Standard"/>
        <w:widowControl/>
        <w:ind w:left="2268" w:right="1191"/>
        <w:jc w:val="both"/>
        <w:rPr>
          <w:rFonts w:ascii="Arial" w:hAnsi="Arial"/>
          <w:color w:val="000000"/>
          <w:sz w:val="22"/>
          <w:szCs w:val="22"/>
        </w:rPr>
      </w:pPr>
    </w:p>
    <w:p w:rsidR="0009621D" w:rsidRDefault="00DE73EE">
      <w:pPr>
        <w:pStyle w:val="Standard"/>
        <w:widowControl/>
        <w:ind w:left="3402" w:right="119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JULIANO NARDI,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br/>
      </w:r>
      <w:r>
        <w:rPr>
          <w:rFonts w:ascii="Arial" w:hAnsi="Arial"/>
          <w:color w:val="000000"/>
          <w:sz w:val="22"/>
          <w:szCs w:val="22"/>
        </w:rPr>
        <w:t>Secretário de Administração.</w:t>
      </w: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sz w:val="22"/>
          <w:szCs w:val="22"/>
        </w:rPr>
      </w:pPr>
    </w:p>
    <w:p w:rsidR="0009621D" w:rsidRDefault="0009621D">
      <w:pPr>
        <w:pStyle w:val="Standard"/>
        <w:ind w:left="2287" w:right="1200" w:firstLine="2258"/>
        <w:jc w:val="both"/>
        <w:rPr>
          <w:rFonts w:ascii="Arial" w:hAnsi="Arial"/>
          <w:color w:val="000000"/>
          <w:sz w:val="22"/>
          <w:szCs w:val="22"/>
        </w:rPr>
      </w:pPr>
    </w:p>
    <w:sectPr w:rsidR="0009621D">
      <w:headerReference w:type="default" r:id="rId7"/>
      <w:footerReference w:type="default" r:id="rId8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EE" w:rsidRDefault="00DE73EE">
      <w:pPr>
        <w:rPr>
          <w:rFonts w:hint="eastAsia"/>
        </w:rPr>
      </w:pPr>
      <w:r>
        <w:separator/>
      </w:r>
    </w:p>
  </w:endnote>
  <w:endnote w:type="continuationSeparator" w:id="0">
    <w:p w:rsidR="00DE73EE" w:rsidRDefault="00DE73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23" w:rsidRDefault="00DE73EE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EE" w:rsidRDefault="00DE73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E73EE" w:rsidRDefault="00DE73E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23" w:rsidRDefault="00DE73EE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F732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F7323" w:rsidRDefault="00DE73EE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88480" cy="888480"/>
                <wp:effectExtent l="0" t="0" r="6870" b="687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480" cy="8884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F7323" w:rsidRDefault="00DE73E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F7323" w:rsidRDefault="00DE73EE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F7323" w:rsidRDefault="00DE73EE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621D"/>
    <w:rsid w:val="0009621D"/>
    <w:rsid w:val="004B2AB3"/>
    <w:rsid w:val="00D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4B2AB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AB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debalo">
    <w:name w:val="Balloon Text"/>
    <w:basedOn w:val="Normal"/>
    <w:link w:val="TextodebaloChar"/>
    <w:uiPriority w:val="99"/>
    <w:semiHidden/>
    <w:unhideWhenUsed/>
    <w:rsid w:val="004B2AB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AB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2016-09-12T09:50:00Z</cp:lastPrinted>
  <dcterms:created xsi:type="dcterms:W3CDTF">2016-09-14T12:33:00Z</dcterms:created>
  <dcterms:modified xsi:type="dcterms:W3CDTF">2016-09-14T12:36:00Z</dcterms:modified>
</cp:coreProperties>
</file>