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B1" w:rsidRDefault="00C3370C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LEI Nº  5.264 DE 14 DE JUNHO DE 2017</w:t>
      </w:r>
    </w:p>
    <w:p w:rsidR="00FF5BB1" w:rsidRDefault="00FF5BB1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FF5BB1" w:rsidRDefault="00FF5BB1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FF5BB1" w:rsidRDefault="00C3370C">
      <w:pPr>
        <w:pStyle w:val="Textbodyindent"/>
        <w:ind w:left="5669" w:right="1134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 xml:space="preserve">Autoriza o Poder Executivo Municipal criar um Crédito Especial no valor de R$ 74.250,00 (setenta e quatro mil,  duzentos e cinquenta reais), </w:t>
      </w:r>
      <w:r>
        <w:rPr>
          <w:rFonts w:ascii="Calibri" w:hAnsi="Calibri"/>
          <w:sz w:val="22"/>
          <w:szCs w:val="22"/>
          <w:lang w:eastAsia="ar-SA"/>
        </w:rPr>
        <w:t>firmar Convênio com o CENTRO DE ESPECIALIDADES ODONTOLÓGICAS DE G</w:t>
      </w:r>
      <w:r>
        <w:rPr>
          <w:rFonts w:ascii="Calibri" w:hAnsi="Calibri"/>
          <w:sz w:val="22"/>
          <w:szCs w:val="22"/>
          <w:lang w:eastAsia="ar-SA"/>
        </w:rPr>
        <w:t>E</w:t>
      </w:r>
      <w:r>
        <w:rPr>
          <w:rFonts w:ascii="Calibri" w:hAnsi="Calibri"/>
          <w:sz w:val="22"/>
          <w:szCs w:val="22"/>
          <w:lang w:eastAsia="ar-SA"/>
        </w:rPr>
        <w:t>TÚLIO VARGAS/CEO-GV, visando o custeio e manutenção do  Centro de Especialidades Odontológicas T1 (C.E.O.), Programa Brasil Sorridente do Ministério da Saúde e dá outras providências.</w:t>
      </w:r>
    </w:p>
    <w:p w:rsidR="00FF5BB1" w:rsidRDefault="00C3370C">
      <w:pPr>
        <w:pStyle w:val="Standard"/>
        <w:ind w:left="1134" w:right="1134" w:firstLine="1701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 xml:space="preserve">  </w:t>
      </w:r>
      <w:r>
        <w:rPr>
          <w:rFonts w:ascii="Calibri" w:eastAsia="Times New Roman" w:hAnsi="Calibri"/>
          <w:sz w:val="22"/>
          <w:szCs w:val="22"/>
          <w:lang w:eastAsia="ar-SA"/>
        </w:rPr>
        <w:tab/>
      </w:r>
      <w:bookmarkStart w:id="0" w:name="_GoBack"/>
      <w:bookmarkEnd w:id="0"/>
    </w:p>
    <w:p w:rsidR="00FF5BB1" w:rsidRDefault="00FF5BB1">
      <w:pPr>
        <w:pStyle w:val="Standard"/>
        <w:ind w:left="1134" w:right="1134" w:firstLine="1701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FF5BB1" w:rsidRDefault="00FF5BB1">
      <w:pPr>
        <w:pStyle w:val="Standard"/>
        <w:tabs>
          <w:tab w:val="left" w:pos="0"/>
        </w:tabs>
        <w:ind w:right="1134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FF5BB1" w:rsidRDefault="00C3370C">
      <w:pPr>
        <w:pStyle w:val="Standard"/>
        <w:ind w:left="1134" w:right="1134"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FF5BB1" w:rsidRDefault="00FF5BB1">
      <w:pPr>
        <w:pStyle w:val="Standard"/>
        <w:ind w:left="1134" w:right="1134" w:firstLine="1701"/>
        <w:jc w:val="both"/>
        <w:rPr>
          <w:rFonts w:ascii="Calibri" w:hAnsi="Calibri"/>
        </w:rPr>
      </w:pPr>
    </w:p>
    <w:p w:rsidR="00FF5BB1" w:rsidRDefault="00C3370C">
      <w:pPr>
        <w:pStyle w:val="Standard"/>
        <w:ind w:left="1134" w:right="1134" w:firstLine="1701"/>
        <w:jc w:val="both"/>
        <w:rPr>
          <w:rFonts w:ascii="Calibri" w:hAnsi="Calibri"/>
        </w:rPr>
      </w:pPr>
      <w:r>
        <w:rPr>
          <w:rFonts w:ascii="Calibri" w:eastAsia="Times New Roman" w:hAnsi="Calibri"/>
          <w:sz w:val="22"/>
          <w:szCs w:val="22"/>
          <w:lang w:eastAsia="ar-SA"/>
        </w:rPr>
        <w:t xml:space="preserve">Art. 1º. Fica o Poder Executivo Municipal autorizado a criar no Orçamento </w:t>
      </w:r>
      <w:r>
        <w:rPr>
          <w:rFonts w:ascii="Calibri" w:eastAsia="Times New Roman" w:hAnsi="Calibri"/>
          <w:sz w:val="22"/>
          <w:szCs w:val="22"/>
          <w:lang w:eastAsia="ar-SA"/>
        </w:rPr>
        <w:t xml:space="preserve">Programa de 2017, um Crédito Especial no valor de </w:t>
      </w:r>
      <w:r>
        <w:rPr>
          <w:rFonts w:ascii="Calibri" w:hAnsi="Calibri"/>
          <w:sz w:val="22"/>
          <w:szCs w:val="22"/>
          <w:lang w:eastAsia="ar-SA"/>
        </w:rPr>
        <w:t>R$ 74.250,00 (setenta e quatro mil, duzentos e cinquenta reais) visando o custeio e manutenção  do Centro  de Especialidades Odontológicas T1 (C.E.O.),  Programa Brasil Sorridente do Ministério da Saúde, co</w:t>
      </w:r>
      <w:r>
        <w:rPr>
          <w:rFonts w:ascii="Calibri" w:hAnsi="Calibri"/>
          <w:sz w:val="22"/>
          <w:szCs w:val="22"/>
          <w:lang w:eastAsia="ar-SA"/>
        </w:rPr>
        <w:t xml:space="preserve">m as </w:t>
      </w:r>
      <w:r>
        <w:rPr>
          <w:rFonts w:ascii="Calibri" w:eastAsia="Times New Roman" w:hAnsi="Calibri"/>
          <w:sz w:val="22"/>
          <w:szCs w:val="22"/>
          <w:lang w:eastAsia="ar-SA"/>
        </w:rPr>
        <w:t>seguintes classificações funcionais e econômicas:</w:t>
      </w:r>
    </w:p>
    <w:p w:rsidR="00FF5BB1" w:rsidRDefault="00FF5BB1">
      <w:pPr>
        <w:pStyle w:val="Standard"/>
        <w:ind w:left="1134" w:right="1134" w:firstLine="1701"/>
        <w:jc w:val="both"/>
        <w:rPr>
          <w:rFonts w:ascii="Calibri" w:eastAsia="Times New Roman" w:hAnsi="Calibri"/>
          <w:sz w:val="22"/>
          <w:szCs w:val="22"/>
          <w:lang w:eastAsia="ar-SA"/>
        </w:rPr>
      </w:pPr>
    </w:p>
    <w:p w:rsidR="00FF5BB1" w:rsidRDefault="00C3370C">
      <w:pPr>
        <w:pStyle w:val="Standard"/>
        <w:ind w:left="1134" w:right="1134" w:firstLine="57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10. SECRETARIA MUNICIPAL DE SAÚDE E ASSISTÊNCIA SOCIAL</w:t>
      </w:r>
    </w:p>
    <w:p w:rsidR="00FF5BB1" w:rsidRDefault="00C3370C">
      <w:pPr>
        <w:pStyle w:val="Standard"/>
        <w:ind w:left="1134" w:right="1134" w:firstLine="57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10.04. FUNDO MUNICIPAL DE SAÚDE</w:t>
      </w:r>
    </w:p>
    <w:p w:rsidR="00FF5BB1" w:rsidRDefault="00C3370C">
      <w:pPr>
        <w:pStyle w:val="Standard"/>
        <w:ind w:left="1134" w:right="1134" w:firstLine="57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10.04.10. Saúde</w:t>
      </w:r>
    </w:p>
    <w:p w:rsidR="00FF5BB1" w:rsidRDefault="00C3370C">
      <w:pPr>
        <w:pStyle w:val="Standard"/>
        <w:ind w:left="1134" w:right="1134" w:firstLine="57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10.04.10.301. Atenção Básica</w:t>
      </w:r>
    </w:p>
    <w:p w:rsidR="00FF5BB1" w:rsidRDefault="00C3370C">
      <w:pPr>
        <w:pStyle w:val="Standard"/>
        <w:ind w:left="1134" w:right="1134" w:firstLine="57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10.04.10.301.00019. Programas Integrados</w:t>
      </w:r>
    </w:p>
    <w:p w:rsidR="00FF5BB1" w:rsidRDefault="00C3370C">
      <w:pPr>
        <w:pStyle w:val="Standard"/>
        <w:ind w:left="1134" w:right="1134" w:firstLine="57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 xml:space="preserve">10.04.10.301.00019.2.180- </w:t>
      </w:r>
      <w:r>
        <w:rPr>
          <w:rFonts w:ascii="Calibri" w:eastAsia="Times New Roman" w:hAnsi="Calibri"/>
          <w:sz w:val="22"/>
          <w:szCs w:val="22"/>
          <w:lang w:eastAsia="ar-SA"/>
        </w:rPr>
        <w:t>MANUTENÇÃO DO CUSTEIO DO C.E.O. – PROGRAMA BRASIL SORRIDENTE/M.S.</w:t>
      </w:r>
    </w:p>
    <w:p w:rsidR="00FF5BB1" w:rsidRDefault="00C3370C">
      <w:pPr>
        <w:pStyle w:val="Standard"/>
        <w:ind w:left="1134" w:right="1134" w:firstLine="57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3.3.50.41.00.00.00 – Contribuições..................................................................... R$ 74.250,00</w:t>
      </w:r>
    </w:p>
    <w:p w:rsidR="00FF5BB1" w:rsidRDefault="00C3370C">
      <w:pPr>
        <w:pStyle w:val="Corpodetexto31"/>
        <w:ind w:left="1134" w:right="1134" w:firstLine="57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(Recurso: 4600 – CEO - Centro Especialidade Odontológica)</w:t>
      </w:r>
    </w:p>
    <w:p w:rsidR="00FF5BB1" w:rsidRDefault="00FF5BB1">
      <w:pPr>
        <w:pStyle w:val="NormalWeb"/>
        <w:spacing w:before="0" w:after="0"/>
        <w:ind w:left="1134" w:right="1134" w:firstLine="57"/>
        <w:jc w:val="both"/>
        <w:rPr>
          <w:rFonts w:ascii="Calibri" w:hAnsi="Calibri"/>
        </w:rPr>
      </w:pPr>
    </w:p>
    <w:p w:rsidR="00FF5BB1" w:rsidRDefault="00C3370C">
      <w:pPr>
        <w:pStyle w:val="NormalWeb"/>
        <w:spacing w:before="0" w:after="0"/>
        <w:ind w:left="1134" w:right="1134" w:firstLine="57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  <w:lang w:eastAsia="ar-SA"/>
        </w:rPr>
        <w:t xml:space="preserve">Objetivo: </w:t>
      </w:r>
      <w:r>
        <w:rPr>
          <w:rFonts w:ascii="Calibri" w:hAnsi="Calibri"/>
          <w:sz w:val="22"/>
          <w:szCs w:val="22"/>
          <w:lang w:eastAsia="ar-SA"/>
        </w:rPr>
        <w:t xml:space="preserve">“Este Projeto visa apoiar no custeio e manutenção material e humana, do </w:t>
      </w:r>
      <w:r>
        <w:rPr>
          <w:rFonts w:ascii="Calibri" w:hAnsi="Calibri"/>
          <w:sz w:val="22"/>
          <w:szCs w:val="22"/>
        </w:rPr>
        <w:t xml:space="preserve">Programa </w:t>
      </w:r>
      <w:r>
        <w:rPr>
          <w:rFonts w:ascii="Calibri" w:hAnsi="Calibri"/>
          <w:sz w:val="22"/>
          <w:szCs w:val="22"/>
          <w:lang w:eastAsia="ar-SA"/>
        </w:rPr>
        <w:t>Brasil Sorr</w:t>
      </w:r>
      <w:r>
        <w:rPr>
          <w:rFonts w:ascii="Calibri" w:hAnsi="Calibri"/>
          <w:sz w:val="22"/>
          <w:szCs w:val="22"/>
          <w:lang w:eastAsia="ar-SA"/>
        </w:rPr>
        <w:t>i</w:t>
      </w:r>
      <w:r>
        <w:rPr>
          <w:rFonts w:ascii="Calibri" w:hAnsi="Calibri"/>
          <w:sz w:val="22"/>
          <w:szCs w:val="22"/>
          <w:lang w:eastAsia="ar-SA"/>
        </w:rPr>
        <w:t>dente do Ministério da Saúde, para desenvolvimento do Centro de Especialidades Odontológicas T1 (C.E.O.)</w:t>
      </w:r>
      <w:r>
        <w:rPr>
          <w:rFonts w:ascii="Calibri" w:hAnsi="Calibri"/>
          <w:sz w:val="22"/>
          <w:szCs w:val="22"/>
        </w:rPr>
        <w:t>, na prestação de serviços de Média Complexidade em Saúde B</w:t>
      </w:r>
      <w:r>
        <w:rPr>
          <w:rFonts w:ascii="Calibri" w:hAnsi="Calibri"/>
          <w:sz w:val="22"/>
          <w:szCs w:val="22"/>
        </w:rPr>
        <w:t>ucal, objetivando dar referência às Equipes de Saúde Bucal da Atenção Básica Municipal</w:t>
      </w:r>
      <w:r>
        <w:rPr>
          <w:rFonts w:ascii="Calibri" w:hAnsi="Calibri"/>
          <w:iCs/>
          <w:color w:val="000000"/>
          <w:sz w:val="22"/>
          <w:szCs w:val="22"/>
        </w:rPr>
        <w:t>”.</w:t>
      </w:r>
    </w:p>
    <w:p w:rsidR="00FF5BB1" w:rsidRDefault="00C3370C">
      <w:pPr>
        <w:pStyle w:val="Ttulo2"/>
        <w:numPr>
          <w:ilvl w:val="0"/>
          <w:numId w:val="3"/>
        </w:numPr>
        <w:tabs>
          <w:tab w:val="left" w:pos="1134"/>
        </w:tabs>
        <w:ind w:right="1134"/>
        <w:rPr>
          <w:rFonts w:ascii="Calibri" w:hAnsi="Calibri" w:cs="Times New Roman"/>
          <w:b w:val="0"/>
          <w:bCs w:val="0"/>
          <w:sz w:val="22"/>
          <w:szCs w:val="22"/>
          <w:lang w:eastAsia="ar-SA"/>
        </w:rPr>
      </w:pPr>
      <w:r>
        <w:rPr>
          <w:rFonts w:ascii="Calibri" w:hAnsi="Calibri" w:cs="Times New Roman"/>
          <w:b w:val="0"/>
          <w:bCs w:val="0"/>
          <w:sz w:val="22"/>
          <w:szCs w:val="22"/>
          <w:lang w:eastAsia="ar-SA"/>
        </w:rPr>
        <w:t>TOTAL DO CRÉDITO ESPECIAL..........................................................................R$  74.250,00</w:t>
      </w:r>
    </w:p>
    <w:p w:rsidR="00FF5BB1" w:rsidRDefault="00FF5BB1">
      <w:pPr>
        <w:pStyle w:val="Ttulo2"/>
        <w:rPr>
          <w:lang w:eastAsia="ar-SA"/>
        </w:rPr>
      </w:pPr>
    </w:p>
    <w:p w:rsidR="00FF5BB1" w:rsidRDefault="00C3370C">
      <w:pPr>
        <w:pStyle w:val="Ttulo2"/>
        <w:rPr>
          <w:lang w:eastAsia="ar-SA"/>
        </w:rPr>
      </w:pPr>
      <w:r>
        <w:rPr>
          <w:lang w:eastAsia="ar-SA"/>
        </w:rPr>
        <w:t>Art. 2º. Servirá de recurso para a cobertura do Crédi</w:t>
      </w:r>
      <w:r>
        <w:rPr>
          <w:lang w:eastAsia="ar-SA"/>
        </w:rPr>
        <w:t>to Especial a</w:t>
      </w:r>
      <w:r>
        <w:rPr>
          <w:lang w:eastAsia="ar-SA"/>
        </w:rPr>
        <w:t>u</w:t>
      </w:r>
      <w:r>
        <w:rPr>
          <w:lang w:eastAsia="ar-SA"/>
        </w:rPr>
        <w:t>torizado no artigo 1º desta Lei, a seguinte fonte:</w:t>
      </w:r>
    </w:p>
    <w:p w:rsidR="00FF5BB1" w:rsidRDefault="00FF5BB1">
      <w:pPr>
        <w:pStyle w:val="Standard"/>
        <w:tabs>
          <w:tab w:val="left" w:pos="2439"/>
        </w:tabs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C3370C">
      <w:pPr>
        <w:pStyle w:val="Standard"/>
        <w:tabs>
          <w:tab w:val="left" w:pos="2439"/>
        </w:tabs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EXCESSO DE ARRECADAÇÃO:</w:t>
      </w:r>
    </w:p>
    <w:p w:rsidR="00FF5BB1" w:rsidRDefault="00C3370C">
      <w:pPr>
        <w:pStyle w:val="Ttulo2"/>
        <w:numPr>
          <w:ilvl w:val="1"/>
          <w:numId w:val="1"/>
        </w:numPr>
        <w:pBdr>
          <w:bottom w:val="single" w:sz="8" w:space="4" w:color="FFFFFF"/>
        </w:pBdr>
        <w:shd w:val="clear" w:color="auto" w:fill="FFFFFF"/>
        <w:tabs>
          <w:tab w:val="left" w:pos="2439"/>
        </w:tabs>
        <w:ind w:left="1134" w:right="1134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>Receita originária do Excesso de Arrecadação lançada no exercício de 2017, referente aos r</w:t>
      </w:r>
      <w:r>
        <w:rPr>
          <w:rFonts w:ascii="Calibri" w:hAnsi="Calibri" w:cs="Times New Roman"/>
          <w:b w:val="0"/>
          <w:bCs w:val="0"/>
          <w:sz w:val="22"/>
          <w:szCs w:val="22"/>
        </w:rPr>
        <w:t>e</w:t>
      </w:r>
      <w:r>
        <w:rPr>
          <w:rFonts w:ascii="Calibri" w:hAnsi="Calibri" w:cs="Times New Roman"/>
          <w:b w:val="0"/>
          <w:bCs w:val="0"/>
          <w:sz w:val="22"/>
          <w:szCs w:val="22"/>
        </w:rPr>
        <w:t>cursos</w:t>
      </w:r>
    </w:p>
    <w:p w:rsidR="00FF5BB1" w:rsidRDefault="00C3370C">
      <w:pPr>
        <w:pStyle w:val="Ttulo2"/>
        <w:numPr>
          <w:ilvl w:val="1"/>
          <w:numId w:val="1"/>
        </w:numPr>
        <w:pBdr>
          <w:bottom w:val="single" w:sz="8" w:space="4" w:color="FFFFFF"/>
        </w:pBdr>
        <w:shd w:val="clear" w:color="auto" w:fill="FFFFFF"/>
        <w:tabs>
          <w:tab w:val="left" w:pos="2439"/>
        </w:tabs>
        <w:ind w:left="1134" w:right="1134"/>
        <w:rPr>
          <w:rFonts w:ascii="Calibri" w:hAnsi="Calibri"/>
          <w:b w:val="0"/>
          <w:bCs w:val="0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 xml:space="preserve">recebidos do </w:t>
      </w:r>
      <w:r>
        <w:rPr>
          <w:rFonts w:ascii="Calibri" w:hAnsi="Calibri" w:cs="Times New Roman"/>
          <w:b w:val="0"/>
          <w:bCs w:val="0"/>
          <w:sz w:val="22"/>
          <w:szCs w:val="22"/>
          <w:lang w:eastAsia="ar-SA"/>
        </w:rPr>
        <w:t>Programa Brasil Sorridente T1 (C.E.O.),</w:t>
      </w:r>
      <w:r>
        <w:rPr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Times New Roman"/>
          <w:b w:val="0"/>
          <w:bCs w:val="0"/>
          <w:iCs/>
          <w:color w:val="000000"/>
          <w:sz w:val="22"/>
          <w:szCs w:val="22"/>
        </w:rPr>
        <w:t>instituído pelo Ministério da Saúde-MS,</w:t>
      </w:r>
    </w:p>
    <w:p w:rsidR="00FF5BB1" w:rsidRDefault="00C3370C">
      <w:pPr>
        <w:pStyle w:val="Ttulo2"/>
        <w:numPr>
          <w:ilvl w:val="1"/>
          <w:numId w:val="1"/>
        </w:numPr>
        <w:pBdr>
          <w:bottom w:val="single" w:sz="8" w:space="4" w:color="FFFFFF"/>
        </w:pBdr>
        <w:shd w:val="clear" w:color="auto" w:fill="FFFFFF"/>
        <w:tabs>
          <w:tab w:val="left" w:pos="2439"/>
        </w:tabs>
        <w:ind w:left="1134" w:right="1134"/>
        <w:rPr>
          <w:rFonts w:ascii="Calibri" w:hAnsi="Calibri"/>
          <w:b w:val="0"/>
          <w:bCs w:val="0"/>
        </w:rPr>
      </w:pPr>
      <w:r>
        <w:rPr>
          <w:rFonts w:ascii="Calibri" w:hAnsi="Calibri" w:cs="Times New Roman"/>
          <w:b w:val="0"/>
          <w:bCs w:val="0"/>
          <w:iCs/>
          <w:color w:val="000000"/>
          <w:sz w:val="22"/>
          <w:szCs w:val="22"/>
        </w:rPr>
        <w:t xml:space="preserve">conforme </w:t>
      </w:r>
      <w:r>
        <w:rPr>
          <w:rFonts w:ascii="Calibri" w:hAnsi="Calibri" w:cs="Times New Roman"/>
          <w:b w:val="0"/>
          <w:bCs w:val="0"/>
          <w:sz w:val="22"/>
          <w:szCs w:val="22"/>
          <w:lang w:eastAsia="ar-SA"/>
        </w:rPr>
        <w:t xml:space="preserve">Portaria  </w:t>
      </w:r>
      <w:r>
        <w:rPr>
          <w:rFonts w:ascii="Calibri" w:hAnsi="Calibri" w:cs="Times New Roman"/>
          <w:b w:val="0"/>
          <w:bCs w:val="0"/>
          <w:sz w:val="22"/>
          <w:szCs w:val="22"/>
        </w:rPr>
        <w:t>MS nº 600 de 23/03/2006</w:t>
      </w:r>
      <w:r>
        <w:rPr>
          <w:rFonts w:ascii="Calibri" w:hAnsi="Calibri" w:cs="Times New Roman"/>
          <w:b w:val="0"/>
          <w:bCs w:val="0"/>
          <w:sz w:val="22"/>
          <w:szCs w:val="22"/>
          <w:lang w:eastAsia="ar-SA"/>
        </w:rPr>
        <w:t>..</w:t>
      </w:r>
      <w:r>
        <w:rPr>
          <w:rFonts w:ascii="Calibri" w:hAnsi="Calibri" w:cs="Times New Roman"/>
          <w:b w:val="0"/>
          <w:bCs w:val="0"/>
          <w:iCs/>
          <w:sz w:val="22"/>
          <w:szCs w:val="22"/>
        </w:rPr>
        <w:t>...........................................................</w:t>
      </w:r>
      <w:r>
        <w:rPr>
          <w:rFonts w:ascii="Calibri" w:hAnsi="Calibri" w:cs="Times New Roman"/>
          <w:b w:val="0"/>
          <w:bCs w:val="0"/>
          <w:sz w:val="22"/>
          <w:szCs w:val="22"/>
        </w:rPr>
        <w:t xml:space="preserve">R$  </w:t>
      </w:r>
      <w:r>
        <w:rPr>
          <w:rFonts w:ascii="Calibri" w:hAnsi="Calibri" w:cs="Times New Roman"/>
          <w:b w:val="0"/>
          <w:bCs w:val="0"/>
          <w:sz w:val="22"/>
          <w:szCs w:val="22"/>
          <w:lang w:eastAsia="ar-SA"/>
        </w:rPr>
        <w:t>74.250,00</w:t>
      </w:r>
    </w:p>
    <w:p w:rsidR="00FF5BB1" w:rsidRDefault="00C3370C">
      <w:pPr>
        <w:pStyle w:val="Corpodetexto31"/>
        <w:numPr>
          <w:ilvl w:val="0"/>
          <w:numId w:val="4"/>
        </w:numPr>
        <w:tabs>
          <w:tab w:val="left" w:pos="2439"/>
        </w:tabs>
        <w:ind w:left="1134" w:right="1134"/>
        <w:rPr>
          <w:rFonts w:ascii="Calibri" w:hAnsi="Calibri" w:cs="Times New Roman"/>
        </w:rPr>
      </w:pPr>
      <w:r>
        <w:rPr>
          <w:rFonts w:ascii="Calibri" w:hAnsi="Calibri" w:cs="Times New Roman"/>
        </w:rPr>
        <w:t>(Recurso: 4600-CEO - Centro Especialidade Odontológica)</w:t>
      </w:r>
    </w:p>
    <w:p w:rsidR="00FF5BB1" w:rsidRDefault="00FF5BB1">
      <w:pPr>
        <w:pStyle w:val="Ttulo2"/>
        <w:numPr>
          <w:ilvl w:val="0"/>
          <w:numId w:val="5"/>
        </w:numPr>
        <w:tabs>
          <w:tab w:val="left" w:pos="2439"/>
        </w:tabs>
        <w:ind w:right="1134"/>
        <w:rPr>
          <w:rFonts w:ascii="Calibri" w:hAnsi="Calibri" w:cs="Times New Roman"/>
          <w:b w:val="0"/>
          <w:bCs w:val="0"/>
          <w:sz w:val="22"/>
          <w:szCs w:val="22"/>
          <w:lang w:eastAsia="ar-SA"/>
        </w:rPr>
      </w:pPr>
    </w:p>
    <w:p w:rsidR="00FF5BB1" w:rsidRDefault="00C3370C">
      <w:pPr>
        <w:pStyle w:val="Ttulo2"/>
        <w:rPr>
          <w:lang w:eastAsia="ar-SA"/>
        </w:rPr>
      </w:pPr>
      <w:r>
        <w:rPr>
          <w:lang w:eastAsia="ar-SA"/>
        </w:rPr>
        <w:t xml:space="preserve">TOTAL DO EXCESSO DE </w:t>
      </w:r>
      <w:r>
        <w:rPr>
          <w:lang w:eastAsia="ar-SA"/>
        </w:rPr>
        <w:t>ARRECAD</w:t>
      </w:r>
      <w:r>
        <w:rPr>
          <w:lang w:eastAsia="ar-SA"/>
        </w:rPr>
        <w:t>A</w:t>
      </w:r>
      <w:r>
        <w:rPr>
          <w:lang w:eastAsia="ar-SA"/>
        </w:rPr>
        <w:t>ÇÃO...................................................R$ 74.250,00</w:t>
      </w:r>
    </w:p>
    <w:p w:rsidR="00FF5BB1" w:rsidRDefault="00FF5BB1">
      <w:pPr>
        <w:pStyle w:val="Ttulo2"/>
      </w:pPr>
    </w:p>
    <w:p w:rsidR="00FF5BB1" w:rsidRDefault="00C3370C">
      <w:pPr>
        <w:pStyle w:val="Ttulo2"/>
        <w:rPr>
          <w:rFonts w:eastAsia="Tahoma"/>
        </w:rPr>
      </w:pPr>
      <w:r>
        <w:rPr>
          <w:rFonts w:eastAsia="Tahoma"/>
        </w:rPr>
        <w:t>Art. 3º. Esta Lei entra em vigor na data de sua publicação.</w:t>
      </w:r>
    </w:p>
    <w:p w:rsidR="00FF5BB1" w:rsidRDefault="00FF5BB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FF5BB1" w:rsidRDefault="00C3370C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14 de junho de 2017.</w:t>
      </w:r>
    </w:p>
    <w:p w:rsidR="00FF5BB1" w:rsidRDefault="00FF5BB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FF5BB1" w:rsidRDefault="00FF5BB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FF5BB1" w:rsidRDefault="00C3370C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MAURICIO SOLIGO,</w:t>
      </w:r>
    </w:p>
    <w:p w:rsidR="00FF5BB1" w:rsidRDefault="00C3370C">
      <w:pPr>
        <w:pStyle w:val="Standard"/>
        <w:ind w:left="2286" w:right="1200" w:firstLine="2267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Prefeito Municipal.</w:t>
      </w:r>
    </w:p>
    <w:p w:rsidR="00FF5BB1" w:rsidRDefault="00FF5BB1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FF5BB1" w:rsidRDefault="00FF5BB1">
      <w:pPr>
        <w:pStyle w:val="Standard"/>
        <w:ind w:left="2286" w:right="1200" w:firstLine="2267"/>
        <w:jc w:val="both"/>
        <w:rPr>
          <w:rFonts w:ascii="Calibri" w:hAnsi="Calibri" w:cs="Calibri"/>
          <w:sz w:val="21"/>
          <w:szCs w:val="21"/>
        </w:rPr>
      </w:pPr>
    </w:p>
    <w:p w:rsidR="00FF5BB1" w:rsidRDefault="00C3370C">
      <w:pPr>
        <w:pStyle w:val="Standard"/>
        <w:ind w:left="2268" w:right="119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Registre-se e </w:t>
      </w:r>
      <w:r>
        <w:rPr>
          <w:rFonts w:ascii="Calibri" w:hAnsi="Calibri" w:cs="Calibri"/>
          <w:color w:val="000000"/>
          <w:sz w:val="21"/>
          <w:szCs w:val="21"/>
        </w:rPr>
        <w:t>Publique-se.</w:t>
      </w:r>
    </w:p>
    <w:p w:rsidR="00FF5BB1" w:rsidRDefault="00FF5BB1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FF5BB1" w:rsidRDefault="00FF5BB1">
      <w:pPr>
        <w:pStyle w:val="Standard"/>
        <w:ind w:left="2268" w:right="1191"/>
        <w:jc w:val="both"/>
        <w:rPr>
          <w:rFonts w:ascii="Calibri" w:hAnsi="Calibri" w:cs="Calibri"/>
          <w:sz w:val="21"/>
          <w:szCs w:val="21"/>
        </w:rPr>
      </w:pPr>
    </w:p>
    <w:p w:rsidR="00FF5BB1" w:rsidRDefault="00C3370C">
      <w:pPr>
        <w:pStyle w:val="Standard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ROSANE F. CARBONERA CADORIN,</w:t>
      </w:r>
    </w:p>
    <w:p w:rsidR="00FF5BB1" w:rsidRDefault="00C3370C">
      <w:pPr>
        <w:pStyle w:val="Standard"/>
        <w:autoSpaceDE w:val="0"/>
        <w:ind w:left="2268" w:right="1191" w:firstLine="226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 de Administração.</w:t>
      </w:r>
    </w:p>
    <w:p w:rsidR="00FF5BB1" w:rsidRDefault="00FF5BB1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FF5BB1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FF5BB1" w:rsidRDefault="00C3370C">
      <w:pPr>
        <w:pStyle w:val="Standard"/>
        <w:ind w:left="7937" w:right="1134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FF5BB1" w:rsidRDefault="00FF5BB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FF5BB1" w:rsidRDefault="00FF5BB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FF5BB1" w:rsidRDefault="00FF5BB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FF5BB1" w:rsidRDefault="00FF5BB1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FF5BB1" w:rsidRDefault="00C3370C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Projeto de Lei nº 045/2017 – </w:t>
      </w:r>
      <w:r>
        <w:rPr>
          <w:rFonts w:ascii="Calibri" w:hAnsi="Calibri"/>
          <w:b/>
          <w:bCs/>
          <w:sz w:val="22"/>
          <w:szCs w:val="22"/>
        </w:rPr>
        <w:t>Exposição de Motivos</w:t>
      </w: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C3370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09 de junho</w:t>
      </w:r>
      <w:r>
        <w:rPr>
          <w:rFonts w:ascii="Calibri" w:hAnsi="Calibri"/>
          <w:sz w:val="22"/>
          <w:szCs w:val="22"/>
        </w:rPr>
        <w:t xml:space="preserve"> de 2017.</w:t>
      </w:r>
    </w:p>
    <w:p w:rsidR="00FF5BB1" w:rsidRDefault="00FF5BB1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FF5BB1" w:rsidRDefault="00C3370C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C3370C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ar-SA"/>
        </w:rPr>
        <w:t xml:space="preserve">a criar no Orçamento Programa de 2017, um Crédito Especial no valor de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R$ 74.250,00 (setenta e quatro mil, duzentos e cinquenta reais) visando o custeio e manutenção  do Centro  de Especialidades Odo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ntológicas T1 (C.E.O.),  Programa Brasil Sorridente do Ministério da Saúde,.</w:t>
      </w:r>
    </w:p>
    <w:p w:rsidR="00FF5BB1" w:rsidRDefault="00C3370C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1"/>
          <w:szCs w:val="21"/>
        </w:rPr>
        <w:t>Este projeto visa apoiar no custeio e manutenção material e humana do Programa Brasil Sorridente do Ministério da Saúde, para desenvolvimento do Centro de Especialidades Odontológ</w:t>
      </w:r>
      <w:r>
        <w:rPr>
          <w:rFonts w:ascii="Calibri" w:hAnsi="Calibri" w:cs="Times New Roman"/>
          <w:color w:val="000000"/>
          <w:sz w:val="21"/>
          <w:szCs w:val="21"/>
        </w:rPr>
        <w:t>icas T1 (C.E.O.), na prestação de serviços de Média Complexidade em Saúde Bucal, objetivando dar referencia às Equipes de Saúde Bucal da Atenção Básica Municipal.</w:t>
      </w:r>
    </w:p>
    <w:p w:rsidR="00FF5BB1" w:rsidRDefault="00C3370C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</w:t>
      </w:r>
      <w:r>
        <w:rPr>
          <w:rFonts w:ascii="Calibri" w:hAnsi="Calibri" w:cs="Bookman Old Style"/>
          <w:color w:val="000000"/>
          <w:sz w:val="22"/>
          <w:szCs w:val="22"/>
        </w:rPr>
        <w:t>ação.</w:t>
      </w:r>
    </w:p>
    <w:p w:rsidR="00FF5BB1" w:rsidRDefault="00FF5BB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FF5BB1" w:rsidRDefault="00C3370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FF5BB1" w:rsidRDefault="00FF5BB1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C3370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FF5BB1" w:rsidRDefault="00C3370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FF5B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F5BB1" w:rsidRDefault="00C337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FF5BB1" w:rsidRDefault="00C337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Vilmar Antônio Soccol</w:t>
      </w:r>
    </w:p>
    <w:p w:rsidR="00FF5BB1" w:rsidRDefault="00C337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FF5BB1" w:rsidRDefault="00C337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FF5BB1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0C" w:rsidRDefault="00C3370C">
      <w:pPr>
        <w:rPr>
          <w:rFonts w:hint="eastAsia"/>
        </w:rPr>
      </w:pPr>
      <w:r>
        <w:separator/>
      </w:r>
    </w:p>
  </w:endnote>
  <w:endnote w:type="continuationSeparator" w:id="0">
    <w:p w:rsidR="00C3370C" w:rsidRDefault="00C337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23" w:rsidRDefault="00C3370C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0C" w:rsidRDefault="00C337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3370C" w:rsidRDefault="00C337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23" w:rsidRDefault="00C3370C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28652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286523" w:rsidRDefault="00C3370C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286523" w:rsidRDefault="00C3370C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286523" w:rsidRDefault="00C3370C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286523" w:rsidRDefault="00C3370C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76FD4"/>
    <w:multiLevelType w:val="multilevel"/>
    <w:tmpl w:val="DDEAD9B2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661682C"/>
    <w:multiLevelType w:val="multilevel"/>
    <w:tmpl w:val="3C2A7FBA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5BB1"/>
    <w:rsid w:val="00434C63"/>
    <w:rsid w:val="00C3370C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4C6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C6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4C6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C6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16597</TotalTime>
  <Pages>4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2017-06-19T10:28:00Z</cp:lastPrinted>
  <dcterms:created xsi:type="dcterms:W3CDTF">2017-06-22T19:47:00Z</dcterms:created>
  <dcterms:modified xsi:type="dcterms:W3CDTF">2017-06-22T19:48:00Z</dcterms:modified>
</cp:coreProperties>
</file>