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B8" w:rsidRDefault="005B4C4C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1"/>
          <w:szCs w:val="21"/>
          <w:u w:val="single"/>
        </w:rPr>
        <w:t>LEI Nº 5.834 DE DE 28 DE MAIO DE 2021</w:t>
      </w:r>
    </w:p>
    <w:p w:rsidR="00F427B8" w:rsidRDefault="00F427B8">
      <w:pPr>
        <w:autoSpaceDE w:val="0"/>
        <w:ind w:right="1200"/>
        <w:jc w:val="both"/>
        <w:rPr>
          <w:rFonts w:ascii="Calibri" w:hAnsi="Calibri" w:cs="Arial"/>
          <w:color w:val="000000"/>
          <w:sz w:val="21"/>
          <w:szCs w:val="21"/>
        </w:rPr>
      </w:pPr>
    </w:p>
    <w:p w:rsidR="00F427B8" w:rsidRDefault="005B4C4C">
      <w:pPr>
        <w:suppressAutoHyphens w:val="0"/>
        <w:autoSpaceDE w:val="0"/>
        <w:ind w:left="6814" w:right="1200" w:firstLine="3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Autoriza a doação de imóveis com encargos à SANDRI &amp;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 FRANÇA LTDA., destinado à in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s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talação de uma unidade industrial.</w:t>
      </w: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</w:pP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  ELGIDO PASA, Vice-Prefeito em exercício de Getúlio Vargas, Estado do Rio Grande do Sul, faz saber que a Câmara Municipal de Vereadores aprovou e ele sanciona a promulga a seguinte Lei: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t. 1º Fica o Poder Executivo Municipal autorizado a proceder a do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ção de  imóveis com área total de 1.111,90m² referente ao lote 05, da quadra 01 da matrícula nº 18.490, através de escritura pública, para a empresa SANDRI &amp; FRANÇA LTDA., CNPJ nº 12.808.883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.0001-40, para fins de ampliação da empresa, mediante as obrigações constantes no art. 3º desta Lei.</w:t>
      </w: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  <w:sz w:val="21"/>
          <w:szCs w:val="21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Art. 2º O imóvel a ser doado possui as seguintes características, local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zação e confrontação:</w:t>
      </w:r>
    </w:p>
    <w:p w:rsidR="00F427B8" w:rsidRDefault="00F427B8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  <w:sz w:val="21"/>
          <w:szCs w:val="21"/>
        </w:rPr>
      </w:pPr>
    </w:p>
    <w:p w:rsidR="00F427B8" w:rsidRDefault="005B4C4C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>–  QUADRA “01” (UM)</w:t>
      </w:r>
    </w:p>
    <w:p w:rsidR="00F427B8" w:rsidRDefault="005B4C4C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LOTE nº 05 – UM TERRENO URBANO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 xml:space="preserve">, 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de 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formato trapezoidal, constituído pelo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>lote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 número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>05 (cinco)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, com área superficial de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1.111,90 m²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 (um mil, cento e onze metros quadrados e noventa decímetros quadrados), situado na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 xml:space="preserve">quadra 01 (UM), 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do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lang w:eastAsia="pt-BR" w:bidi="ar-SA"/>
        </w:rPr>
        <w:t xml:space="preserve"> “Loteamento Industrial São Cristóvão”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, localizado no perímetro urbano desta cidade de Getúlio Varg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as/RS, quarteirão formado pelas ruas “B”, “H” e área de preservação permanente do arroio Pina, medindo 20,00 metros de frente sul pela Rua “B”, por 51,51 metros pela face leste e por 59,68 metros pela face oeste de extensão da frente ao fundo que mede 21,6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1 metros,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sem benfeitorias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, com seguintes confrontações: ao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N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O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ROESTE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, com área de preservação permanente do arroio Pina; a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OESTE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, com o lote número 04 (quatro); e, a </w:t>
      </w:r>
      <w:r>
        <w:rPr>
          <w:rFonts w:ascii="Calibri" w:eastAsia="Times New Roman" w:hAnsi="Calibri" w:cs="Arial"/>
          <w:b/>
          <w:bCs/>
          <w:color w:val="000000"/>
          <w:kern w:val="0"/>
          <w:sz w:val="21"/>
          <w:szCs w:val="21"/>
          <w:u w:val="single"/>
          <w:lang w:eastAsia="pt-BR" w:bidi="ar-SA"/>
        </w:rPr>
        <w:t>LESTE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, com o lote número 06 (seis); com divisa leste distante 79,77metros da esqu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na com a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 Rua “H”. (Matrícula nº 18.490)</w:t>
      </w:r>
    </w:p>
    <w:p w:rsidR="00F427B8" w:rsidRDefault="00F427B8">
      <w:pPr>
        <w:suppressAutoHyphens w:val="0"/>
        <w:autoSpaceDE w:val="0"/>
        <w:ind w:left="2286" w:right="1200" w:hanging="15"/>
        <w:jc w:val="both"/>
        <w:textAlignment w:val="auto"/>
        <w:rPr>
          <w:rFonts w:hint="eastAsia"/>
          <w:sz w:val="20"/>
          <w:szCs w:val="20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Art. 3º Na outorga das escrituras públicas a que se refere o art. 1º de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s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ta Lei,  deverá constar obrigatoriamente que o imóvel objeto da transação reverterão ao patr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mônio municipal com todas as benfeitorias e sem qualquer 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ndenização, se a empresa benefici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da não cumprir as seguintes obrigações: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 -  geração e manutenção de 05 (cinco) empregos diretos, em até 04 anos.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II - manter em funcionamento sua empresa pelo prazo mínimo de dez (10) anos, a contar da completa 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implantação.</w:t>
      </w: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Art. 4º Ocorrendo a venda da empresa, da área objeto da presente d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o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 xml:space="preserve">ação e respectiva construção,  ou ainda na cessação da atividade antes de esgotado, em qualquer hipótese, o prazo de dez (10) anos, estabelecido no artigo anterior, a empresa 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beneficiada se obriga a pagar ao Município a importância correspondente ao valor do terreno, considerado à época que o fato ocorrer.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Parágrafo único. Na impossibilidade do pagamento, o imóvel reverterá ao Município sem que assista à mesma direito à indeniz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ação das benfeitorias e construções exi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s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tentes.</w:t>
      </w: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Art. 5º Fica autorizado à donatária oferecer em garantia de financi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mentos destinados exclusivamente à construção ou ampliação da empresa, assim como à obte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n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ção de capital de giro para seu funcionamento, jun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to a estabelecimentos de crédito, o imóvel a que se refere a presente Lei.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lastRenderedPageBreak/>
        <w:t>Parágrafo único. Caso a donatária perca o imóvel para instituição f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i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nanceira, esta deve indenizar aos cofres públicos municipais o valor do imóvel, pelo preço do dia, avaliado por u</w:t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ma comissão de profissionais nomeados pelo Prefeito Municipal.</w:t>
      </w:r>
    </w:p>
    <w:p w:rsidR="00F427B8" w:rsidRDefault="00F427B8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Art. 6º Esta lei entrará em vigor na data de sua publicação.</w:t>
      </w:r>
    </w:p>
    <w:p w:rsidR="00F427B8" w:rsidRDefault="005B4C4C">
      <w:pPr>
        <w:suppressAutoHyphens w:val="0"/>
        <w:autoSpaceDE w:val="0"/>
        <w:ind w:left="2286" w:right="1200" w:firstLine="2266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br/>
      </w:r>
      <w:r>
        <w:rPr>
          <w:rFonts w:ascii="Calibri" w:eastAsia="Times New Roman" w:hAnsi="Calibri" w:cs="Arial"/>
          <w:color w:val="000000"/>
          <w:kern w:val="0"/>
          <w:sz w:val="21"/>
          <w:szCs w:val="21"/>
          <w:lang w:eastAsia="pt-BR" w:bidi="ar-SA"/>
        </w:rPr>
        <w:t>PREFEITURA MUNICIPAL DE GETÚLIO VARGAS,</w:t>
      </w:r>
      <w:r>
        <w:rPr>
          <w:rFonts w:ascii="Calibri" w:eastAsia="Arial" w:hAnsi="Calibri" w:cs="Calibri"/>
          <w:color w:val="000000"/>
          <w:sz w:val="21"/>
          <w:szCs w:val="21"/>
        </w:rPr>
        <w:t xml:space="preserve"> 28 de maio de 2021.</w:t>
      </w: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5B4C4C">
      <w:pPr>
        <w:pStyle w:val="Standarduseruser"/>
        <w:autoSpaceDE w:val="0"/>
        <w:ind w:left="4560" w:right="1134" w:firstLine="3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ELGIDO PASA,</w:t>
      </w:r>
    </w:p>
    <w:p w:rsidR="00F427B8" w:rsidRDefault="005B4C4C">
      <w:pPr>
        <w:pStyle w:val="Standarduseruser"/>
        <w:autoSpaceDE w:val="0"/>
        <w:ind w:left="4560" w:right="1134" w:firstLine="3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Vice-Prefeito em exercício.</w:t>
      </w:r>
    </w:p>
    <w:p w:rsidR="00F427B8" w:rsidRDefault="00F427B8">
      <w:pPr>
        <w:pStyle w:val="Standarduseruser"/>
        <w:autoSpaceDE w:val="0"/>
        <w:ind w:left="1701" w:right="1134"/>
        <w:jc w:val="both"/>
        <w:rPr>
          <w:sz w:val="21"/>
          <w:szCs w:val="21"/>
        </w:rPr>
      </w:pPr>
    </w:p>
    <w:p w:rsidR="00F427B8" w:rsidRDefault="005B4C4C">
      <w:pPr>
        <w:pStyle w:val="Standarduseruser"/>
        <w:autoSpaceDE w:val="0"/>
        <w:ind w:left="2325" w:right="1134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Registre-se e </w:t>
      </w:r>
      <w:r>
        <w:rPr>
          <w:rFonts w:ascii="Calibri" w:hAnsi="Calibri" w:cs="Calibri"/>
          <w:color w:val="000000"/>
          <w:sz w:val="21"/>
          <w:szCs w:val="21"/>
        </w:rPr>
        <w:t>Publique-se.</w:t>
      </w: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F427B8">
      <w:pPr>
        <w:pStyle w:val="Standarduseruser"/>
        <w:autoSpaceDE w:val="0"/>
        <w:ind w:left="1701" w:right="1134" w:firstLine="1701"/>
        <w:jc w:val="both"/>
        <w:rPr>
          <w:sz w:val="21"/>
          <w:szCs w:val="21"/>
        </w:rPr>
      </w:pPr>
    </w:p>
    <w:p w:rsidR="00F427B8" w:rsidRDefault="005B4C4C">
      <w:pPr>
        <w:pStyle w:val="Standarduseruser"/>
        <w:autoSpaceDE w:val="0"/>
        <w:ind w:left="4620" w:right="1134" w:firstLine="6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TATIANE GIARETTA,</w:t>
      </w:r>
    </w:p>
    <w:p w:rsidR="00F427B8" w:rsidRDefault="005B4C4C">
      <w:pPr>
        <w:pStyle w:val="Standarduseruser"/>
        <w:autoSpaceDE w:val="0"/>
        <w:ind w:left="4620" w:right="1134" w:firstLine="6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Secretária de Administração.</w:t>
      </w: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F427B8">
      <w:pPr>
        <w:pStyle w:val="Standarduseruser"/>
        <w:autoSpaceDE w:val="0"/>
        <w:ind w:left="1701" w:right="1134" w:firstLine="1701"/>
        <w:jc w:val="both"/>
      </w:pPr>
    </w:p>
    <w:p w:rsidR="00F427B8" w:rsidRDefault="005B4C4C">
      <w:pPr>
        <w:suppressAutoHyphens w:val="0"/>
        <w:autoSpaceDE w:val="0"/>
        <w:ind w:left="7335" w:right="1200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t-BR" w:bidi="ar-SA"/>
        </w:rPr>
        <w:t>Esta Lei foi afixada no Mural da Prefeitura, onde são divulgados os atos oficiais, por 15 dias a contar de 31/05/2021.</w:t>
      </w: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F427B8">
      <w:pPr>
        <w:pStyle w:val="Standard"/>
        <w:spacing w:line="200" w:lineRule="atLeast"/>
        <w:ind w:left="900" w:right="1125" w:firstLine="15"/>
        <w:jc w:val="both"/>
        <w:rPr>
          <w:rFonts w:hint="eastAsia"/>
        </w:rPr>
      </w:pPr>
    </w:p>
    <w:p w:rsidR="00F427B8" w:rsidRDefault="005B4C4C">
      <w:pPr>
        <w:pStyle w:val="Standard"/>
        <w:ind w:left="1965" w:right="1134"/>
        <w:jc w:val="both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Projeto de Lei nº 076/2021 – Exposição de </w:t>
      </w:r>
      <w:r>
        <w:rPr>
          <w:rFonts w:ascii="Calibri" w:hAnsi="Calibri"/>
          <w:b/>
          <w:bCs/>
          <w:sz w:val="22"/>
          <w:szCs w:val="22"/>
        </w:rPr>
        <w:t>Motivos</w:t>
      </w: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5B4C4C">
      <w:pPr>
        <w:pStyle w:val="Standard"/>
        <w:ind w:left="1980" w:right="1134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24 de maio de 2021.</w:t>
      </w:r>
    </w:p>
    <w:p w:rsidR="00F427B8" w:rsidRDefault="00F427B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F427B8" w:rsidRDefault="005B4C4C">
      <w:pPr>
        <w:pStyle w:val="Standard"/>
        <w:ind w:left="1995" w:right="1134" w:firstLine="171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5B4C4C">
      <w:pPr>
        <w:suppressAutoHyphens w:val="0"/>
        <w:autoSpaceDE w:val="0"/>
        <w:ind w:left="1995" w:right="1200" w:firstLine="1701"/>
        <w:jc w:val="both"/>
        <w:textAlignment w:val="auto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autoriza </w:t>
      </w:r>
      <w:r>
        <w:rPr>
          <w:rFonts w:ascii="Calibri" w:hAnsi="Calibri"/>
          <w:sz w:val="22"/>
          <w:szCs w:val="22"/>
        </w:rPr>
        <w:t>o Município a</w:t>
      </w:r>
      <w:r>
        <w:rPr>
          <w:rFonts w:ascii="Calibri" w:hAnsi="Calibri" w:cs="Calibri"/>
          <w:color w:val="000000"/>
          <w:sz w:val="22"/>
          <w:szCs w:val="22"/>
        </w:rPr>
        <w:t xml:space="preserve">  proceder doação do 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imóvel com encargos à empresa SANDRI &amp;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 xml:space="preserve"> FRANÇA LTDA., CNPJ nº 12.808.883.0001-40, para fins de expansão das atividades da empresa.</w:t>
      </w:r>
    </w:p>
    <w:p w:rsidR="00F427B8" w:rsidRDefault="005B4C4C">
      <w:pPr>
        <w:suppressAutoHyphens w:val="0"/>
        <w:autoSpaceDE w:val="0"/>
        <w:ind w:left="2025" w:right="1200" w:firstLine="1701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O presente  pedido  de doação de imóvel  com encargos  foi avaliado pela Câmara Técnica de Investimento do Conselho do Programa de Desenvolvimento de Getúlio Va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r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>gas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 xml:space="preserve"> -  PRODEGE, cujo parecer foi favorável ao pedido, com as condições estipuladas no presente Projeto de Lei.</w:t>
      </w:r>
    </w:p>
    <w:p w:rsidR="00F427B8" w:rsidRDefault="005B4C4C">
      <w:pPr>
        <w:pStyle w:val="Standarduser"/>
        <w:ind w:left="2025" w:right="1134" w:firstLine="1701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</w:rPr>
        <w:t>A referida doação tem como objetivo permitir a expansão e o desenvolvimento de atividades voltadas ao ramo da construção civil</w:t>
      </w:r>
      <w:r>
        <w:rPr>
          <w:rFonts w:ascii="Calibri" w:eastAsia="Times New Roman" w:hAnsi="Calibri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</w:rPr>
        <w:t xml:space="preserve">com perspectiva  de </w:t>
      </w:r>
      <w:r>
        <w:rPr>
          <w:rFonts w:ascii="Calibri" w:hAnsi="Calibri" w:cs="Calibri"/>
          <w:color w:val="000000"/>
          <w:sz w:val="22"/>
          <w:szCs w:val="22"/>
        </w:rPr>
        <w:t>crescimento, buscando atrair novos clientes,  concedendo e gerando  empregos diretos e trazendo novos  benefícios  à nossa comunidade,  suprindo as demandas necessárias junto às atividade voltadas ao interesse  econômico  de nosso Município.</w:t>
      </w:r>
    </w:p>
    <w:p w:rsidR="00F427B8" w:rsidRDefault="005B4C4C">
      <w:pPr>
        <w:pStyle w:val="Standard"/>
        <w:ind w:left="2040" w:right="1134" w:firstLine="1635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</w:t>
      </w:r>
      <w:r>
        <w:rPr>
          <w:rFonts w:ascii="Calibri" w:hAnsi="Calibri" w:cs="Bookman Old Style"/>
          <w:color w:val="000000"/>
          <w:sz w:val="22"/>
          <w:szCs w:val="22"/>
        </w:rPr>
        <w:t xml:space="preserve"> aprovação dos Nobres Vereadores, desde já manifestamos nosso apreço e consideração.</w:t>
      </w:r>
    </w:p>
    <w:p w:rsidR="00F427B8" w:rsidRDefault="00F427B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F427B8" w:rsidRDefault="005B4C4C">
      <w:pPr>
        <w:pStyle w:val="Standard"/>
        <w:ind w:left="2055" w:right="1134" w:firstLine="1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F427B8" w:rsidRDefault="00F427B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5B4C4C">
      <w:pPr>
        <w:pStyle w:val="Standard"/>
        <w:ind w:left="1134" w:right="1134" w:hanging="1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SOLIGO,</w:t>
      </w:r>
    </w:p>
    <w:p w:rsidR="00F427B8" w:rsidRDefault="005B4C4C">
      <w:pPr>
        <w:pStyle w:val="Standard"/>
        <w:ind w:left="1134" w:right="1134" w:hanging="15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F427B8" w:rsidRDefault="00F427B8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F427B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F427B8" w:rsidRDefault="005B4C4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</w:t>
      </w:r>
    </w:p>
    <w:p w:rsidR="00F427B8" w:rsidRDefault="005B4C4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JEFERSON WILIAN KARPINSKI</w:t>
      </w:r>
    </w:p>
    <w:p w:rsidR="00F427B8" w:rsidRDefault="005B4C4C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F427B8" w:rsidRDefault="005B4C4C">
      <w:pPr>
        <w:pStyle w:val="Standard"/>
        <w:ind w:left="1134" w:right="1134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Nesta</w:t>
      </w:r>
    </w:p>
    <w:sectPr w:rsidR="00F427B8">
      <w:headerReference w:type="default" r:id="rId8"/>
      <w:pgSz w:w="11906" w:h="16838"/>
      <w:pgMar w:top="777" w:right="0" w:bottom="720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4C" w:rsidRDefault="005B4C4C">
      <w:pPr>
        <w:rPr>
          <w:rFonts w:hint="eastAsia"/>
        </w:rPr>
      </w:pPr>
      <w:r>
        <w:separator/>
      </w:r>
    </w:p>
  </w:endnote>
  <w:endnote w:type="continuationSeparator" w:id="0">
    <w:p w:rsidR="005B4C4C" w:rsidRDefault="005B4C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4C" w:rsidRDefault="005B4C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B4C4C" w:rsidRDefault="005B4C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447840</wp:posOffset>
          </wp:positionH>
          <wp:positionV relativeFrom="paragraph">
            <wp:posOffset>0</wp:posOffset>
          </wp:positionV>
          <wp:extent cx="784080" cy="1084680"/>
          <wp:effectExtent l="0" t="0" r="0" b="1170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080" cy="108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1866960</wp:posOffset>
              </wp:positionH>
              <wp:positionV relativeFrom="paragraph">
                <wp:posOffset>-1090440</wp:posOffset>
              </wp:positionV>
              <wp:extent cx="4292640" cy="1278719"/>
              <wp:effectExtent l="0" t="0" r="0" b="0"/>
              <wp:wrapSquare wrapText="bothSides"/>
              <wp:docPr id="2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2640" cy="127871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8A302B" w:rsidRDefault="005B4C4C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:rsidR="008A302B" w:rsidRDefault="005B4C4C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>Prefeitura Municipal de Getúlio Vargas</w:t>
                          </w:r>
                        </w:p>
                        <w:p w:rsidR="008A302B" w:rsidRDefault="005B4C4C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Av. Firmino Girardello, 85 – Centro Fone (54) 3341-1600</w:t>
                          </w: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  </w:t>
                          </w:r>
                        </w:p>
                        <w:p w:rsidR="008A302B" w:rsidRDefault="005B4C4C">
                          <w:pPr>
                            <w:spacing w:after="6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E-mail: </w:t>
                          </w:r>
                          <w:hyperlink r:id="rId2" w:history="1"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administracao@pmgv.rs.gov.br-</w:t>
                            </w:r>
                          </w:hyperlink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         </w:t>
                          </w:r>
                        </w:p>
                        <w:p w:rsidR="008A302B" w:rsidRDefault="005B4C4C">
                          <w:pPr>
                            <w:spacing w:after="60"/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  site: www.pmgv.rs.gov.br</w:t>
                          </w:r>
                        </w:p>
                      </w:txbxContent>
                    </wps:txbx>
                    <wps:bodyPr vert="horz" wrap="square" lIns="91440" tIns="45720" rIns="91440" bIns="4572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47pt;margin-top:-85.85pt;width:338pt;height:10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" filled="f" stroked="f">
              <v:textbox>
                <w:txbxContent>
                  <w:p w:rsidR="008A302B" w:rsidRDefault="005B4C4C">
                    <w:pPr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Estado do Rio Grande do Sul</w:t>
                    </w:r>
                  </w:p>
                  <w:p w:rsidR="008A302B" w:rsidRDefault="005B4C4C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>Prefeitura Municipal de Getúlio Vargas</w:t>
                    </w:r>
                  </w:p>
                  <w:p w:rsidR="008A302B" w:rsidRDefault="005B4C4C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>Av. Firmino Girardello, 85 – Centro Fone (54) 3341-1600</w:t>
                    </w: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  </w:t>
                    </w:r>
                  </w:p>
                  <w:p w:rsidR="008A302B" w:rsidRDefault="005B4C4C">
                    <w:pPr>
                      <w:spacing w:after="6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Calibri" w:hAnsi="Calibri"/>
                        <w:b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E-mail: </w:t>
                    </w:r>
                    <w:hyperlink r:id="rId3" w:history="1"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administracao@pmgv.rs.gov.br-</w:t>
                      </w:r>
                    </w:hyperlink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          </w:t>
                    </w:r>
                  </w:p>
                  <w:p w:rsidR="008A302B" w:rsidRDefault="005B4C4C">
                    <w:pPr>
                      <w:spacing w:after="60"/>
                      <w:jc w:val="center"/>
                      <w:rPr>
                        <w:rFonts w:ascii="Calibri" w:hAnsi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sz w:val="22"/>
                        <w:szCs w:val="22"/>
                      </w:rPr>
                      <w:t xml:space="preserve">   site: www.pmgv.rs.gov.br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</w:p>
  <w:p w:rsidR="008A302B" w:rsidRDefault="005B4C4C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E3A87"/>
    <w:multiLevelType w:val="multilevel"/>
    <w:tmpl w:val="2D68697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54CF458F"/>
    <w:multiLevelType w:val="multilevel"/>
    <w:tmpl w:val="727A49E0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427B8"/>
    <w:rsid w:val="005B4C4C"/>
    <w:rsid w:val="008B758F"/>
    <w:rsid w:val="00F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Framecontents">
    <w:name w:val="Frame contents"/>
    <w:basedOn w:val="Textbody"/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Framecontents">
    <w:name w:val="Frame contents"/>
    <w:basedOn w:val="Textbody"/>
  </w:style>
  <w:style w:type="paragraph" w:customStyle="1" w:styleId="Standarduseruser">
    <w:name w:val="Standard (user)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"/>
    <w:rPr>
      <w:szCs w:val="21"/>
    </w:rPr>
  </w:style>
  <w:style w:type="character" w:customStyle="1" w:styleId="RodapChar">
    <w:name w:val="Rodapé Char"/>
    <w:basedOn w:val="Fontepargpadro"/>
    <w:rPr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ao@pmgv.rs.gov.br-" TargetMode="External"/><Relationship Id="rId2" Type="http://schemas.openxmlformats.org/officeDocument/2006/relationships/hyperlink" Target="mailto:administracao@pmgv.rs.gov.br-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18/PL/PL%20118%20PC%20COZINHAS%20IND&#218;STRIAS%20DE%20ACESS&#211;RIOS%20LTDA..odt/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Gabinete</cp:lastModifiedBy>
  <cp:revision>1</cp:revision>
  <cp:lastPrinted>2021-05-28T15:53:00Z</cp:lastPrinted>
  <dcterms:created xsi:type="dcterms:W3CDTF">2017-10-22T19:08:00Z</dcterms:created>
  <dcterms:modified xsi:type="dcterms:W3CDTF">2021-06-28T17:47:00Z</dcterms:modified>
</cp:coreProperties>
</file>