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72" w:rsidRDefault="0088171A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Nº 5.276 DE 14 DE JULHO DE 2017</w:t>
      </w:r>
    </w:p>
    <w:p w:rsidR="00802F72" w:rsidRDefault="00802F72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02F72" w:rsidRDefault="00802F72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8171A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Servente em caráter temporário de excepcional interesse público.</w:t>
      </w:r>
    </w:p>
    <w:p w:rsidR="00802F72" w:rsidRDefault="00802F72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02F72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134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ber que a Câmara Municipal de Vereadores aprovou e ele sanciona e promulga a seguinte Lei: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 de excepcional interesse público para o atendimento de serviços afetos a área, n</w:t>
      </w:r>
      <w:r>
        <w:rPr>
          <w:rFonts w:ascii="Calibri" w:hAnsi="Calibri"/>
          <w:color w:val="000000"/>
          <w:sz w:val="22"/>
          <w:szCs w:val="22"/>
        </w:rPr>
        <w:t>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c</w:t>
      </w:r>
      <w:r>
        <w:rPr>
          <w:rFonts w:ascii="Calibri" w:hAnsi="Calibri"/>
          <w:color w:val="000000"/>
          <w:sz w:val="22"/>
          <w:szCs w:val="22"/>
        </w:rPr>
        <w:t>ontrato autorizado por esta lei terá prazo de vigência de até 06 meses, prorrogável por igual período. A contratação se dará através de processo seletivo simplificado.</w:t>
      </w:r>
    </w:p>
    <w:p w:rsidR="00802F72" w:rsidRDefault="00802F7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2º O contrato de que trata o art. 1º será de natureza administrativa, ficando </w:t>
      </w:r>
      <w:r>
        <w:rPr>
          <w:rFonts w:ascii="Calibri" w:hAnsi="Calibri"/>
          <w:color w:val="000000"/>
          <w:sz w:val="22"/>
          <w:szCs w:val="22"/>
        </w:rPr>
        <w:t>assegurado os seguintes direitos ao contratado: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Servente, integrante do Quadro de Provimento Efetivo do Município;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serviço extraordinário; repouso semanal remunerado; a</w:t>
      </w:r>
      <w:r>
        <w:rPr>
          <w:rFonts w:ascii="Calibri" w:hAnsi="Calibri"/>
          <w:color w:val="000000"/>
          <w:sz w:val="22"/>
          <w:szCs w:val="22"/>
        </w:rPr>
        <w:t>dicional de insalubridade; gratificação natalina proporcional e vale alimentação;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 contrato;</w:t>
      </w: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802F72" w:rsidRDefault="00802F7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</w:t>
      </w:r>
      <w:r>
        <w:rPr>
          <w:rFonts w:ascii="Calibri" w:hAnsi="Calibri"/>
          <w:color w:val="000000"/>
          <w:sz w:val="22"/>
          <w:szCs w:val="22"/>
        </w:rPr>
        <w:t xml:space="preserve"> por conta de dotação orçamentária específica.</w:t>
      </w:r>
    </w:p>
    <w:p w:rsidR="00802F72" w:rsidRDefault="00802F7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Art. 4º Esta Lei entrará em vigor na data de sua publicação.</w:t>
      </w:r>
    </w:p>
    <w:p w:rsidR="00802F72" w:rsidRDefault="00802F72">
      <w:pPr>
        <w:pStyle w:val="Standard"/>
        <w:ind w:left="2286" w:right="1200" w:firstLine="2266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14 de julho de 2017.</w:t>
      </w:r>
    </w:p>
    <w:p w:rsidR="00802F72" w:rsidRDefault="00802F72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02F72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802F72" w:rsidRDefault="0088171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02F72" w:rsidRDefault="0088171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02F72" w:rsidRDefault="0088171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ROSANE FÁTIMA </w:t>
      </w:r>
      <w:r>
        <w:rPr>
          <w:rFonts w:ascii="Calibri" w:hAnsi="Calibri"/>
          <w:color w:val="000000"/>
          <w:sz w:val="21"/>
          <w:szCs w:val="21"/>
        </w:rPr>
        <w:t>CARBONERA CADORIN,</w:t>
      </w:r>
    </w:p>
    <w:p w:rsidR="00802F72" w:rsidRDefault="0088171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02F72" w:rsidRDefault="0088171A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802F72" w:rsidRDefault="00802F72">
      <w:pPr>
        <w:pStyle w:val="Standarduser"/>
        <w:ind w:left="1800" w:right="12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02F72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02F72" w:rsidRDefault="00802F72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802F72" w:rsidRDefault="0088171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055/2017 – Exposição de Motivos</w:t>
      </w: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8171A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11 de julho de 201</w:t>
      </w:r>
      <w:r>
        <w:rPr>
          <w:rFonts w:ascii="Calibri" w:hAnsi="Calibri"/>
          <w:sz w:val="22"/>
          <w:szCs w:val="22"/>
        </w:rPr>
        <w:t>7.</w:t>
      </w:r>
    </w:p>
    <w:p w:rsidR="00802F72" w:rsidRDefault="00802F72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802F72" w:rsidRDefault="0088171A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8171A">
      <w:pPr>
        <w:pStyle w:val="Standarduser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autoriza contratação de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Servente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em caráter temporário de excepcional interesse público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,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sendo 01 vaga, com carga horária semanal de 40 horas semanais.</w:t>
      </w:r>
    </w:p>
    <w:p w:rsidR="00802F72" w:rsidRDefault="0088171A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A contratação será pelo período de 06 meses, prorrogável por igual período, justificando-se pela aposentadoria da servidora Cle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usa Tomasini em 04 de julho de 2017.</w:t>
      </w:r>
    </w:p>
    <w:p w:rsidR="00802F72" w:rsidRDefault="0088171A">
      <w:pPr>
        <w:pStyle w:val="Standarduser"/>
        <w:ind w:left="1134" w:right="1134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Salientamos não haver concurso público válido atualmente para o cargo, sendo que a contratação se dará por processo seletivo simplificado.</w:t>
      </w:r>
    </w:p>
    <w:p w:rsidR="00802F72" w:rsidRDefault="0088171A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</w:t>
      </w:r>
      <w:r>
        <w:rPr>
          <w:rFonts w:ascii="Calibri" w:hAnsi="Calibri" w:cs="Bookman Old Style"/>
          <w:color w:val="000000"/>
          <w:sz w:val="22"/>
          <w:szCs w:val="22"/>
        </w:rPr>
        <w:t>ço e consideração.</w:t>
      </w:r>
    </w:p>
    <w:p w:rsidR="00802F72" w:rsidRDefault="00802F7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02F72" w:rsidRDefault="0088171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02F72" w:rsidRDefault="00802F72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8171A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802F72" w:rsidRDefault="0088171A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802F72" w:rsidRDefault="00802F72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02F7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802F72" w:rsidRDefault="0088171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802F72" w:rsidRDefault="0088171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802F72" w:rsidRDefault="0088171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802F72" w:rsidRDefault="0088171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802F72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71A" w:rsidRDefault="0088171A">
      <w:pPr>
        <w:rPr>
          <w:rFonts w:hint="eastAsia"/>
        </w:rPr>
      </w:pPr>
      <w:r>
        <w:separator/>
      </w:r>
    </w:p>
  </w:endnote>
  <w:endnote w:type="continuationSeparator" w:id="0">
    <w:p w:rsidR="0088171A" w:rsidRDefault="008817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FE" w:rsidRDefault="0088171A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71A" w:rsidRDefault="0088171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8171A" w:rsidRDefault="0088171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FE" w:rsidRDefault="0088171A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356F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356FE" w:rsidRDefault="0088171A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356FE" w:rsidRDefault="0088171A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356FE" w:rsidRDefault="0088171A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E356FE" w:rsidRDefault="0088171A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1579"/>
    <w:multiLevelType w:val="multilevel"/>
    <w:tmpl w:val="FF88B182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F783FDC"/>
    <w:multiLevelType w:val="multilevel"/>
    <w:tmpl w:val="353A69AE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02F72"/>
    <w:rsid w:val="00802F72"/>
    <w:rsid w:val="0088171A"/>
    <w:rsid w:val="00E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7AB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AB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7AB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AB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16692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2017-07-11T10:09:00Z</cp:lastPrinted>
  <dcterms:created xsi:type="dcterms:W3CDTF">2017-11-21T12:26:00Z</dcterms:created>
  <dcterms:modified xsi:type="dcterms:W3CDTF">2017-11-21T12:26:00Z</dcterms:modified>
</cp:coreProperties>
</file>