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005/2023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08 de março de 2023, às 18h15,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Marco Antonio Talgatti,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016/2023 de 24-02-2023 - Executivo Municipal – Autoriza a abertura de Crédito Adicional Especial no orçamento do exercício de 2023 e dá outras providências.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017/2023 de 27-02-2023 - Executivo Municipal – Autoriza o Poder Executivo Municipal a custear o valor de R$ 1.000,00 (mil reais) destinado à participação do município na realização da reforma da Sede Regional do Instituto Geral de Perícias – IGP e dá outras providências.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018/2023 de 06-03-2023 - Executivo Municipal – Fica o Poder Executivo Municipal autorizado a alterar a Lei Municipal n.º 5.928/2021 – Plano de Classificação de Cargos Públicos Municipais, e dá outras providências.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019/2023 de 06-03-2023 - Executivo Municipal – Fica o Poder Executivo Municipal autorizado a alterar a Lei Municipal n.º 5.571/2019, que criou o emprego público de Agente Comunitário de Saúde II.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Resolução nº 001/2023 de 06-03-2023 - Mesa Diretora – Autoriza a Mesa Diretora desta Casa Legislativa, realizar Sessão Ordinária Itinerante no Distrito de Rio Toldo, no dia 30 de março de 2023.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607146" cy="607146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146" cy="607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is.gd/Kl3jLQ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acontecerá no dia 16 de março (quinta-feira);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camaravereadoresgv@gmail.com.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9 de março de 2023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2390.854034029862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7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U96CjOTAEqb2NrFkpOjVKKaK3A==">AMUW2mU+ZvbILYUaOEUxY2qTqDdo97X7ulK7HmqU+0m+fI/2Jg7rwpzTZ4LvgQwJZHKFnXAqyMQtGYgRKe/Yl7U4PiratXCnnUpWcKRLDAO9TqRHVZE/V5k=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