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76"/>
        <w:ind w:left="0" w:right="0" w:hanging="0"/>
        <w:jc w:val="center"/>
        <w:rPr>
          <w:rFonts w:ascii="Times New Roman" w:hAnsi="Times New Roman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85770" cy="90043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BOLETIM INFORMATIVO Nº. 01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9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/2023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Poder Legislativo de Getúlio Vargas está sempre ao lado da comunidade, defendendo seus interesses e a representando. Por isso, convidamos a acompanhar a próxima sessão que acontece no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29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junho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às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18h30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na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sala das sessões Engenheiro Firmino Girardelo, 2º andar da Câmara de Vereadores de Getúlio Vargas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. 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*O atendimento na Casa acontece das 8h30 às 11h30, e das 13h30 às 17h, de segunda a sexta-feira;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*O contato com o Poder Legislativo poderá ser feito também por telefone através do número 54 – 3341 3889, ou pelo e-mail: camaravereadoresgv@gmail.com.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76" w:before="24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Para mais informações, acesse:</w:t>
      </w:r>
    </w:p>
    <w:p>
      <w:pPr>
        <w:pStyle w:val="Corpodotexto"/>
        <w:bidi w:val="0"/>
        <w:spacing w:lineRule="auto" w:line="276" w:before="24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getuliovargas.rs.leg.br</w:t>
      </w:r>
    </w:p>
    <w:p>
      <w:pPr>
        <w:pStyle w:val="Corpodotexto"/>
        <w:bidi w:val="0"/>
        <w:spacing w:lineRule="auto" w:line="276" w:before="24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Getúlio Vargas,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14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junho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de 2023.</w:t>
      </w:r>
    </w:p>
    <w:p>
      <w:pPr>
        <w:pStyle w:val="Corpodotexto"/>
        <w:bidi w:val="0"/>
        <w:spacing w:lineRule="auto" w:line="276" w:before="24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Domingo Borges de Oliveira</w:t>
      </w:r>
    </w:p>
    <w:p>
      <w:pPr>
        <w:pStyle w:val="Corpodotexto"/>
        <w:bidi w:val="0"/>
        <w:spacing w:lineRule="auto" w:line="276" w:before="24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Presidente</w:t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76" w:before="24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/>
      </w:r>
    </w:p>
    <w:sectPr>
      <w:type w:val="nextPage"/>
      <w:pgSz w:w="11906" w:h="16838"/>
      <w:pgMar w:left="330" w:right="296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LibreOffice/7.5.3.2$Windows_X86_64 LibreOffice_project/9f56dff12ba03b9acd7730a5a481eea045e468f3</Application>
  <AppVersion>15.0000</AppVersion>
  <Pages>1</Pages>
  <Words>112</Words>
  <Characters>614</Characters>
  <CharactersWithSpaces>719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2023-05-04T14:44:00Z</dcterms:created>
  <dc:creator>Admin</dc:creator>
  <dc:description/>
  <dc:language>pt-BR</dc:language>
  <cp:lastModifiedBy/>
  <dcterms:modified xsi:type="dcterms:W3CDTF">2023-06-14T14:23:49Z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