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1.963</w:t>
      </w: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ind w:left="100"/>
        <w:spacing w:after="0" w:line="24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Aos vinte e um dias do mês de maio do ano de dois m il e vinte (21-05-2020),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Domingo Borge s de Oliveira, Secretariado pelo Vereador Aquiles Pessoa da Silva, 1.º Secretár io. Presentes ainda, os seguintes Vereadores: Cleonice Teresinha Petroli Forlin, Deliane Assunção Ponzi, Dinarte Afonso Tagliari Farias, Eloi Nardi, Jeferson Wilian Karpinski, Paulo Cesar Borgmann e Vilmar Antonio Soccol. Abertos os trabalhos da Sessão, o Senhor Presidente cumprimentou os presentes e convidou o Secretário da Mesa Diretora para que efetuasse a leitura da Ata n.º 1.962 de 14-05-2020, que depois de lida, submetida à apreciação e colocada em votação, obteve aprovação unânime. Após, passou-se para a leitura das correspondências receb idas, ficando registradas entre elas: ofício encaminhado pelo Executivo Municipal em resposta ao Requerimento de autoria da Vereadora Cleonice Teresinha Petroli Forlin, que solicitou a Mesa Diretora que fosse convidada a Secretária Municipal de Saúde para que compareça em uma Sessão Ordinária desta Casa Legislativa, par a informar sobre os trabalhos desenvolvidos pela secretaria, durante este período da Covid-19. Após, passou-se para o período do Grande Expediente, momento em que os Vereadores Eloi Nardi e Dinarte Afonso Tagliari Farias fizeram o uso da palavra. Em seguida, foram apreciadas as seguintes proposições: REQUERIMENTO N .º 002/2020, de 19-05-2020, de autoria da Vereadora Cleonice Teresinha Petroli Forlin que solicita à Mesa Diretora que promova um debate entre os Vereadores dessa Casa Legislativa sobre as consequências para o Município de Getúlio Vargas o asfaltamento e o funcionamento da Transbrasiliana-BR 153. Manifestaram-se os Vereadores Cleonice Teresinha Petroli Forlin (duas vezes), Eloi Nardi, Paulo Cesar Borgmann (duas vezes), Vilmar Antonio Soccol, Domingo Borges de Oliveira, Deliane Assunção Ponzi e Dinarte Afonso Tagliari Farias. Colocado o requerimento em votação foi aprovado por unanimidade. PEDIDO DE INFORMAÇÕES N.º 05/2020, de 19-05-2020, de autoria da Bancada do MDB que Solicita informações quanto a execução do contrato n.º 2710/2019, de 02/09/2019, firmando entre o Executivo Municipal e RGS Engenharia S.A, em relação a contratação de empresa para execução de pavimentação asfáltica com CBUQ no Dist rito de Souza Ramos. Manifestaram-se os Vereadores Deliane Assunção Ponzi e Eloi Nardi, tendo concedido aparte ao Vereador Vilmar Antonio Soccol. Colocado o pedido em votação foi </w:t>
      </w:r>
      <w:r>
        <w:rPr>
          <w:rFonts w:ascii="Arial" w:cs="Arial" w:eastAsia="Arial" w:hAnsi="Arial"/>
          <w:sz w:val="23"/>
          <w:szCs w:val="23"/>
          <w:color w:val="auto"/>
        </w:rPr>
        <w:t>aprovado por unanimidade. PEDIDO DE PROVIDÊNCIAS N. º 015/2020, de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11-05-2020, de autoria da Vereadora Deliane Assunção Ponzi que Solicita providências da Secretaria Municipal de Meio Ambien te em relação a notificação dos proprietários para limpeza dos terrenos baldios localizados na Rua Professor Francisco Stawinski, bairro Champagnat, trecho compreendido entre as Ruas Frei Gentil e José Rottenfusser. Solicita, ainda, que seja realizado um estudo de outras alternativas para desinfecção de tubulações e bocas de lobo, visando evitar a proliferação de animais peçonhentos, tais como ratos, baratas e cobras. Manifestaram-se os Vereadores Deliane Assunção Ponzi (duas vezes), Eloi Nardi Continua..........................................................................................................FL01/02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317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1.963....................................................................................................FL.02/02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100"/>
        <w:spacing w:after="0" w:line="24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(duas vezes), Dinarte Afonso Tagliari Farias (duas vezes), Cleonice Teresinha Petroli Forlin, Paulo Cesar Borgmann e Aquiles Pessoa da Silva. Colocado o pedido em votação foi rejeitado pela maioria. Os vereadores Aquiles Pessoa da Silva, Dinarte Afonso Tagliari Farias, Eloi Nardi, Jeferson Wilian Karpinski, Paulo Cesar Borgmann e Vilmar Antonio Soccol votaram contrários ao pedido. PROJETO DE LEI N.º 045/2020, de 19-05-2020, de autoria do Executivo Municipal que Autoriza o Poder Executivo Municipal a firmar parceria via termo de Fomento, com o SINDICATO RURAL DE GETÚLIO VARGAS, para a realização do VII Fórum Nort e Gaúcho do Milho e VI Fórum Norte Gaúcho do Trigo. Não houve manifestações. Colocado o Projeto de Lei em votação foi aprovado por unanimidade. Com o término da discussão e votação da ordem do dia passou-se para o período do Pequeno Expediente, momento em que os Vereadores Deliane Assunção Ponzi, Eloi Nardi e Cleonice Teresinha Petroli Forlin fizeram o uso da palavra. Por fim, o Senhor Presidente convocou os Vereadores para a próxima Sessão Ordinária que ocorrerá no dia de 28 de maio, às 18 horas e 30 minutos. Como nada mais havia a ser tratado, foi encerrada a Sessão, e, para constar, eu, Aquiles Pessoa da Silva, 1.º Secretário da Mesa Diretora, lavrei a presente Ata que será assinada por mim e também pelo Vereador Doming o Borges de Oliveira, Presidente desta Casa Legislativa. SALA DAS SESSÕES ENG. FIRMINO GIRARDELLO, 21 de maio de 2020.</w:t>
      </w:r>
    </w:p>
    <w:p>
      <w:pPr>
        <w:sectPr>
          <w:pgSz w:w="11900" w:h="16840" w:orient="portrait"/>
          <w:cols w:equalWidth="0" w:num="1">
            <w:col w:w="9060"/>
          </w:cols>
          <w:pgMar w:left="1440" w:top="705" w:right="1400" w:bottom="1440" w:gutter="0" w:footer="0" w:header="0"/>
        </w:sect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Aquiles Pessoa da Silva,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5040" w:space="720"/>
        <w:col w:w="3300"/>
      </w:cols>
      <w:pgMar w:left="1440" w:top="705" w:right="140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2020-05-29T14:52:10Z</dcterms:created>
  <dcterms:modified xsi:type="dcterms:W3CDTF">2020-05-29T14:52:10Z</dcterms:modified>
</cp:coreProperties>
</file>