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843B31" w:rsidRPr="005D2EF9" w:rsidRDefault="00843B31" w:rsidP="004A43E4">
      <w:pPr>
        <w:spacing w:line="237" w:lineRule="auto"/>
        <w:jc w:val="both"/>
        <w:rPr>
          <w:rFonts w:ascii="Times New Roman" w:eastAsia="Times New Roman" w:hAnsi="Times New Roman"/>
          <w:sz w:val="2"/>
          <w:szCs w:val="14"/>
        </w:rPr>
      </w:pPr>
    </w:p>
    <w:p w:rsidR="00CC1D17" w:rsidRDefault="00CC1D17" w:rsidP="00DE79A8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540F27" w:rsidRPr="00CC1D17" w:rsidRDefault="00540F27" w:rsidP="00540F27">
      <w:pPr>
        <w:spacing w:line="0" w:lineRule="atLeast"/>
        <w:rPr>
          <w:rFonts w:ascii="Times New Roman" w:eastAsia="Times New Roman" w:hAnsi="Times New Roman"/>
          <w:b/>
          <w:sz w:val="18"/>
          <w:szCs w:val="14"/>
        </w:rPr>
      </w:pPr>
      <w:r w:rsidRPr="00CC1D17">
        <w:rPr>
          <w:noProof/>
          <w:sz w:val="14"/>
          <w:szCs w:val="14"/>
        </w:rPr>
        <w:drawing>
          <wp:anchor distT="0" distB="0" distL="114300" distR="114300" simplePos="0" relativeHeight="251659264" behindDoc="1" locked="0" layoutInCell="1" allowOverlap="1" wp14:anchorId="50DBBC8B" wp14:editId="18DD08B9">
            <wp:simplePos x="0" y="0"/>
            <wp:positionH relativeFrom="margin">
              <wp:posOffset>0</wp:posOffset>
            </wp:positionH>
            <wp:positionV relativeFrom="paragraph">
              <wp:posOffset>17145</wp:posOffset>
            </wp:positionV>
            <wp:extent cx="466090" cy="569595"/>
            <wp:effectExtent l="0" t="0" r="0" b="1905"/>
            <wp:wrapTight wrapText="bothSides">
              <wp:wrapPolygon edited="0">
                <wp:start x="0" y="0"/>
                <wp:lineTo x="0" y="20950"/>
                <wp:lineTo x="20305" y="20950"/>
                <wp:lineTo x="20305" y="0"/>
                <wp:lineTo x="0" y="0"/>
              </wp:wrapPolygon>
            </wp:wrapTight>
            <wp:docPr id="2" name="Imagem 2" descr="BRASÃO ALTA RESOLUÇÃ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RASÃO ALTA RESOLUÇÃ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90" cy="569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CC1D17">
        <w:rPr>
          <w:rFonts w:ascii="Times New Roman" w:eastAsia="Times New Roman" w:hAnsi="Times New Roman"/>
          <w:b/>
          <w:sz w:val="18"/>
          <w:szCs w:val="14"/>
        </w:rPr>
        <w:t>Estado do Rio Grande do Sul</w:t>
      </w:r>
    </w:p>
    <w:p w:rsidR="00540F27" w:rsidRPr="00CC1D17" w:rsidRDefault="00540F27" w:rsidP="00540F27">
      <w:pPr>
        <w:spacing w:line="0" w:lineRule="atLeast"/>
        <w:rPr>
          <w:rFonts w:ascii="Times New Roman" w:eastAsia="Times New Roman" w:hAnsi="Times New Roman"/>
          <w:b/>
          <w:sz w:val="18"/>
          <w:szCs w:val="14"/>
        </w:rPr>
      </w:pPr>
      <w:r w:rsidRPr="00CC1D17">
        <w:rPr>
          <w:rFonts w:ascii="Times New Roman" w:eastAsia="Times New Roman" w:hAnsi="Times New Roman"/>
          <w:b/>
          <w:sz w:val="18"/>
          <w:szCs w:val="14"/>
        </w:rPr>
        <w:t>Câmara de Vereadores de Getúlio Vargas</w:t>
      </w:r>
    </w:p>
    <w:p w:rsidR="00540F27" w:rsidRDefault="00540F27" w:rsidP="00540F27">
      <w:pPr>
        <w:spacing w:line="237" w:lineRule="auto"/>
        <w:rPr>
          <w:rFonts w:ascii="Times New Roman" w:eastAsia="Times New Roman" w:hAnsi="Times New Roman"/>
          <w:sz w:val="18"/>
          <w:szCs w:val="14"/>
        </w:rPr>
      </w:pPr>
      <w:r w:rsidRPr="00CC1D17">
        <w:rPr>
          <w:rFonts w:ascii="Times New Roman" w:eastAsia="Times New Roman" w:hAnsi="Times New Roman"/>
          <w:sz w:val="18"/>
          <w:szCs w:val="14"/>
        </w:rPr>
        <w:t xml:space="preserve">Boletim Informativo Nº. </w:t>
      </w:r>
      <w:r>
        <w:rPr>
          <w:rFonts w:ascii="Times New Roman" w:eastAsia="Times New Roman" w:hAnsi="Times New Roman"/>
          <w:sz w:val="18"/>
          <w:szCs w:val="14"/>
        </w:rPr>
        <w:t>0</w:t>
      </w:r>
      <w:r w:rsidR="004416A3">
        <w:rPr>
          <w:rFonts w:ascii="Times New Roman" w:eastAsia="Times New Roman" w:hAnsi="Times New Roman"/>
          <w:sz w:val="18"/>
          <w:szCs w:val="14"/>
        </w:rPr>
        <w:t>29</w:t>
      </w:r>
      <w:r>
        <w:rPr>
          <w:rFonts w:ascii="Times New Roman" w:eastAsia="Times New Roman" w:hAnsi="Times New Roman"/>
          <w:sz w:val="18"/>
          <w:szCs w:val="14"/>
        </w:rPr>
        <w:t>/2021</w:t>
      </w:r>
    </w:p>
    <w:p w:rsidR="00540F27" w:rsidRPr="00CC1D17" w:rsidRDefault="00540F27" w:rsidP="00540F27">
      <w:pPr>
        <w:spacing w:line="237" w:lineRule="auto"/>
        <w:ind w:left="-426"/>
        <w:rPr>
          <w:rFonts w:ascii="Times New Roman" w:eastAsia="Times New Roman" w:hAnsi="Times New Roman"/>
          <w:sz w:val="18"/>
          <w:szCs w:val="14"/>
        </w:rPr>
      </w:pPr>
    </w:p>
    <w:p w:rsidR="00DE79A8" w:rsidRDefault="005B4180" w:rsidP="00CC5473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DE79A8">
        <w:rPr>
          <w:rFonts w:ascii="Times New Roman" w:eastAsia="Times New Roman" w:hAnsi="Times New Roman"/>
          <w:b/>
          <w:sz w:val="14"/>
          <w:szCs w:val="14"/>
        </w:rPr>
        <w:t>Sessão Ordinária do dia</w:t>
      </w:r>
      <w:r w:rsidR="007E4543">
        <w:rPr>
          <w:rFonts w:ascii="Times New Roman" w:eastAsia="Times New Roman" w:hAnsi="Times New Roman"/>
          <w:b/>
          <w:sz w:val="14"/>
          <w:szCs w:val="14"/>
        </w:rPr>
        <w:t xml:space="preserve"> </w:t>
      </w:r>
      <w:r w:rsidR="004416A3">
        <w:rPr>
          <w:rFonts w:ascii="Times New Roman" w:eastAsia="Times New Roman" w:hAnsi="Times New Roman"/>
          <w:b/>
          <w:sz w:val="14"/>
          <w:szCs w:val="14"/>
        </w:rPr>
        <w:t>26</w:t>
      </w:r>
      <w:r w:rsidR="005B5B8B">
        <w:rPr>
          <w:rFonts w:ascii="Times New Roman" w:eastAsia="Times New Roman" w:hAnsi="Times New Roman"/>
          <w:b/>
          <w:sz w:val="14"/>
          <w:szCs w:val="14"/>
        </w:rPr>
        <w:t xml:space="preserve"> de </w:t>
      </w:r>
      <w:r w:rsidR="00F361ED">
        <w:rPr>
          <w:rFonts w:ascii="Times New Roman" w:eastAsia="Times New Roman" w:hAnsi="Times New Roman"/>
          <w:b/>
          <w:sz w:val="14"/>
          <w:szCs w:val="14"/>
        </w:rPr>
        <w:t>agosto</w:t>
      </w:r>
      <w:r w:rsidR="00DE79A8" w:rsidRPr="00DE79A8">
        <w:rPr>
          <w:rFonts w:ascii="Times New Roman" w:eastAsia="Times New Roman" w:hAnsi="Times New Roman"/>
          <w:b/>
          <w:sz w:val="14"/>
          <w:szCs w:val="14"/>
        </w:rPr>
        <w:t xml:space="preserve"> de 2021</w:t>
      </w:r>
      <w:r w:rsidRPr="00DE79A8">
        <w:rPr>
          <w:rFonts w:ascii="Times New Roman" w:eastAsia="Times New Roman" w:hAnsi="Times New Roman"/>
          <w:sz w:val="14"/>
          <w:szCs w:val="14"/>
        </w:rPr>
        <w:t xml:space="preserve">, às 18h30, realizada na sede do Poder Legislativo, na Sala das Sessões Engenheiro Firmino Girardello, sob a Presidência do Vereador </w:t>
      </w:r>
      <w:r w:rsidR="00DE79A8" w:rsidRPr="00DE79A8">
        <w:rPr>
          <w:rFonts w:ascii="Times New Roman" w:eastAsia="Times New Roman" w:hAnsi="Times New Roman"/>
          <w:sz w:val="14"/>
          <w:szCs w:val="14"/>
        </w:rPr>
        <w:t>Jeferson Wilian Karpinski</w:t>
      </w:r>
      <w:r w:rsidRPr="00DE79A8">
        <w:rPr>
          <w:rFonts w:ascii="Times New Roman" w:eastAsia="Times New Roman" w:hAnsi="Times New Roman"/>
          <w:sz w:val="14"/>
          <w:szCs w:val="14"/>
        </w:rPr>
        <w:t>, secretariado pelo Vereador Aquiles Pessoa da Silva, 1º Secretário, com presença dos Vereadores:</w:t>
      </w:r>
      <w:r w:rsidR="00257976">
        <w:rPr>
          <w:rFonts w:ascii="Times New Roman" w:eastAsia="Times New Roman" w:hAnsi="Times New Roman"/>
          <w:sz w:val="14"/>
          <w:szCs w:val="14"/>
        </w:rPr>
        <w:t xml:space="preserve"> </w:t>
      </w:r>
      <w:r w:rsidR="00574CAA" w:rsidRPr="00574CAA">
        <w:rPr>
          <w:rFonts w:ascii="Times New Roman" w:eastAsia="Times New Roman" w:hAnsi="Times New Roman"/>
          <w:sz w:val="14"/>
          <w:szCs w:val="14"/>
        </w:rPr>
        <w:t>Dinarte Afonso Tagliari Farias,</w:t>
      </w:r>
      <w:r w:rsidR="00574CAA">
        <w:rPr>
          <w:rFonts w:ascii="Times New Roman" w:eastAsia="Times New Roman" w:hAnsi="Times New Roman"/>
          <w:sz w:val="14"/>
          <w:szCs w:val="14"/>
        </w:rPr>
        <w:t xml:space="preserve"> </w:t>
      </w:r>
      <w:r w:rsidR="00574CAA" w:rsidRPr="00574CAA">
        <w:rPr>
          <w:rFonts w:ascii="Times New Roman" w:eastAsia="Times New Roman" w:hAnsi="Times New Roman"/>
          <w:sz w:val="14"/>
          <w:szCs w:val="14"/>
        </w:rPr>
        <w:t>Domingo Borges de Oliveira, Ines Aparecida</w:t>
      </w:r>
      <w:r w:rsidR="00574CAA">
        <w:rPr>
          <w:rFonts w:ascii="Times New Roman" w:eastAsia="Times New Roman" w:hAnsi="Times New Roman"/>
          <w:sz w:val="14"/>
          <w:szCs w:val="14"/>
        </w:rPr>
        <w:t xml:space="preserve"> </w:t>
      </w:r>
      <w:r w:rsidR="00CC5473">
        <w:rPr>
          <w:rFonts w:ascii="Times New Roman" w:eastAsia="Times New Roman" w:hAnsi="Times New Roman"/>
          <w:sz w:val="14"/>
          <w:szCs w:val="14"/>
        </w:rPr>
        <w:t xml:space="preserve">Borba, Nilso </w:t>
      </w:r>
      <w:r w:rsidR="00140C00">
        <w:rPr>
          <w:rFonts w:ascii="Times New Roman" w:eastAsia="Times New Roman" w:hAnsi="Times New Roman"/>
          <w:sz w:val="14"/>
          <w:szCs w:val="14"/>
        </w:rPr>
        <w:t>João Talgatti, Paulo Dall Agnol,</w:t>
      </w:r>
      <w:r w:rsidR="006836EC">
        <w:rPr>
          <w:rFonts w:ascii="Times New Roman" w:eastAsia="Times New Roman" w:hAnsi="Times New Roman"/>
          <w:sz w:val="14"/>
          <w:szCs w:val="14"/>
        </w:rPr>
        <w:t xml:space="preserve"> </w:t>
      </w:r>
      <w:r w:rsidR="00574CAA" w:rsidRPr="00574CAA">
        <w:rPr>
          <w:rFonts w:ascii="Times New Roman" w:eastAsia="Times New Roman" w:hAnsi="Times New Roman"/>
          <w:sz w:val="14"/>
          <w:szCs w:val="14"/>
        </w:rPr>
        <w:t>Sérgio Batista Oliveira de Lima</w:t>
      </w:r>
      <w:r w:rsidR="00140C00">
        <w:rPr>
          <w:rFonts w:ascii="Times New Roman" w:eastAsia="Times New Roman" w:hAnsi="Times New Roman"/>
          <w:sz w:val="14"/>
          <w:szCs w:val="14"/>
        </w:rPr>
        <w:t xml:space="preserve"> e </w:t>
      </w:r>
      <w:r w:rsidR="00140C00" w:rsidRPr="00140C00">
        <w:rPr>
          <w:rFonts w:ascii="Times New Roman" w:eastAsia="Times New Roman" w:hAnsi="Times New Roman"/>
          <w:sz w:val="14"/>
          <w:szCs w:val="14"/>
        </w:rPr>
        <w:t>Thiago Blasczak Borgmann</w:t>
      </w:r>
      <w:r w:rsidR="00574CAA">
        <w:rPr>
          <w:rFonts w:ascii="Times New Roman" w:eastAsia="Times New Roman" w:hAnsi="Times New Roman"/>
          <w:sz w:val="14"/>
          <w:szCs w:val="14"/>
        </w:rPr>
        <w:t>.</w:t>
      </w:r>
    </w:p>
    <w:p w:rsidR="00540F27" w:rsidRPr="00DE79A8" w:rsidRDefault="00540F27" w:rsidP="00574CAA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374561" w:rsidRPr="00374561" w:rsidRDefault="00374561" w:rsidP="004A43E4">
      <w:pPr>
        <w:spacing w:line="258" w:lineRule="auto"/>
        <w:jc w:val="both"/>
        <w:rPr>
          <w:rFonts w:ascii="Times New Roman" w:eastAsia="Times New Roman" w:hAnsi="Times New Roman"/>
          <w:sz w:val="2"/>
          <w:szCs w:val="14"/>
        </w:rPr>
      </w:pPr>
    </w:p>
    <w:p w:rsidR="00257976" w:rsidRDefault="00843B31" w:rsidP="00257976">
      <w:pPr>
        <w:spacing w:line="258" w:lineRule="auto"/>
        <w:jc w:val="center"/>
        <w:rPr>
          <w:rFonts w:ascii="Times New Roman" w:eastAsia="Times New Roman" w:hAnsi="Times New Roman"/>
          <w:b/>
          <w:sz w:val="14"/>
          <w:szCs w:val="14"/>
        </w:rPr>
      </w:pPr>
      <w:r w:rsidRPr="00780A63">
        <w:rPr>
          <w:rFonts w:ascii="Times New Roman" w:eastAsia="Times New Roman" w:hAnsi="Times New Roman"/>
          <w:b/>
          <w:sz w:val="14"/>
          <w:szCs w:val="14"/>
        </w:rPr>
        <w:t>PROPOSIÇÕES EM PAUTA</w:t>
      </w:r>
    </w:p>
    <w:p w:rsidR="00CA5A22" w:rsidRPr="004416A3" w:rsidRDefault="00CA5A22" w:rsidP="00CA5A22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4416A3">
        <w:rPr>
          <w:rFonts w:ascii="Times New Roman" w:eastAsia="Times New Roman" w:hAnsi="Times New Roman"/>
          <w:sz w:val="14"/>
          <w:szCs w:val="14"/>
        </w:rPr>
        <w:t>Pedido de Providências</w:t>
      </w:r>
      <w:r w:rsidRPr="004416A3">
        <w:rPr>
          <w:rFonts w:ascii="Times New Roman" w:eastAsia="Times New Roman" w:hAnsi="Times New Roman"/>
          <w:sz w:val="14"/>
          <w:szCs w:val="14"/>
        </w:rPr>
        <w:t xml:space="preserve"> </w:t>
      </w:r>
      <w:r w:rsidRPr="004416A3">
        <w:rPr>
          <w:rFonts w:ascii="Times New Roman" w:eastAsia="Times New Roman" w:hAnsi="Times New Roman"/>
          <w:sz w:val="14"/>
          <w:szCs w:val="14"/>
        </w:rPr>
        <w:t>019/2021</w:t>
      </w:r>
      <w:r w:rsidRPr="004416A3"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4416A3">
        <w:rPr>
          <w:rFonts w:ascii="Times New Roman" w:eastAsia="Times New Roman" w:hAnsi="Times New Roman"/>
          <w:sz w:val="14"/>
          <w:szCs w:val="14"/>
        </w:rPr>
        <w:t>23-08-2021</w:t>
      </w:r>
      <w:r w:rsidRPr="004416A3">
        <w:rPr>
          <w:rFonts w:ascii="Times New Roman" w:eastAsia="Times New Roman" w:hAnsi="Times New Roman"/>
          <w:sz w:val="14"/>
          <w:szCs w:val="14"/>
        </w:rPr>
        <w:t xml:space="preserve"> - </w:t>
      </w:r>
      <w:r w:rsidRPr="004416A3">
        <w:rPr>
          <w:rFonts w:ascii="Times New Roman" w:eastAsia="Times New Roman" w:hAnsi="Times New Roman"/>
          <w:sz w:val="14"/>
          <w:szCs w:val="14"/>
        </w:rPr>
        <w:t>Bancada do MDB - Solicitam que sejam construídas duas faixas elevadas para travessia de pedestres em frente a escola Municipal de Ensino Fundamental XV de Novembro, e, também que sejam instaladas câmeras de videomonitoramento nas proximidades da escola.</w:t>
      </w:r>
    </w:p>
    <w:p w:rsidR="004416A3" w:rsidRPr="004416A3" w:rsidRDefault="004416A3" w:rsidP="004416A3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4416A3"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CA5A22" w:rsidRPr="004416A3" w:rsidRDefault="00CA5A22" w:rsidP="00CA5A22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CA5A22" w:rsidRPr="004416A3" w:rsidRDefault="00CA5A22" w:rsidP="00CA5A22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4416A3">
        <w:rPr>
          <w:rFonts w:ascii="Times New Roman" w:eastAsia="Times New Roman" w:hAnsi="Times New Roman"/>
          <w:sz w:val="14"/>
          <w:szCs w:val="14"/>
        </w:rPr>
        <w:t>Pedido de Providências</w:t>
      </w:r>
      <w:r w:rsidRPr="004416A3">
        <w:rPr>
          <w:rFonts w:ascii="Times New Roman" w:eastAsia="Times New Roman" w:hAnsi="Times New Roman"/>
          <w:sz w:val="14"/>
          <w:szCs w:val="14"/>
        </w:rPr>
        <w:t xml:space="preserve"> </w:t>
      </w:r>
      <w:r w:rsidRPr="004416A3">
        <w:rPr>
          <w:rFonts w:ascii="Times New Roman" w:eastAsia="Times New Roman" w:hAnsi="Times New Roman"/>
          <w:sz w:val="14"/>
          <w:szCs w:val="14"/>
        </w:rPr>
        <w:t>020/2021</w:t>
      </w:r>
      <w:r w:rsidRPr="004416A3"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4416A3">
        <w:rPr>
          <w:rFonts w:ascii="Times New Roman" w:eastAsia="Times New Roman" w:hAnsi="Times New Roman"/>
          <w:sz w:val="14"/>
          <w:szCs w:val="14"/>
        </w:rPr>
        <w:t>24-08-2021</w:t>
      </w:r>
      <w:r w:rsidRPr="004416A3">
        <w:rPr>
          <w:rFonts w:ascii="Times New Roman" w:eastAsia="Times New Roman" w:hAnsi="Times New Roman"/>
          <w:sz w:val="14"/>
          <w:szCs w:val="14"/>
        </w:rPr>
        <w:t xml:space="preserve"> - </w:t>
      </w:r>
      <w:r w:rsidRPr="004416A3">
        <w:rPr>
          <w:rFonts w:ascii="Times New Roman" w:eastAsia="Times New Roman" w:hAnsi="Times New Roman"/>
          <w:sz w:val="14"/>
          <w:szCs w:val="14"/>
        </w:rPr>
        <w:t>Vereadora Ines Aparecida Borba - Solicita ao Executivo Municipal que seja realizada limpeza nas dependências do antigo SESI, tais como o corte da grama e conservação do espaço, para que a comunidade possa usufruir. Sugere, ainda, a disponibilização de um vigilante para proporcionar maior proteção ao patrimônio público e também mais segurança para as pessoas.</w:t>
      </w:r>
    </w:p>
    <w:p w:rsidR="004416A3" w:rsidRPr="004416A3" w:rsidRDefault="004416A3" w:rsidP="004416A3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4416A3"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CA5A22" w:rsidRPr="004416A3" w:rsidRDefault="00CA5A22" w:rsidP="00CA5A22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CA5A22" w:rsidRPr="004416A3" w:rsidRDefault="00CA5A22" w:rsidP="00CA5A22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4416A3">
        <w:rPr>
          <w:rFonts w:ascii="Times New Roman" w:eastAsia="Times New Roman" w:hAnsi="Times New Roman"/>
          <w:sz w:val="14"/>
          <w:szCs w:val="14"/>
        </w:rPr>
        <w:t>Projeto de Lei</w:t>
      </w:r>
      <w:r w:rsidR="00347D23" w:rsidRPr="004416A3">
        <w:rPr>
          <w:rFonts w:ascii="Times New Roman" w:eastAsia="Times New Roman" w:hAnsi="Times New Roman"/>
          <w:sz w:val="14"/>
          <w:szCs w:val="14"/>
        </w:rPr>
        <w:t xml:space="preserve"> </w:t>
      </w:r>
      <w:r w:rsidRPr="004416A3">
        <w:rPr>
          <w:rFonts w:ascii="Times New Roman" w:eastAsia="Times New Roman" w:hAnsi="Times New Roman"/>
          <w:sz w:val="14"/>
          <w:szCs w:val="14"/>
        </w:rPr>
        <w:t>108/2021</w:t>
      </w:r>
      <w:r w:rsidR="00347D23" w:rsidRPr="004416A3"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4416A3">
        <w:rPr>
          <w:rFonts w:ascii="Times New Roman" w:eastAsia="Times New Roman" w:hAnsi="Times New Roman"/>
          <w:sz w:val="14"/>
          <w:szCs w:val="14"/>
        </w:rPr>
        <w:t>23-08-2021</w:t>
      </w:r>
      <w:r w:rsidR="00347D23" w:rsidRPr="004416A3">
        <w:rPr>
          <w:rFonts w:ascii="Times New Roman" w:eastAsia="Times New Roman" w:hAnsi="Times New Roman"/>
          <w:sz w:val="14"/>
          <w:szCs w:val="14"/>
        </w:rPr>
        <w:t xml:space="preserve"> - </w:t>
      </w:r>
      <w:r w:rsidRPr="004416A3">
        <w:rPr>
          <w:rFonts w:ascii="Times New Roman" w:eastAsia="Times New Roman" w:hAnsi="Times New Roman"/>
          <w:sz w:val="14"/>
          <w:szCs w:val="14"/>
        </w:rPr>
        <w:t>Executivo Municipal – Autoriza o Poder Executivo Municipal a firmar Parceria via Termo de Fomento, com o CONSEPRO – Conselho Comunitário Pró Segurança Pública, visando a manutenção corretiva e preventiva do Sistema de Videomonitoramento urbano.</w:t>
      </w:r>
    </w:p>
    <w:p w:rsidR="004416A3" w:rsidRPr="004416A3" w:rsidRDefault="004416A3" w:rsidP="004416A3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4416A3"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CA5A22" w:rsidRPr="004416A3" w:rsidRDefault="00CA5A22" w:rsidP="00CA5A22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CA5A22" w:rsidRPr="004416A3" w:rsidRDefault="00CA5A22" w:rsidP="00CA5A22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4416A3">
        <w:rPr>
          <w:rFonts w:ascii="Times New Roman" w:eastAsia="Times New Roman" w:hAnsi="Times New Roman"/>
          <w:sz w:val="14"/>
          <w:szCs w:val="14"/>
        </w:rPr>
        <w:t>Projeto de Lei</w:t>
      </w:r>
      <w:r w:rsidR="00347D23" w:rsidRPr="004416A3">
        <w:rPr>
          <w:rFonts w:ascii="Times New Roman" w:eastAsia="Times New Roman" w:hAnsi="Times New Roman"/>
          <w:sz w:val="14"/>
          <w:szCs w:val="14"/>
        </w:rPr>
        <w:t xml:space="preserve"> </w:t>
      </w:r>
      <w:r w:rsidRPr="004416A3">
        <w:rPr>
          <w:rFonts w:ascii="Times New Roman" w:eastAsia="Times New Roman" w:hAnsi="Times New Roman"/>
          <w:sz w:val="14"/>
          <w:szCs w:val="14"/>
        </w:rPr>
        <w:t>109/2021</w:t>
      </w:r>
      <w:r w:rsidR="00347D23" w:rsidRPr="004416A3"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4416A3">
        <w:rPr>
          <w:rFonts w:ascii="Times New Roman" w:eastAsia="Times New Roman" w:hAnsi="Times New Roman"/>
          <w:sz w:val="14"/>
          <w:szCs w:val="14"/>
        </w:rPr>
        <w:t>23-08-2021</w:t>
      </w:r>
      <w:r w:rsidR="00347D23" w:rsidRPr="004416A3">
        <w:rPr>
          <w:rFonts w:ascii="Times New Roman" w:eastAsia="Times New Roman" w:hAnsi="Times New Roman"/>
          <w:sz w:val="14"/>
          <w:szCs w:val="14"/>
        </w:rPr>
        <w:t xml:space="preserve"> - </w:t>
      </w:r>
      <w:r w:rsidRPr="004416A3">
        <w:rPr>
          <w:rFonts w:ascii="Times New Roman" w:eastAsia="Times New Roman" w:hAnsi="Times New Roman"/>
          <w:sz w:val="14"/>
          <w:szCs w:val="14"/>
        </w:rPr>
        <w:t>Executivo Municipal – Autoriza o Poder Executivo Municipal a firmar Parceria via Termo de Fomento, com a Cooperativa do Vestuário do Alto Uruguai – (SINDIVEST), visando a realização de cursos para a formação de mão de obra especializada.</w:t>
      </w:r>
    </w:p>
    <w:p w:rsidR="004416A3" w:rsidRPr="004416A3" w:rsidRDefault="004416A3" w:rsidP="004416A3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4416A3"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CA5A22" w:rsidRPr="004416A3" w:rsidRDefault="00CA5A22" w:rsidP="00CA5A22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CA5A22" w:rsidRPr="004416A3" w:rsidRDefault="00CA5A22" w:rsidP="00CA5A22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4416A3">
        <w:rPr>
          <w:rFonts w:ascii="Times New Roman" w:eastAsia="Times New Roman" w:hAnsi="Times New Roman"/>
          <w:sz w:val="14"/>
          <w:szCs w:val="14"/>
        </w:rPr>
        <w:t>Projeto de Lei</w:t>
      </w:r>
      <w:r w:rsidR="000D0E12" w:rsidRPr="004416A3">
        <w:rPr>
          <w:rFonts w:ascii="Times New Roman" w:eastAsia="Times New Roman" w:hAnsi="Times New Roman"/>
          <w:sz w:val="14"/>
          <w:szCs w:val="14"/>
        </w:rPr>
        <w:t xml:space="preserve"> </w:t>
      </w:r>
      <w:r w:rsidRPr="004416A3">
        <w:rPr>
          <w:rFonts w:ascii="Times New Roman" w:eastAsia="Times New Roman" w:hAnsi="Times New Roman"/>
          <w:sz w:val="14"/>
          <w:szCs w:val="14"/>
        </w:rPr>
        <w:t>110/2021</w:t>
      </w:r>
      <w:r w:rsidR="000D0E12" w:rsidRPr="004416A3"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4416A3">
        <w:rPr>
          <w:rFonts w:ascii="Times New Roman" w:eastAsia="Times New Roman" w:hAnsi="Times New Roman"/>
          <w:sz w:val="14"/>
          <w:szCs w:val="14"/>
        </w:rPr>
        <w:t>23-08-2021</w:t>
      </w:r>
      <w:r w:rsidR="000D0E12" w:rsidRPr="004416A3">
        <w:rPr>
          <w:rFonts w:ascii="Times New Roman" w:eastAsia="Times New Roman" w:hAnsi="Times New Roman"/>
          <w:sz w:val="14"/>
          <w:szCs w:val="14"/>
        </w:rPr>
        <w:t xml:space="preserve"> - </w:t>
      </w:r>
      <w:r w:rsidRPr="004416A3">
        <w:rPr>
          <w:rFonts w:ascii="Times New Roman" w:eastAsia="Times New Roman" w:hAnsi="Times New Roman"/>
          <w:sz w:val="14"/>
          <w:szCs w:val="14"/>
        </w:rPr>
        <w:t xml:space="preserve">Executivo Municipal – Autoriza o Poder Executivo Municipal a abrir no Orçamento Programa de 2021, um Crédito Especial no valor de R$ 18.000,00 </w:t>
      </w:r>
      <w:r w:rsidRPr="004416A3">
        <w:rPr>
          <w:rFonts w:ascii="Times New Roman" w:eastAsia="Times New Roman" w:hAnsi="Times New Roman"/>
          <w:sz w:val="14"/>
          <w:szCs w:val="14"/>
        </w:rPr>
        <w:lastRenderedPageBreak/>
        <w:t>(dezoito mil reais) destinado às ações afetas a Portaria nº 2.994/20, na Secretaria Municipal de Saúde e Assistência Social de Getúlio Vargas RS.</w:t>
      </w:r>
    </w:p>
    <w:p w:rsidR="004416A3" w:rsidRPr="004416A3" w:rsidRDefault="004416A3" w:rsidP="004416A3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4416A3"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CA5A22" w:rsidRPr="004416A3" w:rsidRDefault="00CA5A22" w:rsidP="00CA5A22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CA5A22" w:rsidRPr="004416A3" w:rsidRDefault="00CA5A22" w:rsidP="00CA5A22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4416A3">
        <w:rPr>
          <w:rFonts w:ascii="Times New Roman" w:eastAsia="Times New Roman" w:hAnsi="Times New Roman"/>
          <w:sz w:val="14"/>
          <w:szCs w:val="14"/>
        </w:rPr>
        <w:t>Projeto de Lei</w:t>
      </w:r>
      <w:r w:rsidR="000D0E12" w:rsidRPr="004416A3">
        <w:rPr>
          <w:rFonts w:ascii="Times New Roman" w:eastAsia="Times New Roman" w:hAnsi="Times New Roman"/>
          <w:sz w:val="14"/>
          <w:szCs w:val="14"/>
        </w:rPr>
        <w:t xml:space="preserve"> </w:t>
      </w:r>
      <w:r w:rsidRPr="004416A3">
        <w:rPr>
          <w:rFonts w:ascii="Times New Roman" w:eastAsia="Times New Roman" w:hAnsi="Times New Roman"/>
          <w:sz w:val="14"/>
          <w:szCs w:val="14"/>
        </w:rPr>
        <w:t>111/2021</w:t>
      </w:r>
      <w:r w:rsidR="000D0E12" w:rsidRPr="004416A3"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4416A3">
        <w:rPr>
          <w:rFonts w:ascii="Times New Roman" w:eastAsia="Times New Roman" w:hAnsi="Times New Roman"/>
          <w:sz w:val="14"/>
          <w:szCs w:val="14"/>
        </w:rPr>
        <w:t>23-08-2021</w:t>
      </w:r>
      <w:r w:rsidR="000D0E12" w:rsidRPr="004416A3">
        <w:rPr>
          <w:rFonts w:ascii="Times New Roman" w:eastAsia="Times New Roman" w:hAnsi="Times New Roman"/>
          <w:sz w:val="14"/>
          <w:szCs w:val="14"/>
        </w:rPr>
        <w:t xml:space="preserve"> - </w:t>
      </w:r>
      <w:r w:rsidRPr="004416A3">
        <w:rPr>
          <w:rFonts w:ascii="Times New Roman" w:eastAsia="Times New Roman" w:hAnsi="Times New Roman"/>
          <w:sz w:val="14"/>
          <w:szCs w:val="14"/>
        </w:rPr>
        <w:t>Executivo Municipal – Autoriza o Poder Executivo Municipal a abrir no Orçamento Programa de 2021, um Crédito Especial no valor de R$ 5.792,00 (cinco mil, setecentos e noventa e dois reais), destinado às ações afetas a Portaria nº 3.008/20, na Secretaria Municipal de Saúde e Assistência Social de Getúlio Vargas RS.</w:t>
      </w:r>
    </w:p>
    <w:p w:rsidR="004416A3" w:rsidRPr="004416A3" w:rsidRDefault="004416A3" w:rsidP="004416A3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4416A3"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CA5A22" w:rsidRPr="004416A3" w:rsidRDefault="00CA5A22" w:rsidP="00CA5A22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CA5A22" w:rsidRPr="004416A3" w:rsidRDefault="00CA5A22" w:rsidP="00CA5A22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4416A3">
        <w:rPr>
          <w:rFonts w:ascii="Times New Roman" w:eastAsia="Times New Roman" w:hAnsi="Times New Roman"/>
          <w:sz w:val="14"/>
          <w:szCs w:val="14"/>
        </w:rPr>
        <w:t>Projeto de Lei</w:t>
      </w:r>
      <w:r w:rsidR="001C0058" w:rsidRPr="004416A3">
        <w:rPr>
          <w:rFonts w:ascii="Times New Roman" w:eastAsia="Times New Roman" w:hAnsi="Times New Roman"/>
          <w:sz w:val="14"/>
          <w:szCs w:val="14"/>
        </w:rPr>
        <w:t xml:space="preserve"> </w:t>
      </w:r>
      <w:r w:rsidRPr="004416A3">
        <w:rPr>
          <w:rFonts w:ascii="Times New Roman" w:eastAsia="Times New Roman" w:hAnsi="Times New Roman"/>
          <w:sz w:val="14"/>
          <w:szCs w:val="14"/>
        </w:rPr>
        <w:t>112/2021</w:t>
      </w:r>
      <w:r w:rsidR="001C0058" w:rsidRPr="004416A3"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4416A3">
        <w:rPr>
          <w:rFonts w:ascii="Times New Roman" w:eastAsia="Times New Roman" w:hAnsi="Times New Roman"/>
          <w:sz w:val="14"/>
          <w:szCs w:val="14"/>
        </w:rPr>
        <w:t>23-08-2021</w:t>
      </w:r>
      <w:r w:rsidR="001C0058" w:rsidRPr="004416A3">
        <w:rPr>
          <w:rFonts w:ascii="Times New Roman" w:eastAsia="Times New Roman" w:hAnsi="Times New Roman"/>
          <w:sz w:val="14"/>
          <w:szCs w:val="14"/>
        </w:rPr>
        <w:t xml:space="preserve"> - </w:t>
      </w:r>
      <w:r w:rsidRPr="004416A3">
        <w:rPr>
          <w:rFonts w:ascii="Times New Roman" w:eastAsia="Times New Roman" w:hAnsi="Times New Roman"/>
          <w:sz w:val="14"/>
          <w:szCs w:val="14"/>
        </w:rPr>
        <w:t>Executivo Municipal – Inclui nova Ação no Anexo de Programas, Objetivos e Metas da Administração do PLANO PLURIANUAL (PPA), Lei Municipal nº. 5.274/17 e na Relação Cadastral de Ações de Governo das DIRETRIZES ORÇAMENTÁRIAS (LDO), Lei Municipal nº. 5.691/20, de acordo com a Portaria nº 731/21, na Secretaria Municipal de Saúde e Assistência Social.</w:t>
      </w:r>
    </w:p>
    <w:p w:rsidR="004416A3" w:rsidRPr="004416A3" w:rsidRDefault="004416A3" w:rsidP="004416A3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4416A3"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CA5A22" w:rsidRPr="004416A3" w:rsidRDefault="00CA5A22" w:rsidP="00CA5A22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CA5A22" w:rsidRPr="004416A3" w:rsidRDefault="00CA5A22" w:rsidP="00CA5A22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4416A3">
        <w:rPr>
          <w:rFonts w:ascii="Times New Roman" w:eastAsia="Times New Roman" w:hAnsi="Times New Roman"/>
          <w:sz w:val="14"/>
          <w:szCs w:val="14"/>
        </w:rPr>
        <w:t>Projeto de Lei</w:t>
      </w:r>
      <w:r w:rsidR="001C0058" w:rsidRPr="004416A3">
        <w:rPr>
          <w:rFonts w:ascii="Times New Roman" w:eastAsia="Times New Roman" w:hAnsi="Times New Roman"/>
          <w:sz w:val="14"/>
          <w:szCs w:val="14"/>
        </w:rPr>
        <w:t xml:space="preserve"> </w:t>
      </w:r>
      <w:r w:rsidRPr="004416A3">
        <w:rPr>
          <w:rFonts w:ascii="Times New Roman" w:eastAsia="Times New Roman" w:hAnsi="Times New Roman"/>
          <w:sz w:val="14"/>
          <w:szCs w:val="14"/>
        </w:rPr>
        <w:t>113/2021</w:t>
      </w:r>
      <w:r w:rsidR="001C0058" w:rsidRPr="004416A3"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4416A3">
        <w:rPr>
          <w:rFonts w:ascii="Times New Roman" w:eastAsia="Times New Roman" w:hAnsi="Times New Roman"/>
          <w:sz w:val="14"/>
          <w:szCs w:val="14"/>
        </w:rPr>
        <w:t>23-08-2021</w:t>
      </w:r>
      <w:r w:rsidR="001C0058" w:rsidRPr="004416A3">
        <w:rPr>
          <w:rFonts w:ascii="Times New Roman" w:eastAsia="Times New Roman" w:hAnsi="Times New Roman"/>
          <w:sz w:val="14"/>
          <w:szCs w:val="14"/>
        </w:rPr>
        <w:t xml:space="preserve"> - </w:t>
      </w:r>
      <w:r w:rsidRPr="004416A3">
        <w:rPr>
          <w:rFonts w:ascii="Times New Roman" w:eastAsia="Times New Roman" w:hAnsi="Times New Roman"/>
          <w:sz w:val="14"/>
          <w:szCs w:val="14"/>
        </w:rPr>
        <w:t>Executivo Municipal - Autoriza o Poder Executivo Municipal a abrir no Orçamento Programa de 2021, um Crédito Especial no valor de R$ 11.982,04 (onze mil, novecentos e oitenta e dois reais e quatro centavos), destinado às ações afetas a Portaria nº 731/21, na Secretaria Municipal de Saúde e Assistência Social de Getúlio Vargas RS.</w:t>
      </w:r>
    </w:p>
    <w:p w:rsidR="004416A3" w:rsidRPr="004416A3" w:rsidRDefault="004416A3" w:rsidP="004416A3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4416A3"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CA5A22" w:rsidRPr="004416A3" w:rsidRDefault="00CA5A22" w:rsidP="00CA5A22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CA5A22" w:rsidRPr="004416A3" w:rsidRDefault="00CA5A22" w:rsidP="00CA5A22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4416A3">
        <w:rPr>
          <w:rFonts w:ascii="Times New Roman" w:eastAsia="Times New Roman" w:hAnsi="Times New Roman"/>
          <w:sz w:val="14"/>
          <w:szCs w:val="14"/>
        </w:rPr>
        <w:t>Projeto de Lei</w:t>
      </w:r>
      <w:r w:rsidR="001C0058" w:rsidRPr="004416A3">
        <w:rPr>
          <w:rFonts w:ascii="Times New Roman" w:eastAsia="Times New Roman" w:hAnsi="Times New Roman"/>
          <w:sz w:val="14"/>
          <w:szCs w:val="14"/>
        </w:rPr>
        <w:t xml:space="preserve"> </w:t>
      </w:r>
      <w:r w:rsidRPr="004416A3">
        <w:rPr>
          <w:rFonts w:ascii="Times New Roman" w:eastAsia="Times New Roman" w:hAnsi="Times New Roman"/>
          <w:sz w:val="14"/>
          <w:szCs w:val="14"/>
        </w:rPr>
        <w:t>114/2021</w:t>
      </w:r>
      <w:r w:rsidR="001C0058" w:rsidRPr="004416A3"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4416A3">
        <w:rPr>
          <w:rFonts w:ascii="Times New Roman" w:eastAsia="Times New Roman" w:hAnsi="Times New Roman"/>
          <w:sz w:val="14"/>
          <w:szCs w:val="14"/>
        </w:rPr>
        <w:t>23-08-2021</w:t>
      </w:r>
      <w:r w:rsidR="001C0058" w:rsidRPr="004416A3">
        <w:rPr>
          <w:rFonts w:ascii="Times New Roman" w:eastAsia="Times New Roman" w:hAnsi="Times New Roman"/>
          <w:sz w:val="14"/>
          <w:szCs w:val="14"/>
        </w:rPr>
        <w:t xml:space="preserve"> - </w:t>
      </w:r>
      <w:r w:rsidRPr="004416A3">
        <w:rPr>
          <w:rFonts w:ascii="Times New Roman" w:eastAsia="Times New Roman" w:hAnsi="Times New Roman"/>
          <w:sz w:val="14"/>
          <w:szCs w:val="14"/>
        </w:rPr>
        <w:t>Executivo Municipal - Autoriza o Poder Executivo Municipal abrir um Crédito Especial no valor de R$ 41.037,22 (quarenta e um mil, trinta e sete reais, vinte dois centavos), destinado a Indenização e Restituição à União.</w:t>
      </w:r>
    </w:p>
    <w:p w:rsidR="004416A3" w:rsidRPr="004416A3" w:rsidRDefault="004416A3" w:rsidP="004416A3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4416A3"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CA5A22" w:rsidRPr="004416A3" w:rsidRDefault="00CA5A22" w:rsidP="00CA5A22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CA5A22" w:rsidRPr="004416A3" w:rsidRDefault="00CA5A22" w:rsidP="00CA5A22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4416A3">
        <w:rPr>
          <w:rFonts w:ascii="Times New Roman" w:eastAsia="Times New Roman" w:hAnsi="Times New Roman"/>
          <w:sz w:val="14"/>
          <w:szCs w:val="14"/>
        </w:rPr>
        <w:t>Projeto de Lei</w:t>
      </w:r>
      <w:r w:rsidR="001C0058" w:rsidRPr="004416A3">
        <w:rPr>
          <w:rFonts w:ascii="Times New Roman" w:eastAsia="Times New Roman" w:hAnsi="Times New Roman"/>
          <w:sz w:val="14"/>
          <w:szCs w:val="14"/>
        </w:rPr>
        <w:t xml:space="preserve"> </w:t>
      </w:r>
      <w:r w:rsidRPr="004416A3">
        <w:rPr>
          <w:rFonts w:ascii="Times New Roman" w:eastAsia="Times New Roman" w:hAnsi="Times New Roman"/>
          <w:sz w:val="14"/>
          <w:szCs w:val="14"/>
        </w:rPr>
        <w:t>115/2021</w:t>
      </w:r>
      <w:r w:rsidR="001C0058" w:rsidRPr="004416A3"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4416A3">
        <w:rPr>
          <w:rFonts w:ascii="Times New Roman" w:eastAsia="Times New Roman" w:hAnsi="Times New Roman"/>
          <w:sz w:val="14"/>
          <w:szCs w:val="14"/>
        </w:rPr>
        <w:t>23-08-2021</w:t>
      </w:r>
      <w:r w:rsidR="001C0058" w:rsidRPr="004416A3">
        <w:rPr>
          <w:rFonts w:ascii="Times New Roman" w:eastAsia="Times New Roman" w:hAnsi="Times New Roman"/>
          <w:sz w:val="14"/>
          <w:szCs w:val="14"/>
        </w:rPr>
        <w:t xml:space="preserve"> - </w:t>
      </w:r>
      <w:r w:rsidRPr="004416A3">
        <w:rPr>
          <w:rFonts w:ascii="Times New Roman" w:eastAsia="Times New Roman" w:hAnsi="Times New Roman"/>
          <w:sz w:val="14"/>
          <w:szCs w:val="14"/>
        </w:rPr>
        <w:t>Executivo Municipal - Altera o artigo 3º da Lei nº 5.805/2021, que criou o Conselho Municipal de Desenvolvimento Agropecuário de Getúlio Vargas – CDAGRO.</w:t>
      </w:r>
    </w:p>
    <w:p w:rsidR="004416A3" w:rsidRPr="004416A3" w:rsidRDefault="004416A3" w:rsidP="004416A3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4416A3"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CA5A22" w:rsidRPr="004416A3" w:rsidRDefault="00CA5A22" w:rsidP="00CA5A22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CA5A22" w:rsidRPr="004416A3" w:rsidRDefault="00CA5A22" w:rsidP="00CA5A22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4416A3">
        <w:rPr>
          <w:rFonts w:ascii="Times New Roman" w:eastAsia="Times New Roman" w:hAnsi="Times New Roman"/>
          <w:sz w:val="14"/>
          <w:szCs w:val="14"/>
        </w:rPr>
        <w:t>Projeto de Lei</w:t>
      </w:r>
      <w:r w:rsidR="004416A3" w:rsidRPr="004416A3">
        <w:rPr>
          <w:rFonts w:ascii="Times New Roman" w:eastAsia="Times New Roman" w:hAnsi="Times New Roman"/>
          <w:sz w:val="14"/>
          <w:szCs w:val="14"/>
        </w:rPr>
        <w:t xml:space="preserve"> </w:t>
      </w:r>
      <w:r w:rsidRPr="004416A3">
        <w:rPr>
          <w:rFonts w:ascii="Times New Roman" w:eastAsia="Times New Roman" w:hAnsi="Times New Roman"/>
          <w:sz w:val="14"/>
          <w:szCs w:val="14"/>
        </w:rPr>
        <w:t>117/2021</w:t>
      </w:r>
      <w:r w:rsidR="004416A3" w:rsidRPr="004416A3"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4416A3">
        <w:rPr>
          <w:rFonts w:ascii="Times New Roman" w:eastAsia="Times New Roman" w:hAnsi="Times New Roman"/>
          <w:sz w:val="14"/>
          <w:szCs w:val="14"/>
        </w:rPr>
        <w:t>23-08-2021</w:t>
      </w:r>
      <w:r w:rsidR="004416A3" w:rsidRPr="004416A3">
        <w:rPr>
          <w:rFonts w:ascii="Times New Roman" w:eastAsia="Times New Roman" w:hAnsi="Times New Roman"/>
          <w:sz w:val="14"/>
          <w:szCs w:val="14"/>
        </w:rPr>
        <w:t xml:space="preserve"> - </w:t>
      </w:r>
      <w:r w:rsidRPr="004416A3">
        <w:rPr>
          <w:rFonts w:ascii="Times New Roman" w:eastAsia="Times New Roman" w:hAnsi="Times New Roman"/>
          <w:sz w:val="14"/>
          <w:szCs w:val="14"/>
        </w:rPr>
        <w:t>Executivo Municipal - Autoriza o Poder Executivo Municipal a efetuar a contratação de 04 (quatro) Auxiliares de Professor, em caráter temporário de excepcional interesse público.</w:t>
      </w:r>
    </w:p>
    <w:p w:rsidR="004416A3" w:rsidRPr="004416A3" w:rsidRDefault="004416A3" w:rsidP="004416A3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4416A3"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CA5A22" w:rsidRPr="004416A3" w:rsidRDefault="00CA5A22" w:rsidP="00CA5A22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CA5A22" w:rsidRPr="004416A3" w:rsidRDefault="00CA5A22" w:rsidP="00CA5A22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4416A3">
        <w:rPr>
          <w:rFonts w:ascii="Times New Roman" w:eastAsia="Times New Roman" w:hAnsi="Times New Roman"/>
          <w:sz w:val="14"/>
          <w:szCs w:val="14"/>
        </w:rPr>
        <w:t>Indicação</w:t>
      </w:r>
      <w:r w:rsidR="004416A3" w:rsidRPr="004416A3">
        <w:rPr>
          <w:rFonts w:ascii="Times New Roman" w:eastAsia="Times New Roman" w:hAnsi="Times New Roman"/>
          <w:sz w:val="14"/>
          <w:szCs w:val="14"/>
        </w:rPr>
        <w:t xml:space="preserve"> </w:t>
      </w:r>
      <w:r w:rsidRPr="004416A3">
        <w:rPr>
          <w:rFonts w:ascii="Times New Roman" w:eastAsia="Times New Roman" w:hAnsi="Times New Roman"/>
          <w:sz w:val="14"/>
          <w:szCs w:val="14"/>
        </w:rPr>
        <w:t>012/2021</w:t>
      </w:r>
      <w:r w:rsidR="004416A3" w:rsidRPr="004416A3"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4416A3">
        <w:rPr>
          <w:rFonts w:ascii="Times New Roman" w:eastAsia="Times New Roman" w:hAnsi="Times New Roman"/>
          <w:sz w:val="14"/>
          <w:szCs w:val="14"/>
        </w:rPr>
        <w:t>23-08-2021</w:t>
      </w:r>
      <w:r w:rsidR="004416A3" w:rsidRPr="004416A3">
        <w:rPr>
          <w:rFonts w:ascii="Times New Roman" w:eastAsia="Times New Roman" w:hAnsi="Times New Roman"/>
          <w:sz w:val="14"/>
          <w:szCs w:val="14"/>
        </w:rPr>
        <w:t xml:space="preserve"> - </w:t>
      </w:r>
      <w:r w:rsidRPr="004416A3">
        <w:rPr>
          <w:rFonts w:ascii="Times New Roman" w:eastAsia="Times New Roman" w:hAnsi="Times New Roman"/>
          <w:sz w:val="14"/>
          <w:szCs w:val="14"/>
        </w:rPr>
        <w:t xml:space="preserve">Vereador Thiago Blasczak Borgmann - Sugere ao Executivo Municipal a criação de curso </w:t>
      </w:r>
      <w:r w:rsidRPr="004416A3">
        <w:rPr>
          <w:rFonts w:ascii="Times New Roman" w:eastAsia="Times New Roman" w:hAnsi="Times New Roman"/>
          <w:sz w:val="14"/>
          <w:szCs w:val="14"/>
        </w:rPr>
        <w:lastRenderedPageBreak/>
        <w:t>Preparatório para o Exame Nacional do Ensino Médio – ENEM, através de parceria com instituições de ensino e profissionais habilitados nas áreas de licenciatura.</w:t>
      </w:r>
    </w:p>
    <w:p w:rsidR="005B5B8B" w:rsidRPr="004416A3" w:rsidRDefault="005B5B8B" w:rsidP="00140C00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4416A3"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723475" w:rsidRDefault="00723475" w:rsidP="00723475">
      <w:pPr>
        <w:jc w:val="both"/>
        <w:rPr>
          <w:rFonts w:ascii="Times New Roman" w:eastAsia="Times New Roman" w:hAnsi="Times New Roman"/>
          <w:b/>
          <w:sz w:val="14"/>
          <w:szCs w:val="14"/>
        </w:rPr>
      </w:pPr>
    </w:p>
    <w:p w:rsidR="00CC1D17" w:rsidRDefault="00CC1D17" w:rsidP="00E256A3">
      <w:pPr>
        <w:spacing w:line="258" w:lineRule="auto"/>
        <w:jc w:val="center"/>
        <w:rPr>
          <w:rFonts w:ascii="Times New Roman" w:eastAsia="Times New Roman" w:hAnsi="Times New Roman"/>
          <w:b/>
          <w:sz w:val="14"/>
          <w:szCs w:val="14"/>
        </w:rPr>
      </w:pPr>
      <w:r w:rsidRPr="00780A63">
        <w:rPr>
          <w:rFonts w:ascii="Times New Roman" w:eastAsia="Times New Roman" w:hAnsi="Times New Roman"/>
          <w:b/>
          <w:sz w:val="14"/>
          <w:szCs w:val="14"/>
        </w:rPr>
        <w:t>COMUNICADOS</w:t>
      </w:r>
    </w:p>
    <w:p w:rsidR="004A43E4" w:rsidRPr="004A43E4" w:rsidRDefault="004A43E4" w:rsidP="000F6FA7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*</w:t>
      </w:r>
      <w:r w:rsidR="00886445">
        <w:rPr>
          <w:rFonts w:ascii="Times New Roman" w:eastAsia="Times New Roman" w:hAnsi="Times New Roman"/>
          <w:sz w:val="14"/>
          <w:szCs w:val="14"/>
        </w:rPr>
        <w:t>A</w:t>
      </w:r>
      <w:r w:rsidR="00886445">
        <w:rPr>
          <w:rFonts w:ascii="Times New Roman" w:eastAsia="Times New Roman" w:hAnsi="Times New Roman"/>
          <w:sz w:val="14"/>
          <w:szCs w:val="14"/>
        </w:rPr>
        <w:t xml:space="preserve">s </w:t>
      </w:r>
      <w:r w:rsidR="00886445" w:rsidRPr="004376FF">
        <w:rPr>
          <w:rFonts w:ascii="Times New Roman" w:eastAsia="Times New Roman" w:hAnsi="Times New Roman"/>
          <w:sz w:val="14"/>
          <w:szCs w:val="14"/>
        </w:rPr>
        <w:t>próxima</w:t>
      </w:r>
      <w:r w:rsidR="00886445">
        <w:rPr>
          <w:rFonts w:ascii="Times New Roman" w:eastAsia="Times New Roman" w:hAnsi="Times New Roman"/>
          <w:sz w:val="14"/>
          <w:szCs w:val="14"/>
        </w:rPr>
        <w:t>s</w:t>
      </w:r>
      <w:r w:rsidR="00886445" w:rsidRPr="004376FF">
        <w:rPr>
          <w:rFonts w:ascii="Times New Roman" w:eastAsia="Times New Roman" w:hAnsi="Times New Roman"/>
          <w:sz w:val="14"/>
          <w:szCs w:val="14"/>
        </w:rPr>
        <w:t xml:space="preserve"> Ses</w:t>
      </w:r>
      <w:r w:rsidR="00886445">
        <w:rPr>
          <w:rFonts w:ascii="Times New Roman" w:eastAsia="Times New Roman" w:hAnsi="Times New Roman"/>
          <w:sz w:val="14"/>
          <w:szCs w:val="14"/>
        </w:rPr>
        <w:t>sões</w:t>
      </w:r>
      <w:r w:rsidR="00886445" w:rsidRPr="004376FF">
        <w:rPr>
          <w:rFonts w:ascii="Times New Roman" w:eastAsia="Times New Roman" w:hAnsi="Times New Roman"/>
          <w:sz w:val="14"/>
          <w:szCs w:val="14"/>
        </w:rPr>
        <w:t xml:space="preserve"> Ordinária</w:t>
      </w:r>
      <w:r w:rsidR="00886445">
        <w:rPr>
          <w:rFonts w:ascii="Times New Roman" w:eastAsia="Times New Roman" w:hAnsi="Times New Roman"/>
          <w:sz w:val="14"/>
          <w:szCs w:val="14"/>
        </w:rPr>
        <w:t>s que serão realizadas nos</w:t>
      </w:r>
      <w:r w:rsidR="00886445" w:rsidRPr="004376FF">
        <w:rPr>
          <w:rFonts w:ascii="Times New Roman" w:eastAsia="Times New Roman" w:hAnsi="Times New Roman"/>
          <w:sz w:val="14"/>
          <w:szCs w:val="14"/>
        </w:rPr>
        <w:t xml:space="preserve"> </w:t>
      </w:r>
      <w:r w:rsidR="00886445">
        <w:rPr>
          <w:rFonts w:ascii="Times New Roman" w:eastAsia="Times New Roman" w:hAnsi="Times New Roman"/>
          <w:sz w:val="14"/>
          <w:szCs w:val="14"/>
        </w:rPr>
        <w:t>dias 16 e 30 de setembro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 xml:space="preserve">, às 18h30min, na Sala das Sessões Engenheiro Firmino Girardello, na Câmara de Vereadores. </w:t>
      </w:r>
    </w:p>
    <w:p w:rsidR="00DB1F87" w:rsidRPr="00DB1F87" w:rsidRDefault="00DB1F87" w:rsidP="00DB1F87">
      <w:pPr>
        <w:pStyle w:val="PargrafodaLista"/>
        <w:spacing w:line="256" w:lineRule="auto"/>
        <w:ind w:left="0"/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*</w:t>
      </w:r>
      <w:r w:rsidRPr="00DB1F87">
        <w:rPr>
          <w:rFonts w:ascii="Times New Roman" w:eastAsia="Times New Roman" w:hAnsi="Times New Roman"/>
          <w:sz w:val="14"/>
          <w:szCs w:val="14"/>
        </w:rPr>
        <w:t>O atendimento na Câmara de Vereadores acontece das 8h30 às 11h30 e das 13h30 às 17h. O contato com o Poder Legislativo poderá ser feito também por telefone através do número 54 3341 3889, ou pelo e-mail: camaravereadoresgv@gmail.com.</w:t>
      </w:r>
    </w:p>
    <w:p w:rsidR="005D2EF9" w:rsidRPr="00617B00" w:rsidRDefault="005D2EF9" w:rsidP="005D2EF9">
      <w:pPr>
        <w:spacing w:line="258" w:lineRule="auto"/>
        <w:jc w:val="both"/>
        <w:rPr>
          <w:rFonts w:ascii="Times New Roman" w:eastAsia="Times New Roman" w:hAnsi="Times New Roman"/>
          <w:sz w:val="4"/>
          <w:szCs w:val="14"/>
        </w:rPr>
      </w:pPr>
    </w:p>
    <w:p w:rsidR="00886445" w:rsidRDefault="00886445" w:rsidP="00D15435">
      <w:pPr>
        <w:spacing w:line="258" w:lineRule="auto"/>
        <w:jc w:val="center"/>
        <w:rPr>
          <w:rFonts w:ascii="Times New Roman" w:eastAsia="Times New Roman" w:hAnsi="Times New Roman"/>
          <w:b/>
          <w:sz w:val="14"/>
          <w:szCs w:val="14"/>
        </w:rPr>
      </w:pPr>
    </w:p>
    <w:p w:rsidR="00D15435" w:rsidRPr="00D15435" w:rsidRDefault="00D15435" w:rsidP="00D15435">
      <w:pPr>
        <w:spacing w:line="258" w:lineRule="auto"/>
        <w:jc w:val="center"/>
        <w:rPr>
          <w:rFonts w:ascii="Times New Roman" w:eastAsia="Times New Roman" w:hAnsi="Times New Roman"/>
          <w:b/>
          <w:sz w:val="14"/>
          <w:szCs w:val="14"/>
        </w:rPr>
      </w:pPr>
      <w:r w:rsidRPr="00D15435">
        <w:rPr>
          <w:rFonts w:ascii="Times New Roman" w:eastAsia="Times New Roman" w:hAnsi="Times New Roman"/>
          <w:b/>
          <w:sz w:val="14"/>
          <w:szCs w:val="14"/>
        </w:rPr>
        <w:t>As Sessões são transmitidas ao vivo através do canal oficial da Casa no Youtube (Câmara de Vereadores de Getúlio Vargas). O link da transmissão também é disponibilizado na página no Twitt</w:t>
      </w:r>
      <w:r w:rsidR="004E13EE">
        <w:rPr>
          <w:rFonts w:ascii="Times New Roman" w:eastAsia="Times New Roman" w:hAnsi="Times New Roman"/>
          <w:b/>
          <w:sz w:val="14"/>
          <w:szCs w:val="14"/>
        </w:rPr>
        <w:t>er, em @LegislativoGV e em nosso site.</w:t>
      </w:r>
    </w:p>
    <w:p w:rsidR="00D15435" w:rsidRDefault="00D15435" w:rsidP="004A43E4">
      <w:pPr>
        <w:spacing w:line="258" w:lineRule="auto"/>
        <w:jc w:val="center"/>
        <w:rPr>
          <w:rFonts w:ascii="Times New Roman" w:eastAsia="Times New Roman" w:hAnsi="Times New Roman"/>
          <w:sz w:val="14"/>
          <w:szCs w:val="14"/>
        </w:rPr>
      </w:pPr>
    </w:p>
    <w:p w:rsidR="00CC1D17" w:rsidRPr="00780A63" w:rsidRDefault="00CC1D17" w:rsidP="004A43E4">
      <w:pPr>
        <w:spacing w:line="258" w:lineRule="auto"/>
        <w:jc w:val="center"/>
        <w:rPr>
          <w:rFonts w:ascii="Times New Roman" w:eastAsia="Times New Roman" w:hAnsi="Times New Roman"/>
          <w:sz w:val="14"/>
          <w:szCs w:val="14"/>
        </w:rPr>
      </w:pPr>
      <w:r w:rsidRPr="00780A63">
        <w:rPr>
          <w:rFonts w:ascii="Times New Roman" w:eastAsia="Times New Roman" w:hAnsi="Times New Roman"/>
          <w:sz w:val="14"/>
          <w:szCs w:val="14"/>
        </w:rPr>
        <w:t>Para maiores informações acesse:</w:t>
      </w:r>
    </w:p>
    <w:p w:rsidR="00CC1D17" w:rsidRDefault="0067272C" w:rsidP="004A43E4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  <w:hyperlink r:id="rId9" w:history="1">
        <w:r w:rsidR="00DE79A8" w:rsidRPr="005045CF">
          <w:rPr>
            <w:rStyle w:val="Hyperlink"/>
            <w:rFonts w:ascii="Times New Roman" w:eastAsia="Times New Roman" w:hAnsi="Times New Roman"/>
            <w:i/>
            <w:sz w:val="14"/>
            <w:szCs w:val="14"/>
          </w:rPr>
          <w:t>www.getuliovargas.rs.leg.br</w:t>
        </w:r>
      </w:hyperlink>
    </w:p>
    <w:p w:rsidR="00DE79A8" w:rsidRDefault="00DE79A8" w:rsidP="004A43E4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</w:p>
    <w:p w:rsidR="008001F6" w:rsidRPr="008001F6" w:rsidRDefault="008001F6" w:rsidP="00D87798">
      <w:pPr>
        <w:spacing w:line="258" w:lineRule="auto"/>
        <w:jc w:val="center"/>
        <w:rPr>
          <w:rFonts w:ascii="Times New Roman" w:eastAsia="Times New Roman" w:hAnsi="Times New Roman"/>
          <w:i/>
          <w:sz w:val="4"/>
          <w:szCs w:val="14"/>
        </w:rPr>
      </w:pPr>
    </w:p>
    <w:p w:rsidR="00CC1D17" w:rsidRDefault="003B042D" w:rsidP="00D87798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  <w:r>
        <w:rPr>
          <w:rFonts w:ascii="Times New Roman" w:eastAsia="Times New Roman" w:hAnsi="Times New Roman"/>
          <w:i/>
          <w:sz w:val="14"/>
          <w:szCs w:val="14"/>
        </w:rPr>
        <w:t xml:space="preserve">Getúlio </w:t>
      </w:r>
      <w:r w:rsidR="00A2416E">
        <w:rPr>
          <w:rFonts w:ascii="Times New Roman" w:eastAsia="Times New Roman" w:hAnsi="Times New Roman"/>
          <w:i/>
          <w:sz w:val="14"/>
          <w:szCs w:val="14"/>
        </w:rPr>
        <w:t xml:space="preserve">Vargas, </w:t>
      </w:r>
      <w:r w:rsidR="00886445">
        <w:rPr>
          <w:rFonts w:ascii="Times New Roman" w:eastAsia="Times New Roman" w:hAnsi="Times New Roman"/>
          <w:i/>
          <w:sz w:val="14"/>
          <w:szCs w:val="14"/>
        </w:rPr>
        <w:t>01</w:t>
      </w:r>
      <w:r w:rsidR="00CC5473">
        <w:rPr>
          <w:rFonts w:ascii="Times New Roman" w:eastAsia="Times New Roman" w:hAnsi="Times New Roman"/>
          <w:i/>
          <w:sz w:val="14"/>
          <w:szCs w:val="14"/>
        </w:rPr>
        <w:t xml:space="preserve"> de </w:t>
      </w:r>
      <w:r w:rsidR="001C032F">
        <w:rPr>
          <w:rFonts w:ascii="Times New Roman" w:eastAsia="Times New Roman" w:hAnsi="Times New Roman"/>
          <w:i/>
          <w:sz w:val="14"/>
          <w:szCs w:val="14"/>
        </w:rPr>
        <w:t>setembro</w:t>
      </w:r>
      <w:bookmarkStart w:id="0" w:name="_GoBack"/>
      <w:bookmarkEnd w:id="0"/>
      <w:r w:rsidR="00DB1F87">
        <w:rPr>
          <w:rFonts w:ascii="Times New Roman" w:eastAsia="Times New Roman" w:hAnsi="Times New Roman"/>
          <w:i/>
          <w:sz w:val="14"/>
          <w:szCs w:val="14"/>
        </w:rPr>
        <w:t xml:space="preserve"> de</w:t>
      </w:r>
      <w:r w:rsidR="004E2337">
        <w:rPr>
          <w:rFonts w:ascii="Times New Roman" w:eastAsia="Times New Roman" w:hAnsi="Times New Roman"/>
          <w:i/>
          <w:sz w:val="14"/>
          <w:szCs w:val="14"/>
        </w:rPr>
        <w:t xml:space="preserve"> 2021</w:t>
      </w:r>
    </w:p>
    <w:p w:rsidR="00576284" w:rsidRDefault="00576284" w:rsidP="004A43E4">
      <w:pPr>
        <w:spacing w:line="258" w:lineRule="auto"/>
        <w:jc w:val="center"/>
        <w:rPr>
          <w:rFonts w:ascii="Times New Roman" w:eastAsia="Times New Roman" w:hAnsi="Times New Roman"/>
          <w:sz w:val="8"/>
          <w:szCs w:val="14"/>
        </w:rPr>
      </w:pPr>
    </w:p>
    <w:p w:rsidR="00D15435" w:rsidRPr="00617B00" w:rsidRDefault="00D15435" w:rsidP="004A43E4">
      <w:pPr>
        <w:spacing w:line="258" w:lineRule="auto"/>
        <w:jc w:val="center"/>
        <w:rPr>
          <w:rFonts w:ascii="Times New Roman" w:eastAsia="Times New Roman" w:hAnsi="Times New Roman"/>
          <w:sz w:val="8"/>
          <w:szCs w:val="14"/>
        </w:rPr>
      </w:pPr>
    </w:p>
    <w:p w:rsidR="00DE79A8" w:rsidRPr="00E256A3" w:rsidRDefault="00DE79A8" w:rsidP="00765141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  <w:r w:rsidRPr="00E256A3">
        <w:rPr>
          <w:rFonts w:ascii="Times New Roman" w:eastAsia="Times New Roman" w:hAnsi="Times New Roman"/>
          <w:i/>
          <w:sz w:val="14"/>
          <w:szCs w:val="14"/>
        </w:rPr>
        <w:t>Jeferson Wilian Karpinski</w:t>
      </w:r>
    </w:p>
    <w:p w:rsidR="00765141" w:rsidRPr="00CC1D17" w:rsidRDefault="00765141" w:rsidP="00765141">
      <w:pPr>
        <w:spacing w:line="258" w:lineRule="auto"/>
        <w:jc w:val="center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b/>
          <w:sz w:val="14"/>
          <w:szCs w:val="14"/>
        </w:rPr>
        <w:t>Presid</w:t>
      </w:r>
      <w:r w:rsidR="000F6FA7">
        <w:rPr>
          <w:rFonts w:ascii="Times New Roman" w:eastAsia="Times New Roman" w:hAnsi="Times New Roman"/>
          <w:b/>
          <w:sz w:val="14"/>
          <w:szCs w:val="14"/>
        </w:rPr>
        <w:t>ente</w:t>
      </w:r>
    </w:p>
    <w:sectPr w:rsidR="00765141" w:rsidRPr="00CC1D17" w:rsidSect="00CC5473">
      <w:type w:val="continuous"/>
      <w:pgSz w:w="11900" w:h="16838" w:code="9"/>
      <w:pgMar w:top="142" w:right="134" w:bottom="8506" w:left="142" w:header="0" w:footer="0" w:gutter="0"/>
      <w:paperSrc w:first="8"/>
      <w:cols w:num="3" w:space="14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272C" w:rsidRDefault="0067272C" w:rsidP="000F55C4">
      <w:r>
        <w:separator/>
      </w:r>
    </w:p>
  </w:endnote>
  <w:endnote w:type="continuationSeparator" w:id="0">
    <w:p w:rsidR="0067272C" w:rsidRDefault="0067272C" w:rsidP="000F5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272C" w:rsidRDefault="0067272C" w:rsidP="000F55C4">
      <w:r>
        <w:separator/>
      </w:r>
    </w:p>
  </w:footnote>
  <w:footnote w:type="continuationSeparator" w:id="0">
    <w:p w:rsidR="0067272C" w:rsidRDefault="0067272C" w:rsidP="000F55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1753E6"/>
    <w:multiLevelType w:val="hybridMultilevel"/>
    <w:tmpl w:val="680ADC16"/>
    <w:lvl w:ilvl="0" w:tplc="FEACB56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5A7450"/>
    <w:multiLevelType w:val="hybridMultilevel"/>
    <w:tmpl w:val="88A2334E"/>
    <w:lvl w:ilvl="0" w:tplc="2D42B8A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CF9385E"/>
    <w:multiLevelType w:val="hybridMultilevel"/>
    <w:tmpl w:val="5CA0DE70"/>
    <w:lvl w:ilvl="0" w:tplc="51F805D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1E2B89"/>
    <w:multiLevelType w:val="hybridMultilevel"/>
    <w:tmpl w:val="E1587D0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defaultTabStop w:val="720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A78"/>
    <w:rsid w:val="00013724"/>
    <w:rsid w:val="000222F0"/>
    <w:rsid w:val="000352A0"/>
    <w:rsid w:val="00041953"/>
    <w:rsid w:val="00042719"/>
    <w:rsid w:val="00055574"/>
    <w:rsid w:val="0006256F"/>
    <w:rsid w:val="00066761"/>
    <w:rsid w:val="00070799"/>
    <w:rsid w:val="000719B8"/>
    <w:rsid w:val="000A087A"/>
    <w:rsid w:val="000B0B36"/>
    <w:rsid w:val="000B7787"/>
    <w:rsid w:val="000D0E12"/>
    <w:rsid w:val="000D5B6D"/>
    <w:rsid w:val="000D5D3A"/>
    <w:rsid w:val="000F1422"/>
    <w:rsid w:val="000F3AE6"/>
    <w:rsid w:val="000F55C4"/>
    <w:rsid w:val="000F6FA7"/>
    <w:rsid w:val="00100011"/>
    <w:rsid w:val="00110A7C"/>
    <w:rsid w:val="00122BA8"/>
    <w:rsid w:val="001304E8"/>
    <w:rsid w:val="00140C00"/>
    <w:rsid w:val="0015467B"/>
    <w:rsid w:val="00154BA6"/>
    <w:rsid w:val="00172E58"/>
    <w:rsid w:val="00173A30"/>
    <w:rsid w:val="00177C81"/>
    <w:rsid w:val="001900ED"/>
    <w:rsid w:val="00190A10"/>
    <w:rsid w:val="00197CA6"/>
    <w:rsid w:val="001B1A9B"/>
    <w:rsid w:val="001B381B"/>
    <w:rsid w:val="001C0058"/>
    <w:rsid w:val="001C032F"/>
    <w:rsid w:val="001C1ED2"/>
    <w:rsid w:val="001C3D83"/>
    <w:rsid w:val="001C6238"/>
    <w:rsid w:val="001D0DC7"/>
    <w:rsid w:val="001D144B"/>
    <w:rsid w:val="001D4A58"/>
    <w:rsid w:val="001E00E2"/>
    <w:rsid w:val="001F01F1"/>
    <w:rsid w:val="00200887"/>
    <w:rsid w:val="00201144"/>
    <w:rsid w:val="00207C90"/>
    <w:rsid w:val="002150E9"/>
    <w:rsid w:val="00216868"/>
    <w:rsid w:val="002208FD"/>
    <w:rsid w:val="00221527"/>
    <w:rsid w:val="002254B0"/>
    <w:rsid w:val="00234040"/>
    <w:rsid w:val="0025316C"/>
    <w:rsid w:val="00255916"/>
    <w:rsid w:val="00256EBD"/>
    <w:rsid w:val="00257976"/>
    <w:rsid w:val="00263716"/>
    <w:rsid w:val="00266E35"/>
    <w:rsid w:val="00271E07"/>
    <w:rsid w:val="00285AFB"/>
    <w:rsid w:val="00287F0C"/>
    <w:rsid w:val="00291D13"/>
    <w:rsid w:val="00295F14"/>
    <w:rsid w:val="00296012"/>
    <w:rsid w:val="002B2F9B"/>
    <w:rsid w:val="002C11C7"/>
    <w:rsid w:val="002C3910"/>
    <w:rsid w:val="002C43C7"/>
    <w:rsid w:val="002C7829"/>
    <w:rsid w:val="002D76E9"/>
    <w:rsid w:val="002E15DC"/>
    <w:rsid w:val="002E485A"/>
    <w:rsid w:val="002E654E"/>
    <w:rsid w:val="002F158A"/>
    <w:rsid w:val="00300D63"/>
    <w:rsid w:val="003022F4"/>
    <w:rsid w:val="0030245A"/>
    <w:rsid w:val="003201BD"/>
    <w:rsid w:val="00321846"/>
    <w:rsid w:val="00322AA2"/>
    <w:rsid w:val="00347D23"/>
    <w:rsid w:val="00354B74"/>
    <w:rsid w:val="003558BE"/>
    <w:rsid w:val="0036076B"/>
    <w:rsid w:val="00371EE0"/>
    <w:rsid w:val="003737F3"/>
    <w:rsid w:val="00374561"/>
    <w:rsid w:val="00380B8C"/>
    <w:rsid w:val="003816D6"/>
    <w:rsid w:val="00383159"/>
    <w:rsid w:val="003A001A"/>
    <w:rsid w:val="003A0450"/>
    <w:rsid w:val="003A5917"/>
    <w:rsid w:val="003B030D"/>
    <w:rsid w:val="003B042D"/>
    <w:rsid w:val="003B20BC"/>
    <w:rsid w:val="003B438F"/>
    <w:rsid w:val="003B4FAC"/>
    <w:rsid w:val="003C4F3F"/>
    <w:rsid w:val="003C76A1"/>
    <w:rsid w:val="003E47C9"/>
    <w:rsid w:val="004017F2"/>
    <w:rsid w:val="004113B7"/>
    <w:rsid w:val="00416AFF"/>
    <w:rsid w:val="00416FBD"/>
    <w:rsid w:val="00430411"/>
    <w:rsid w:val="00431316"/>
    <w:rsid w:val="00432CD4"/>
    <w:rsid w:val="00434AE3"/>
    <w:rsid w:val="004416A3"/>
    <w:rsid w:val="0044326E"/>
    <w:rsid w:val="004443B1"/>
    <w:rsid w:val="00452D7F"/>
    <w:rsid w:val="00461811"/>
    <w:rsid w:val="00470723"/>
    <w:rsid w:val="00481CD9"/>
    <w:rsid w:val="004A074B"/>
    <w:rsid w:val="004A3A99"/>
    <w:rsid w:val="004A43E4"/>
    <w:rsid w:val="004A5727"/>
    <w:rsid w:val="004C462C"/>
    <w:rsid w:val="004C7AB4"/>
    <w:rsid w:val="004D1DF4"/>
    <w:rsid w:val="004D4FE7"/>
    <w:rsid w:val="004E13EE"/>
    <w:rsid w:val="004E1BC7"/>
    <w:rsid w:val="004E2337"/>
    <w:rsid w:val="004E2516"/>
    <w:rsid w:val="004E3CFE"/>
    <w:rsid w:val="004E4667"/>
    <w:rsid w:val="004E5C0F"/>
    <w:rsid w:val="004F29A9"/>
    <w:rsid w:val="004F7CB9"/>
    <w:rsid w:val="00504CDE"/>
    <w:rsid w:val="00504E83"/>
    <w:rsid w:val="00513DAC"/>
    <w:rsid w:val="00515076"/>
    <w:rsid w:val="005159A1"/>
    <w:rsid w:val="0053160B"/>
    <w:rsid w:val="00540F27"/>
    <w:rsid w:val="00543BA8"/>
    <w:rsid w:val="00550A7D"/>
    <w:rsid w:val="00550D0C"/>
    <w:rsid w:val="005535DB"/>
    <w:rsid w:val="005609C3"/>
    <w:rsid w:val="005655A6"/>
    <w:rsid w:val="00574BA2"/>
    <w:rsid w:val="00574CAA"/>
    <w:rsid w:val="00576284"/>
    <w:rsid w:val="0057689E"/>
    <w:rsid w:val="005852E4"/>
    <w:rsid w:val="00586994"/>
    <w:rsid w:val="005A4EF5"/>
    <w:rsid w:val="005B4180"/>
    <w:rsid w:val="005B5B8B"/>
    <w:rsid w:val="005C4EDB"/>
    <w:rsid w:val="005C5866"/>
    <w:rsid w:val="005D2EF9"/>
    <w:rsid w:val="005D6FD0"/>
    <w:rsid w:val="005F4917"/>
    <w:rsid w:val="006074E2"/>
    <w:rsid w:val="00610C73"/>
    <w:rsid w:val="00611768"/>
    <w:rsid w:val="00614CE0"/>
    <w:rsid w:val="00617B00"/>
    <w:rsid w:val="00620BD0"/>
    <w:rsid w:val="006219CA"/>
    <w:rsid w:val="00632BB7"/>
    <w:rsid w:val="0064119A"/>
    <w:rsid w:val="00643C61"/>
    <w:rsid w:val="00644BA4"/>
    <w:rsid w:val="00653E9D"/>
    <w:rsid w:val="0065552A"/>
    <w:rsid w:val="00655FEC"/>
    <w:rsid w:val="00661C78"/>
    <w:rsid w:val="006624DF"/>
    <w:rsid w:val="00663203"/>
    <w:rsid w:val="00670A83"/>
    <w:rsid w:val="0067272C"/>
    <w:rsid w:val="00673D8D"/>
    <w:rsid w:val="006771F9"/>
    <w:rsid w:val="00682250"/>
    <w:rsid w:val="006836EC"/>
    <w:rsid w:val="00693683"/>
    <w:rsid w:val="006A3636"/>
    <w:rsid w:val="006B3DD7"/>
    <w:rsid w:val="006B4809"/>
    <w:rsid w:val="006B5B54"/>
    <w:rsid w:val="006C4CD4"/>
    <w:rsid w:val="006D4288"/>
    <w:rsid w:val="006D4EBF"/>
    <w:rsid w:val="006D7486"/>
    <w:rsid w:val="006E12A0"/>
    <w:rsid w:val="006F4033"/>
    <w:rsid w:val="00701926"/>
    <w:rsid w:val="007069E2"/>
    <w:rsid w:val="00706A55"/>
    <w:rsid w:val="00712D35"/>
    <w:rsid w:val="007145A0"/>
    <w:rsid w:val="00720A3F"/>
    <w:rsid w:val="00720A9E"/>
    <w:rsid w:val="00722C55"/>
    <w:rsid w:val="00723475"/>
    <w:rsid w:val="00735E45"/>
    <w:rsid w:val="00741DD1"/>
    <w:rsid w:val="00744624"/>
    <w:rsid w:val="00761B59"/>
    <w:rsid w:val="00765141"/>
    <w:rsid w:val="00773605"/>
    <w:rsid w:val="00780A63"/>
    <w:rsid w:val="00787C20"/>
    <w:rsid w:val="00792565"/>
    <w:rsid w:val="00796F3F"/>
    <w:rsid w:val="00797236"/>
    <w:rsid w:val="007B3064"/>
    <w:rsid w:val="007B38D7"/>
    <w:rsid w:val="007B7F0D"/>
    <w:rsid w:val="007C1AF4"/>
    <w:rsid w:val="007C6BB4"/>
    <w:rsid w:val="007D5EEB"/>
    <w:rsid w:val="007D6446"/>
    <w:rsid w:val="007E44C7"/>
    <w:rsid w:val="007E4543"/>
    <w:rsid w:val="007F4978"/>
    <w:rsid w:val="007F73BE"/>
    <w:rsid w:val="008001F6"/>
    <w:rsid w:val="0080302D"/>
    <w:rsid w:val="00805C85"/>
    <w:rsid w:val="008172A5"/>
    <w:rsid w:val="00820F5B"/>
    <w:rsid w:val="00830AB3"/>
    <w:rsid w:val="00842949"/>
    <w:rsid w:val="00843B31"/>
    <w:rsid w:val="00843B3B"/>
    <w:rsid w:val="0084568E"/>
    <w:rsid w:val="00851D5F"/>
    <w:rsid w:val="00851FA9"/>
    <w:rsid w:val="00860A5C"/>
    <w:rsid w:val="00861E71"/>
    <w:rsid w:val="00877EFE"/>
    <w:rsid w:val="00883A03"/>
    <w:rsid w:val="00884B8B"/>
    <w:rsid w:val="00886445"/>
    <w:rsid w:val="008A4754"/>
    <w:rsid w:val="008B24D9"/>
    <w:rsid w:val="008B4915"/>
    <w:rsid w:val="008B519C"/>
    <w:rsid w:val="008B7A18"/>
    <w:rsid w:val="008C5293"/>
    <w:rsid w:val="008D2774"/>
    <w:rsid w:val="008D5CFA"/>
    <w:rsid w:val="008D6835"/>
    <w:rsid w:val="008E159B"/>
    <w:rsid w:val="00904746"/>
    <w:rsid w:val="00912050"/>
    <w:rsid w:val="00914804"/>
    <w:rsid w:val="00917EE9"/>
    <w:rsid w:val="00923222"/>
    <w:rsid w:val="009246F3"/>
    <w:rsid w:val="00927574"/>
    <w:rsid w:val="009359F8"/>
    <w:rsid w:val="009402DD"/>
    <w:rsid w:val="0094377E"/>
    <w:rsid w:val="0094631D"/>
    <w:rsid w:val="00957F55"/>
    <w:rsid w:val="00962559"/>
    <w:rsid w:val="0096355E"/>
    <w:rsid w:val="00974566"/>
    <w:rsid w:val="00987901"/>
    <w:rsid w:val="009A68DA"/>
    <w:rsid w:val="009B1C80"/>
    <w:rsid w:val="009C4F81"/>
    <w:rsid w:val="009D49A3"/>
    <w:rsid w:val="009D4FBB"/>
    <w:rsid w:val="009D5F8C"/>
    <w:rsid w:val="009D6D2D"/>
    <w:rsid w:val="009E04FE"/>
    <w:rsid w:val="009E54B5"/>
    <w:rsid w:val="009F2088"/>
    <w:rsid w:val="00A2416E"/>
    <w:rsid w:val="00A3291F"/>
    <w:rsid w:val="00A413D7"/>
    <w:rsid w:val="00A41F47"/>
    <w:rsid w:val="00A425AE"/>
    <w:rsid w:val="00A42B08"/>
    <w:rsid w:val="00A56403"/>
    <w:rsid w:val="00A6000C"/>
    <w:rsid w:val="00A81A89"/>
    <w:rsid w:val="00A8499E"/>
    <w:rsid w:val="00A95B69"/>
    <w:rsid w:val="00A96462"/>
    <w:rsid w:val="00AB694A"/>
    <w:rsid w:val="00AC51DE"/>
    <w:rsid w:val="00AC7507"/>
    <w:rsid w:val="00AE1C39"/>
    <w:rsid w:val="00AE2FF5"/>
    <w:rsid w:val="00AF256C"/>
    <w:rsid w:val="00AF4C27"/>
    <w:rsid w:val="00AF6D19"/>
    <w:rsid w:val="00B0560A"/>
    <w:rsid w:val="00B14E51"/>
    <w:rsid w:val="00B17F9A"/>
    <w:rsid w:val="00B2205C"/>
    <w:rsid w:val="00B25F66"/>
    <w:rsid w:val="00B31FE2"/>
    <w:rsid w:val="00B35594"/>
    <w:rsid w:val="00B41152"/>
    <w:rsid w:val="00B45E80"/>
    <w:rsid w:val="00B46199"/>
    <w:rsid w:val="00B57D3C"/>
    <w:rsid w:val="00B613AF"/>
    <w:rsid w:val="00B6383D"/>
    <w:rsid w:val="00B746E3"/>
    <w:rsid w:val="00B83515"/>
    <w:rsid w:val="00B849E5"/>
    <w:rsid w:val="00B9202F"/>
    <w:rsid w:val="00BB4A76"/>
    <w:rsid w:val="00BB676C"/>
    <w:rsid w:val="00BD0A15"/>
    <w:rsid w:val="00BD4388"/>
    <w:rsid w:val="00BD6525"/>
    <w:rsid w:val="00BD6A6B"/>
    <w:rsid w:val="00BF1742"/>
    <w:rsid w:val="00C03E2D"/>
    <w:rsid w:val="00C0770E"/>
    <w:rsid w:val="00C24CE1"/>
    <w:rsid w:val="00C26049"/>
    <w:rsid w:val="00C2645B"/>
    <w:rsid w:val="00C5167E"/>
    <w:rsid w:val="00C71EF7"/>
    <w:rsid w:val="00C91903"/>
    <w:rsid w:val="00C97AED"/>
    <w:rsid w:val="00CA5A22"/>
    <w:rsid w:val="00CB4D61"/>
    <w:rsid w:val="00CC1D17"/>
    <w:rsid w:val="00CC5473"/>
    <w:rsid w:val="00CC6B2A"/>
    <w:rsid w:val="00CD61B3"/>
    <w:rsid w:val="00CE1ECA"/>
    <w:rsid w:val="00CE4DC3"/>
    <w:rsid w:val="00CE64F5"/>
    <w:rsid w:val="00CE7D4A"/>
    <w:rsid w:val="00CE7D61"/>
    <w:rsid w:val="00CF265A"/>
    <w:rsid w:val="00CF30A8"/>
    <w:rsid w:val="00D019A2"/>
    <w:rsid w:val="00D127E9"/>
    <w:rsid w:val="00D15435"/>
    <w:rsid w:val="00D44BC1"/>
    <w:rsid w:val="00D52764"/>
    <w:rsid w:val="00D83E21"/>
    <w:rsid w:val="00D87798"/>
    <w:rsid w:val="00DA052D"/>
    <w:rsid w:val="00DA2A52"/>
    <w:rsid w:val="00DB1F87"/>
    <w:rsid w:val="00DB296B"/>
    <w:rsid w:val="00DB7BAD"/>
    <w:rsid w:val="00DD16C1"/>
    <w:rsid w:val="00DE0503"/>
    <w:rsid w:val="00DE47DE"/>
    <w:rsid w:val="00DE52D8"/>
    <w:rsid w:val="00DE79A8"/>
    <w:rsid w:val="00DF12CC"/>
    <w:rsid w:val="00DF2A0A"/>
    <w:rsid w:val="00E1356F"/>
    <w:rsid w:val="00E245DD"/>
    <w:rsid w:val="00E25524"/>
    <w:rsid w:val="00E256A3"/>
    <w:rsid w:val="00E32EEA"/>
    <w:rsid w:val="00E404D8"/>
    <w:rsid w:val="00E40783"/>
    <w:rsid w:val="00E449EE"/>
    <w:rsid w:val="00E47921"/>
    <w:rsid w:val="00E60725"/>
    <w:rsid w:val="00E61C96"/>
    <w:rsid w:val="00E640EF"/>
    <w:rsid w:val="00E67C8D"/>
    <w:rsid w:val="00E73A91"/>
    <w:rsid w:val="00E81758"/>
    <w:rsid w:val="00E95201"/>
    <w:rsid w:val="00EA0249"/>
    <w:rsid w:val="00EB13C7"/>
    <w:rsid w:val="00EB6A78"/>
    <w:rsid w:val="00EC47D3"/>
    <w:rsid w:val="00ED1F7D"/>
    <w:rsid w:val="00ED6C3F"/>
    <w:rsid w:val="00EE486B"/>
    <w:rsid w:val="00EE6406"/>
    <w:rsid w:val="00EF5923"/>
    <w:rsid w:val="00EF70AD"/>
    <w:rsid w:val="00F112D1"/>
    <w:rsid w:val="00F11C68"/>
    <w:rsid w:val="00F11D60"/>
    <w:rsid w:val="00F15901"/>
    <w:rsid w:val="00F209DC"/>
    <w:rsid w:val="00F21B37"/>
    <w:rsid w:val="00F23D5E"/>
    <w:rsid w:val="00F24E09"/>
    <w:rsid w:val="00F361ED"/>
    <w:rsid w:val="00F413A9"/>
    <w:rsid w:val="00F46FDA"/>
    <w:rsid w:val="00F64618"/>
    <w:rsid w:val="00F65A85"/>
    <w:rsid w:val="00F65DCB"/>
    <w:rsid w:val="00F73114"/>
    <w:rsid w:val="00F80BB1"/>
    <w:rsid w:val="00F921EB"/>
    <w:rsid w:val="00F9512B"/>
    <w:rsid w:val="00F967E3"/>
    <w:rsid w:val="00FA0620"/>
    <w:rsid w:val="00FB2B24"/>
    <w:rsid w:val="00FD5B9D"/>
    <w:rsid w:val="00FF41FE"/>
    <w:rsid w:val="00FF6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12C9A96D-D33C-43EF-9DAA-699983830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454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44624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F55C4"/>
  </w:style>
  <w:style w:type="paragraph" w:styleId="Rodap">
    <w:name w:val="footer"/>
    <w:basedOn w:val="Normal"/>
    <w:link w:val="Rodap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F55C4"/>
  </w:style>
  <w:style w:type="paragraph" w:styleId="PargrafodaLista">
    <w:name w:val="List Paragraph"/>
    <w:basedOn w:val="Normal"/>
    <w:uiPriority w:val="34"/>
    <w:qFormat/>
    <w:rsid w:val="00DA2A52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4E233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E23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3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2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21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77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82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33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44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1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0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9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92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05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3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9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4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31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80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19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24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48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434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2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01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00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62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6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56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89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47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3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8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25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65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289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7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0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8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4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17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06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6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83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7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221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2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7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80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0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6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7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3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2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4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64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836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4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5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05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3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49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2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994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9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93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2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3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2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7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00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31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4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6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14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93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977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4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6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58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22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89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899024">
              <w:marLeft w:val="60"/>
              <w:marRight w:val="60"/>
              <w:marTop w:val="24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319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614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962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9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2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01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729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7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17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08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308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526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807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459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134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1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9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3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08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44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getuliovargas.rs.leg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597D8C-96B3-4241-93DB-1D70BBB39B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851</Words>
  <Characters>4596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JORNALISMO</dc:creator>
  <cp:lastModifiedBy>Admin</cp:lastModifiedBy>
  <cp:revision>2</cp:revision>
  <cp:lastPrinted>2021-09-01T18:08:00Z</cp:lastPrinted>
  <dcterms:created xsi:type="dcterms:W3CDTF">2021-09-01T18:08:00Z</dcterms:created>
  <dcterms:modified xsi:type="dcterms:W3CDTF">2021-09-01T18:08:00Z</dcterms:modified>
</cp:coreProperties>
</file>