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3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55460" cy="10946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460" cy="10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6.230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28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DEZEMBRO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spacing w:before="57"/>
        <w:ind w:left="5062" w:right="604"/>
        <w:jc w:val="both"/>
      </w:pPr>
      <w:r>
        <w:rPr/>
        <w:t>Fica o Poder Executivo Municipal autorizado a</w:t>
      </w:r>
      <w:r>
        <w:rPr>
          <w:spacing w:val="1"/>
        </w:rPr>
        <w:t> </w:t>
      </w:r>
      <w:r>
        <w:rPr/>
        <w:t>alterar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redação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artigos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5.893/2021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ind w:left="124" w:right="612" w:firstLine="1980"/>
        <w:jc w:val="both"/>
      </w:pPr>
      <w:r>
        <w:rPr/>
        <w:t>MAURICIO SOLIGO, Prefeito Municipal de Getúlio Vargas, Estado do Rio Grande do</w:t>
      </w:r>
      <w:r>
        <w:rPr>
          <w:spacing w:val="-45"/>
        </w:rPr>
        <w:t> </w:t>
      </w:r>
      <w:r>
        <w:rPr/>
        <w:t>Sul,</w:t>
      </w:r>
      <w:r>
        <w:rPr>
          <w:spacing w:val="-3"/>
        </w:rPr>
        <w:t> </w:t>
      </w:r>
      <w:r>
        <w:rPr/>
        <w:t>faz</w:t>
      </w:r>
      <w:r>
        <w:rPr>
          <w:spacing w:val="-5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Vereadores</w:t>
      </w:r>
      <w:r>
        <w:rPr>
          <w:spacing w:val="-3"/>
        </w:rPr>
        <w:t> </w:t>
      </w:r>
      <w:r>
        <w:rPr/>
        <w:t>aprovou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ele</w:t>
      </w:r>
      <w:r>
        <w:rPr>
          <w:spacing w:val="-5"/>
        </w:rPr>
        <w:t> </w:t>
      </w:r>
      <w:r>
        <w:rPr/>
        <w:t>sanciona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promulga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Lei:</w:t>
      </w:r>
    </w:p>
    <w:p>
      <w:pPr>
        <w:pStyle w:val="BodyText"/>
        <w:ind w:left="124" w:right="605" w:firstLine="1980"/>
        <w:jc w:val="both"/>
      </w:pPr>
      <w:r>
        <w:rPr/>
        <w:t>Art.</w:t>
      </w:r>
      <w:r>
        <w:rPr>
          <w:spacing w:val="-2"/>
        </w:rPr>
        <w:t> </w:t>
      </w:r>
      <w:r>
        <w:rPr/>
        <w:t>1º</w:t>
      </w:r>
      <w:r>
        <w:rPr>
          <w:spacing w:val="-5"/>
        </w:rPr>
        <w:t> </w:t>
      </w:r>
      <w:r>
        <w:rPr/>
        <w:t>Fica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autorizado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alterar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redação</w:t>
      </w:r>
      <w:r>
        <w:rPr>
          <w:spacing w:val="-4"/>
        </w:rPr>
        <w:t> </w:t>
      </w:r>
      <w:r>
        <w:rPr/>
        <w:t>do</w:t>
      </w:r>
      <w:r>
        <w:rPr>
          <w:spacing w:val="8"/>
        </w:rPr>
        <w:t> </w:t>
      </w:r>
      <w:r>
        <w:rPr>
          <w:i/>
        </w:rPr>
        <w:t>caput</w:t>
      </w:r>
      <w:r>
        <w:rPr>
          <w:i/>
          <w:spacing w:val="-3"/>
        </w:rPr>
        <w:t> </w:t>
      </w:r>
      <w:r>
        <w:rPr/>
        <w:t>do</w:t>
      </w:r>
      <w:r>
        <w:rPr>
          <w:spacing w:val="-45"/>
        </w:rPr>
        <w:t> </w:t>
      </w:r>
      <w:r>
        <w:rPr/>
        <w:t>artigo 2º da Lei Municipal nº 5.893, de 22 de outubro de 2021, a qual concede Auxílio Alimentação aos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efetivos,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comissão,</w:t>
      </w:r>
      <w:r>
        <w:rPr>
          <w:spacing w:val="1"/>
        </w:rPr>
        <w:t> </w:t>
      </w:r>
      <w:r>
        <w:rPr/>
        <w:t>conselheiros</w:t>
      </w:r>
      <w:r>
        <w:rPr>
          <w:spacing w:val="1"/>
        </w:rPr>
        <w:t> </w:t>
      </w:r>
      <w:r>
        <w:rPr/>
        <w:t>tutelares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temporariamente,</w:t>
      </w:r>
      <w:r>
        <w:rPr>
          <w:spacing w:val="-45"/>
        </w:rPr>
        <w:t> </w:t>
      </w:r>
      <w:r>
        <w:rPr/>
        <w:t>passando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vigorar</w:t>
      </w:r>
      <w:r>
        <w:rPr>
          <w:spacing w:val="1"/>
        </w:rPr>
        <w:t> </w:t>
      </w:r>
      <w:r>
        <w:rPr/>
        <w:t>com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seguinte</w:t>
      </w:r>
      <w:r>
        <w:rPr>
          <w:spacing w:val="1"/>
        </w:rPr>
        <w:t> </w:t>
      </w:r>
      <w:r>
        <w:rPr/>
        <w:t>redação: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4" w:right="529" w:firstLine="1992"/>
      </w:pPr>
      <w:r>
        <w:rPr/>
        <w:t>“(...)</w:t>
      </w:r>
      <w:r>
        <w:rPr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/>
        <w:t>valor</w:t>
      </w:r>
      <w:r>
        <w:rPr>
          <w:spacing w:val="21"/>
        </w:rPr>
        <w:t> </w:t>
      </w:r>
      <w:r>
        <w:rPr/>
        <w:t>do</w:t>
      </w:r>
      <w:r>
        <w:rPr>
          <w:spacing w:val="17"/>
        </w:rPr>
        <w:t> </w:t>
      </w:r>
      <w:r>
        <w:rPr/>
        <w:t>auxilio</w:t>
      </w:r>
      <w:r>
        <w:rPr>
          <w:spacing w:val="20"/>
        </w:rPr>
        <w:t> </w:t>
      </w:r>
      <w:r>
        <w:rPr/>
        <w:t>alimentação</w:t>
      </w:r>
      <w:r>
        <w:rPr>
          <w:spacing w:val="21"/>
        </w:rPr>
        <w:t> </w:t>
      </w:r>
      <w:r>
        <w:rPr/>
        <w:t>fica</w:t>
      </w:r>
      <w:r>
        <w:rPr>
          <w:spacing w:val="17"/>
        </w:rPr>
        <w:t> </w:t>
      </w:r>
      <w:r>
        <w:rPr/>
        <w:t>estabelecido</w:t>
      </w:r>
      <w:r>
        <w:rPr>
          <w:spacing w:val="21"/>
        </w:rPr>
        <w:t> </w:t>
      </w:r>
      <w:r>
        <w:rPr/>
        <w:t>em</w:t>
      </w:r>
      <w:r>
        <w:rPr>
          <w:spacing w:val="19"/>
        </w:rPr>
        <w:t> </w:t>
      </w:r>
      <w:r>
        <w:rPr/>
        <w:t>R$</w:t>
      </w:r>
      <w:r>
        <w:rPr>
          <w:spacing w:val="17"/>
        </w:rPr>
        <w:t> </w:t>
      </w:r>
      <w:r>
        <w:rPr/>
        <w:t>25,00</w:t>
      </w:r>
      <w:r>
        <w:rPr>
          <w:spacing w:val="18"/>
        </w:rPr>
        <w:t> </w:t>
      </w:r>
      <w:r>
        <w:rPr/>
        <w:t>(vinte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/>
        <w:t>cinco</w:t>
      </w:r>
      <w:r>
        <w:rPr>
          <w:spacing w:val="-45"/>
        </w:rPr>
        <w:t> </w:t>
      </w:r>
      <w:r>
        <w:rPr/>
        <w:t>reais)</w:t>
      </w:r>
      <w:r>
        <w:rPr>
          <w:spacing w:val="-1"/>
        </w:rPr>
        <w:t> </w:t>
      </w:r>
      <w:r>
        <w:rPr/>
        <w:t>contados</w:t>
      </w:r>
      <w:r>
        <w:rPr>
          <w:spacing w:val="2"/>
        </w:rPr>
        <w:t> </w:t>
      </w:r>
      <w:r>
        <w:rPr/>
        <w:t>por dia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efetiva</w:t>
      </w:r>
      <w:r>
        <w:rPr>
          <w:spacing w:val="3"/>
        </w:rPr>
        <w:t> </w:t>
      </w:r>
      <w:r>
        <w:rPr/>
        <w:t>atividade.</w:t>
      </w:r>
    </w:p>
    <w:p>
      <w:pPr>
        <w:pStyle w:val="BodyText"/>
        <w:spacing w:line="256" w:lineRule="exact"/>
        <w:ind w:left="2116"/>
      </w:pPr>
      <w:r>
        <w:rPr/>
        <w:t>(...)”</w:t>
      </w:r>
    </w:p>
    <w:p>
      <w:pPr>
        <w:pStyle w:val="BodyText"/>
        <w:spacing w:before="11"/>
      </w:pPr>
    </w:p>
    <w:p>
      <w:pPr>
        <w:pStyle w:val="BodyText"/>
        <w:ind w:left="101" w:right="529" w:firstLine="2016"/>
      </w:pPr>
      <w:r>
        <w:rPr/>
        <w:t>Art.</w:t>
      </w:r>
      <w:r>
        <w:rPr>
          <w:spacing w:val="8"/>
        </w:rPr>
        <w:t> </w:t>
      </w:r>
      <w:r>
        <w:rPr/>
        <w:t>2º</w:t>
      </w:r>
      <w:r>
        <w:rPr>
          <w:spacing w:val="8"/>
        </w:rPr>
        <w:t> </w:t>
      </w:r>
      <w:r>
        <w:rPr/>
        <w:t>Fica</w:t>
      </w:r>
      <w:r>
        <w:rPr>
          <w:spacing w:val="8"/>
        </w:rPr>
        <w:t> </w:t>
      </w:r>
      <w:r>
        <w:rPr/>
        <w:t>alterado</w:t>
      </w:r>
      <w:r>
        <w:rPr>
          <w:spacing w:val="10"/>
        </w:rPr>
        <w:t> </w:t>
      </w:r>
      <w:r>
        <w:rPr/>
        <w:t>o</w:t>
      </w:r>
      <w:r>
        <w:rPr>
          <w:spacing w:val="12"/>
        </w:rPr>
        <w:t> </w:t>
      </w:r>
      <w:r>
        <w:rPr>
          <w:i/>
        </w:rPr>
        <w:t>caput</w:t>
      </w:r>
      <w:r>
        <w:rPr>
          <w:i/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artigo</w:t>
      </w:r>
      <w:r>
        <w:rPr>
          <w:spacing w:val="10"/>
        </w:rPr>
        <w:t> </w:t>
      </w:r>
      <w:r>
        <w:rPr/>
        <w:t>12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Lei</w:t>
      </w:r>
      <w:r>
        <w:rPr>
          <w:spacing w:val="9"/>
        </w:rPr>
        <w:t> </w:t>
      </w:r>
      <w:r>
        <w:rPr/>
        <w:t>Municipal</w:t>
      </w:r>
      <w:r>
        <w:rPr>
          <w:spacing w:val="9"/>
        </w:rPr>
        <w:t> </w:t>
      </w:r>
      <w:r>
        <w:rPr/>
        <w:t>nº</w:t>
      </w:r>
      <w:r>
        <w:rPr>
          <w:spacing w:val="16"/>
        </w:rPr>
        <w:t> </w:t>
      </w:r>
      <w:r>
        <w:rPr/>
        <w:t>5.893/2021,</w:t>
      </w:r>
      <w:r>
        <w:rPr>
          <w:spacing w:val="-45"/>
        </w:rPr>
        <w:t> </w:t>
      </w:r>
      <w:r>
        <w:rPr/>
        <w:t>passando a</w:t>
      </w:r>
      <w:r>
        <w:rPr>
          <w:spacing w:val="-1"/>
        </w:rPr>
        <w:t> </w:t>
      </w:r>
      <w:r>
        <w:rPr/>
        <w:t>vigorar</w:t>
      </w:r>
      <w:r>
        <w:rPr>
          <w:spacing w:val="3"/>
        </w:rPr>
        <w:t> </w:t>
      </w:r>
      <w:r>
        <w:rPr/>
        <w:t>com a</w:t>
      </w:r>
      <w:r>
        <w:rPr>
          <w:spacing w:val="-2"/>
        </w:rPr>
        <w:t> </w:t>
      </w:r>
      <w:r>
        <w:rPr/>
        <w:t>seguinte</w:t>
      </w:r>
      <w:r>
        <w:rPr>
          <w:spacing w:val="3"/>
        </w:rPr>
        <w:t> </w:t>
      </w:r>
      <w:r>
        <w:rPr/>
        <w:t>redação: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1"/>
        <w:ind w:left="148" w:right="676" w:firstLine="1966"/>
        <w:jc w:val="both"/>
      </w:pPr>
      <w:r>
        <w:rPr/>
        <w:t>“(...) Art. 12 Para o fim exclusivo da concessão de auxilio alimentação aos agentes</w:t>
      </w:r>
      <w:r>
        <w:rPr>
          <w:spacing w:val="1"/>
        </w:rPr>
        <w:t> </w:t>
      </w:r>
      <w:r>
        <w:rPr/>
        <w:t>públicos ocupantes de cargos em comissão, o valor do mesmo é fixado em R$ 263,00 (duzentos e</w:t>
      </w:r>
      <w:r>
        <w:rPr>
          <w:spacing w:val="1"/>
        </w:rPr>
        <w:t> </w:t>
      </w:r>
      <w:r>
        <w:rPr/>
        <w:t>sessenta e três reais) pelo efetivo exercício do mês de trabalho, observados especificamente as regras a</w:t>
      </w:r>
      <w:r>
        <w:rPr>
          <w:spacing w:val="1"/>
        </w:rPr>
        <w:t> </w:t>
      </w:r>
      <w:r>
        <w:rPr/>
        <w:t>seguir:</w:t>
      </w:r>
    </w:p>
    <w:p>
      <w:pPr>
        <w:pStyle w:val="BodyText"/>
        <w:spacing w:line="255" w:lineRule="exact"/>
        <w:ind w:left="2113"/>
      </w:pPr>
      <w:r>
        <w:rPr/>
        <w:t>(...)”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2116"/>
      </w:pP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5.893/2021</w:t>
      </w:r>
      <w:r>
        <w:rPr>
          <w:spacing w:val="-2"/>
        </w:rPr>
        <w:t> </w:t>
      </w:r>
      <w:r>
        <w:rPr/>
        <w:t>permanecem</w:t>
      </w:r>
      <w:r>
        <w:rPr>
          <w:spacing w:val="-4"/>
        </w:rPr>
        <w:t> </w:t>
      </w:r>
      <w:r>
        <w:rPr/>
        <w:t>inalteradas.</w:t>
      </w:r>
    </w:p>
    <w:p>
      <w:pPr>
        <w:pStyle w:val="BodyText"/>
        <w:spacing w:before="11"/>
      </w:pPr>
    </w:p>
    <w:p>
      <w:pPr>
        <w:pStyle w:val="BodyText"/>
        <w:ind w:left="124" w:right="567" w:firstLine="1992"/>
      </w:pPr>
      <w:r>
        <w:rPr/>
        <w:t>Art.</w:t>
      </w:r>
      <w:r>
        <w:rPr>
          <w:spacing w:val="-5"/>
        </w:rPr>
        <w:t> </w:t>
      </w:r>
      <w:r>
        <w:rPr/>
        <w:t>4º</w:t>
      </w:r>
      <w:r>
        <w:rPr>
          <w:spacing w:val="-7"/>
        </w:rPr>
        <w:t>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publicação,</w:t>
      </w:r>
      <w:r>
        <w:rPr>
          <w:spacing w:val="-7"/>
        </w:rPr>
        <w:t> </w:t>
      </w:r>
      <w:r>
        <w:rPr/>
        <w:t>produzindo</w:t>
      </w:r>
      <w:r>
        <w:rPr>
          <w:spacing w:val="-6"/>
        </w:rPr>
        <w:t> </w:t>
      </w:r>
      <w:r>
        <w:rPr/>
        <w:t>seus</w:t>
      </w:r>
      <w:r>
        <w:rPr>
          <w:spacing w:val="-4"/>
        </w:rPr>
        <w:t> </w:t>
      </w:r>
      <w:r>
        <w:rPr/>
        <w:t>efeitos</w:t>
      </w:r>
      <w:r>
        <w:rPr>
          <w:spacing w:val="-45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1º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124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5"/>
        </w:rPr>
        <w:t> </w:t>
      </w:r>
      <w:r>
        <w:rPr/>
        <w:t>28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56" w:lineRule="exact"/>
        <w:ind w:left="2123"/>
      </w:pPr>
      <w:r>
        <w:rPr>
          <w:spacing w:val="-1"/>
        </w:rPr>
        <w:t>MAURICIO</w:t>
      </w:r>
      <w:r>
        <w:rPr>
          <w:spacing w:val="-8"/>
        </w:rPr>
        <w:t> </w:t>
      </w:r>
      <w:r>
        <w:rPr/>
        <w:t>SOLIGO,</w:t>
      </w:r>
    </w:p>
    <w:p>
      <w:pPr>
        <w:pStyle w:val="BodyText"/>
        <w:ind w:left="2123"/>
      </w:pPr>
      <w:r>
        <w:rPr>
          <w:spacing w:val="-1"/>
        </w:rPr>
        <w:t>Prefeito</w:t>
      </w:r>
      <w:r>
        <w:rPr>
          <w:spacing w:val="-6"/>
        </w:rPr>
        <w:t> </w:t>
      </w:r>
      <w:r>
        <w:rPr>
          <w:spacing w:val="-1"/>
        </w:rPr>
        <w:t>Municipal.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24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56" w:lineRule="exact"/>
        <w:ind w:left="2123"/>
      </w:pPr>
      <w:r>
        <w:rPr>
          <w:spacing w:val="-2"/>
        </w:rPr>
        <w:t>TATIANE</w:t>
      </w:r>
      <w:r>
        <w:rPr>
          <w:spacing w:val="-9"/>
        </w:rPr>
        <w:t> </w:t>
      </w:r>
      <w:r>
        <w:rPr>
          <w:spacing w:val="-2"/>
        </w:rPr>
        <w:t>GIARETTA,</w:t>
      </w:r>
    </w:p>
    <w:p>
      <w:pPr>
        <w:pStyle w:val="BodyText"/>
        <w:ind w:left="2123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1"/>
        <w:ind w:left="4877" w:right="612" w:firstLine="0"/>
        <w:jc w:val="both"/>
        <w:rPr>
          <w:sz w:val="18"/>
        </w:rPr>
      </w:pP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foi</w:t>
      </w:r>
      <w:r>
        <w:rPr>
          <w:spacing w:val="1"/>
          <w:sz w:val="18"/>
        </w:rPr>
        <w:t> </w:t>
      </w:r>
      <w:r>
        <w:rPr>
          <w:sz w:val="18"/>
        </w:rPr>
        <w:t>afixada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Mural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Prefeitura,</w:t>
      </w:r>
      <w:r>
        <w:rPr>
          <w:spacing w:val="1"/>
          <w:sz w:val="18"/>
        </w:rPr>
        <w:t> </w:t>
      </w:r>
      <w:r>
        <w:rPr>
          <w:sz w:val="18"/>
        </w:rPr>
        <w:t>onde</w:t>
      </w:r>
      <w:r>
        <w:rPr>
          <w:spacing w:val="1"/>
          <w:sz w:val="18"/>
        </w:rPr>
        <w:t> </w:t>
      </w:r>
      <w:r>
        <w:rPr>
          <w:sz w:val="18"/>
        </w:rPr>
        <w:t>são</w:t>
      </w:r>
      <w:r>
        <w:rPr>
          <w:spacing w:val="1"/>
          <w:sz w:val="18"/>
        </w:rPr>
        <w:t> </w:t>
      </w:r>
      <w:r>
        <w:rPr>
          <w:sz w:val="18"/>
        </w:rPr>
        <w:t>divulgados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28/12/2023.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93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520" w:bottom="280" w:left="1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2536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2024-01-02T14:39:41Z</dcterms:created>
  <dcterms:modified xsi:type="dcterms:W3CDTF">2024-01-02T14:39:41Z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