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bookmarkStart w:id="0" w:name="_GoBack"/>
      <w:bookmarkEnd w:id="0"/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006/2021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acompanhar a </w:t>
      </w:r>
      <w:r w:rsidRPr="004376FF">
        <w:rPr>
          <w:rFonts w:ascii="Times New Roman" w:eastAsia="Times New Roman" w:hAnsi="Times New Roman"/>
          <w:sz w:val="14"/>
          <w:szCs w:val="14"/>
        </w:rPr>
        <w:t>próxima Sess</w:t>
      </w:r>
      <w:r>
        <w:rPr>
          <w:rFonts w:ascii="Times New Roman" w:eastAsia="Times New Roman" w:hAnsi="Times New Roman"/>
          <w:sz w:val="14"/>
          <w:szCs w:val="14"/>
        </w:rPr>
        <w:t>ão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 ser</w:t>
      </w:r>
      <w:r w:rsidR="006A22AE">
        <w:rPr>
          <w:rFonts w:ascii="Times New Roman" w:eastAsia="Times New Roman" w:hAnsi="Times New Roman"/>
          <w:sz w:val="14"/>
          <w:szCs w:val="14"/>
        </w:rPr>
        <w:t>á realizada no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dia </w:t>
      </w:r>
      <w:r w:rsidR="00D4141D">
        <w:rPr>
          <w:rFonts w:ascii="Times New Roman" w:eastAsia="Times New Roman" w:hAnsi="Times New Roman"/>
          <w:sz w:val="14"/>
          <w:szCs w:val="14"/>
        </w:rPr>
        <w:t>8 de abril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 presença de público não é permitida em razão do Modelo de Distanciamento controlado ter classifica a R16 em Bandeira Preta, porém as Sessões são transmitidas ao vivo através do canal oficial da Casa no Youtube. O link da transmissão também é disponibilizado na página no Twitter, em @LegislativoGV e no site </w:t>
      </w:r>
      <w:r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acontece em turno único, das 7h30 às 13h30.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feito por telefone, através do número 54 - 99635 6185, ou através do 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D4141D">
        <w:rPr>
          <w:rFonts w:ascii="Times New Roman" w:eastAsia="Times New Roman" w:hAnsi="Times New Roman"/>
          <w:i/>
          <w:sz w:val="14"/>
          <w:szCs w:val="14"/>
        </w:rPr>
        <w:t>24 de março 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A6A" w:rsidRDefault="00942A6A" w:rsidP="000F55C4">
      <w:r>
        <w:separator/>
      </w:r>
    </w:p>
  </w:endnote>
  <w:endnote w:type="continuationSeparator" w:id="0">
    <w:p w:rsidR="00942A6A" w:rsidRDefault="00942A6A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A6A" w:rsidRDefault="00942A6A" w:rsidP="000F55C4">
      <w:r>
        <w:separator/>
      </w:r>
    </w:p>
  </w:footnote>
  <w:footnote w:type="continuationSeparator" w:id="0">
    <w:p w:rsidR="00942A6A" w:rsidRDefault="00942A6A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2A6A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E04FE"/>
    <w:rsid w:val="009E2EFC"/>
    <w:rsid w:val="009E54B5"/>
    <w:rsid w:val="00A15A0C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9E00C-A59A-4C11-9617-607ECFFD3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2021-03-29T14:18:00Z</dcterms:created>
  <dcterms:modified xsi:type="dcterms:W3CDTF">2021-03-29T14:18:00Z</dcterms:modified>
</cp:coreProperties>
</file>