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FF" w:rsidRDefault="00383835">
      <w:pPr>
        <w:pStyle w:val="Standard"/>
        <w:ind w:left="1701"/>
        <w:jc w:val="center"/>
        <w:rPr>
          <w:rFonts w:ascii="Calibri" w:hAnsi="Calibri"/>
          <w:b/>
          <w:bCs/>
          <w:sz w:val="20"/>
          <w:szCs w:val="20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0"/>
          <w:szCs w:val="20"/>
          <w:u w:val="single"/>
        </w:rPr>
        <w:t>LEI Nº 5.296</w:t>
      </w:r>
      <w:r>
        <w:rPr>
          <w:rFonts w:ascii="Calibri" w:hAnsi="Calibri"/>
          <w:b/>
          <w:bCs/>
          <w:color w:val="000000"/>
          <w:sz w:val="20"/>
          <w:szCs w:val="20"/>
          <w:u w:val="single"/>
        </w:rPr>
        <w:t xml:space="preserve"> DE 15 DE SETEMBRO DE 2017</w:t>
      </w:r>
    </w:p>
    <w:p w:rsidR="00BB76FF" w:rsidRDefault="00BB76FF">
      <w:pPr>
        <w:pStyle w:val="Standard"/>
        <w:ind w:left="1701"/>
        <w:jc w:val="both"/>
        <w:rPr>
          <w:rFonts w:ascii="Calibri" w:hAnsi="Calibri"/>
          <w:color w:val="000000"/>
          <w:sz w:val="20"/>
          <w:szCs w:val="20"/>
        </w:rPr>
      </w:pPr>
    </w:p>
    <w:p w:rsidR="00BB76FF" w:rsidRDefault="00383835">
      <w:pPr>
        <w:pStyle w:val="Standard"/>
        <w:ind w:left="5726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Estabelece Turno Único no serviço da Câmara de Vereadores de Getúlio Vargas.</w:t>
      </w:r>
    </w:p>
    <w:p w:rsidR="00BB76FF" w:rsidRDefault="00383835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</w:p>
    <w:p w:rsidR="00BB76FF" w:rsidRDefault="00BB76FF">
      <w:pPr>
        <w:pStyle w:val="Standard"/>
        <w:ind w:left="1134" w:right="1134" w:firstLine="1134"/>
        <w:jc w:val="center"/>
        <w:rPr>
          <w:rFonts w:ascii="Calibri" w:hAnsi="Calibri"/>
          <w:sz w:val="21"/>
          <w:szCs w:val="21"/>
        </w:rPr>
      </w:pPr>
    </w:p>
    <w:p w:rsidR="00BB76FF" w:rsidRDefault="00383835">
      <w:pPr>
        <w:pStyle w:val="Standard"/>
        <w:tabs>
          <w:tab w:val="left" w:pos="4029"/>
        </w:tabs>
        <w:ind w:left="1134" w:right="1134" w:firstLine="1134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Municipal de Vereadores aprovou e ele s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anciona e promulga a seguinte Lei:</w:t>
      </w:r>
    </w:p>
    <w:p w:rsidR="00BB76FF" w:rsidRDefault="00383835">
      <w:pPr>
        <w:pStyle w:val="Textbody"/>
        <w:spacing w:after="0" w:line="240" w:lineRule="auto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  <w:t>Art. 1º Fica o Poder Legislativo Municipal de Getúlio Vargas, através de seu representante legal, autorizado a implantar o Turno Único contínuo de 06 (seis) horas diárias, de segunda a sexta-feira, em caráter excepcional</w:t>
      </w:r>
      <w:r>
        <w:rPr>
          <w:rFonts w:ascii="Calibri" w:hAnsi="Calibri"/>
          <w:sz w:val="21"/>
          <w:szCs w:val="21"/>
        </w:rPr>
        <w:t xml:space="preserve"> e por prazo determinado, nos serviços da Câmara de Vereadores de Getúlio Vargas.</w:t>
      </w:r>
    </w:p>
    <w:p w:rsidR="00BB76FF" w:rsidRDefault="00383835">
      <w:pPr>
        <w:pStyle w:val="Textbody"/>
        <w:spacing w:after="0" w:line="240" w:lineRule="auto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  <w:t>Art. 2º  O Turno Único, de que trata o artigo anterior, compreenderá o horário de expediente das 07h30min horas às 13h30min e vigerá de 02 de outubro de 2017 a 28 de fevere</w:t>
      </w:r>
      <w:r>
        <w:rPr>
          <w:rFonts w:ascii="Calibri" w:hAnsi="Calibri"/>
          <w:sz w:val="21"/>
          <w:szCs w:val="21"/>
        </w:rPr>
        <w:t>iro de 2018.</w:t>
      </w:r>
    </w:p>
    <w:p w:rsidR="00BB76FF" w:rsidRDefault="00383835">
      <w:pPr>
        <w:pStyle w:val="Textbody"/>
        <w:spacing w:after="0" w:line="240" w:lineRule="auto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Art. 3º  Esta Lei entrará em vigor na data de sua publicação, revogadas as disposições em contrário.</w:t>
      </w:r>
    </w:p>
    <w:p w:rsidR="00BB76FF" w:rsidRDefault="00BB76FF">
      <w:pPr>
        <w:pStyle w:val="Standard"/>
        <w:jc w:val="center"/>
        <w:rPr>
          <w:rFonts w:ascii="Calibri" w:hAnsi="Calibri"/>
          <w:sz w:val="21"/>
          <w:szCs w:val="21"/>
        </w:rPr>
      </w:pPr>
    </w:p>
    <w:p w:rsidR="00BB76FF" w:rsidRDefault="00383835">
      <w:pPr>
        <w:pStyle w:val="Standard"/>
        <w:autoSpaceDE w:val="0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PREFEITURA MUNICIPAL DE GETÚLIO VARGAS, 15 DE SETEMBRO DE 2017.</w:t>
      </w:r>
    </w:p>
    <w:p w:rsidR="00BB76FF" w:rsidRDefault="00BB76FF">
      <w:pPr>
        <w:pStyle w:val="Standard"/>
        <w:autoSpaceDE w:val="0"/>
        <w:ind w:left="1134" w:right="1134" w:firstLine="1134"/>
        <w:jc w:val="both"/>
        <w:rPr>
          <w:rFonts w:ascii="Calibri" w:hAnsi="Calibri"/>
          <w:color w:val="000000"/>
          <w:sz w:val="21"/>
          <w:szCs w:val="21"/>
        </w:rPr>
      </w:pPr>
    </w:p>
    <w:p w:rsidR="00BB76FF" w:rsidRDefault="00BB76FF">
      <w:pPr>
        <w:pStyle w:val="Standard"/>
        <w:autoSpaceDE w:val="0"/>
        <w:ind w:left="1134" w:right="1134" w:firstLine="1134"/>
        <w:jc w:val="both"/>
        <w:rPr>
          <w:rFonts w:ascii="Calibri" w:hAnsi="Calibri"/>
          <w:color w:val="000000"/>
          <w:sz w:val="21"/>
          <w:szCs w:val="21"/>
        </w:rPr>
      </w:pPr>
    </w:p>
    <w:p w:rsidR="00BB76FF" w:rsidRDefault="00383835">
      <w:pPr>
        <w:pStyle w:val="Standard"/>
        <w:ind w:left="1134" w:right="1134" w:firstLine="113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BB76FF" w:rsidRDefault="00383835">
      <w:pPr>
        <w:pStyle w:val="Standard"/>
        <w:ind w:left="1134" w:right="1134" w:firstLine="113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BB76FF" w:rsidRDefault="00BB76FF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</w:p>
    <w:p w:rsidR="00BB76FF" w:rsidRDefault="00383835">
      <w:pPr>
        <w:pStyle w:val="Standard"/>
        <w:ind w:left="1134" w:right="1134" w:firstLine="113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BB76FF" w:rsidRDefault="00BB76FF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</w:p>
    <w:p w:rsidR="00BB76FF" w:rsidRDefault="00BB76FF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</w:p>
    <w:p w:rsidR="00BB76FF" w:rsidRDefault="00383835">
      <w:pPr>
        <w:pStyle w:val="Standard"/>
        <w:ind w:left="1134" w:right="1134" w:firstLine="113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ROSANE </w:t>
      </w:r>
      <w:r>
        <w:rPr>
          <w:rFonts w:ascii="Calibri" w:hAnsi="Calibri"/>
          <w:color w:val="000000"/>
          <w:sz w:val="21"/>
          <w:szCs w:val="21"/>
        </w:rPr>
        <w:t>FÁTIMA CARBONERA CADORIN,</w:t>
      </w:r>
    </w:p>
    <w:p w:rsidR="00BB76FF" w:rsidRDefault="00383835">
      <w:pPr>
        <w:pStyle w:val="Standard"/>
        <w:ind w:left="1134" w:right="1134" w:firstLine="113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 de Administração.</w:t>
      </w: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BB76F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BB76FF" w:rsidRDefault="00383835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Esta Lei foi afixada no Mural da Prefeitura, onde são divulgados os atos oficiais, por 15 dias a contar de 18/09/2017._______________________________</w:t>
      </w:r>
    </w:p>
    <w:p w:rsidR="00BB76FF" w:rsidRDefault="00BB76FF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BB76FF" w:rsidRDefault="00BB76FF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BB76FF" w:rsidRDefault="00383835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Projeto de Lei nº 075 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/2017 – Exposição de Motivos</w:t>
      </w:r>
    </w:p>
    <w:p w:rsidR="00BB76FF" w:rsidRDefault="00BB76F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BB76F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383835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12 de setembro</w:t>
      </w:r>
      <w:r>
        <w:rPr>
          <w:rFonts w:ascii="Calibri" w:hAnsi="Calibri"/>
          <w:color w:val="000000"/>
          <w:sz w:val="22"/>
          <w:szCs w:val="22"/>
        </w:rPr>
        <w:t xml:space="preserve"> de 2017.</w:t>
      </w:r>
    </w:p>
    <w:p w:rsidR="00BB76FF" w:rsidRDefault="00BB76F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BB76F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383835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BB76FF" w:rsidRDefault="00BB76F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383835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 Segue Projeto de Lei que autoriza o Município a contratar 01 Técnico de Enfermagem, em caráter temporário por excepcional interesse.</w:t>
      </w:r>
    </w:p>
    <w:p w:rsidR="00BB76FF" w:rsidRDefault="00383835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 O caráter emergencial da contratação decorre da concessão de licença para tratamento de </w:t>
      </w:r>
      <w:r>
        <w:rPr>
          <w:rFonts w:ascii="Calibri" w:hAnsi="Calibri" w:cs="Times New Roman"/>
          <w:color w:val="000000"/>
          <w:sz w:val="22"/>
          <w:szCs w:val="22"/>
        </w:rPr>
        <w:t xml:space="preserve">saúde à servidora Tania Rossi – Técnica de Enfermagem, conforme Portaria anexa. </w:t>
      </w:r>
      <w:r>
        <w:rPr>
          <w:rFonts w:ascii="Calibri" w:hAnsi="Calibri"/>
          <w:color w:val="000000"/>
          <w:sz w:val="22"/>
          <w:szCs w:val="22"/>
        </w:rPr>
        <w:t>O contrato terá vigência por prazo determinado, sendo de até 03 meses, podendo ser prorrogado por até 03 meses, podendo ser rescindido caso a servidora receba alta médica e ret</w:t>
      </w:r>
      <w:r>
        <w:rPr>
          <w:rFonts w:ascii="Calibri" w:hAnsi="Calibri"/>
          <w:color w:val="000000"/>
          <w:sz w:val="22"/>
          <w:szCs w:val="22"/>
        </w:rPr>
        <w:t>orne às atividades laborais.</w:t>
      </w:r>
    </w:p>
    <w:p w:rsidR="00BB76FF" w:rsidRDefault="00383835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 contratação será feita seguindo a ordem de classificação do Processo Seletivo Simplificado realizado por meio do edital nº 087/206.</w:t>
      </w:r>
    </w:p>
    <w:p w:rsidR="00BB76FF" w:rsidRDefault="00383835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No aguardo da aprovação, desde já manifestamos nosso apreço e consideração.</w:t>
      </w:r>
    </w:p>
    <w:p w:rsidR="00BB76FF" w:rsidRDefault="00BB76F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383835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</w:t>
      </w:r>
      <w:r>
        <w:rPr>
          <w:rFonts w:ascii="Calibri" w:hAnsi="Calibri"/>
          <w:color w:val="000000"/>
          <w:sz w:val="22"/>
          <w:szCs w:val="22"/>
        </w:rPr>
        <w:t>,</w:t>
      </w:r>
    </w:p>
    <w:p w:rsidR="00BB76FF" w:rsidRDefault="00BB76F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BB76F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BB76FF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383835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BB76FF" w:rsidRDefault="00383835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BB76FF" w:rsidRDefault="00383835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BB76FF" w:rsidRDefault="00BB76F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BB76F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BB76F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BB76F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BB76F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BB76F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BB76F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BB76F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BB76F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BB76F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BB76FF">
      <w:pPr>
        <w:pStyle w:val="Standard"/>
        <w:ind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BB76F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BB76F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BB76F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BB76F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BB76FF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B76FF" w:rsidRDefault="00383835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Exmo. Sr.</w:t>
      </w:r>
    </w:p>
    <w:p w:rsidR="00BB76FF" w:rsidRDefault="00383835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VILMAR ANTÔNIO SOCCOL</w:t>
      </w:r>
    </w:p>
    <w:p w:rsidR="00BB76FF" w:rsidRDefault="00383835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Presidente da Câmara Municipal de Vereadores</w:t>
      </w:r>
    </w:p>
    <w:p w:rsidR="00BB76FF" w:rsidRDefault="00383835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>Nesta</w:t>
      </w:r>
    </w:p>
    <w:sectPr w:rsidR="00BB76FF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835" w:rsidRDefault="00383835">
      <w:pPr>
        <w:rPr>
          <w:rFonts w:hint="eastAsia"/>
        </w:rPr>
      </w:pPr>
      <w:r>
        <w:separator/>
      </w:r>
    </w:p>
  </w:endnote>
  <w:endnote w:type="continuationSeparator" w:id="0">
    <w:p w:rsidR="00383835" w:rsidRDefault="003838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C42" w:rsidRDefault="00383835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835" w:rsidRDefault="0038383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83835" w:rsidRDefault="0038383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C42" w:rsidRDefault="00383835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EB2C42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EB2C42" w:rsidRDefault="00383835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EB2C42" w:rsidRDefault="00383835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EB2C42" w:rsidRDefault="00383835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EB2C42" w:rsidRDefault="00383835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E4110"/>
    <w:multiLevelType w:val="multilevel"/>
    <w:tmpl w:val="A42A6BEE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ED91921"/>
    <w:multiLevelType w:val="multilevel"/>
    <w:tmpl w:val="67DCED7A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B76FF"/>
    <w:rsid w:val="00383835"/>
    <w:rsid w:val="00BB76FF"/>
    <w:rsid w:val="00BC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052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52A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052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52A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2017-09-18T16:52:00Z</cp:lastPrinted>
  <dcterms:created xsi:type="dcterms:W3CDTF">2017-11-21T12:42:00Z</dcterms:created>
  <dcterms:modified xsi:type="dcterms:W3CDTF">2017-11-21T12:43:00Z</dcterms:modified>
</cp:coreProperties>
</file>