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2"/>
        <w:ind w:left="2643" w:right="2698" w:firstLine="0"/>
        <w:jc w:val="center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6432">
                <wp:simplePos x="0" y="0"/>
                <wp:positionH relativeFrom="page">
                  <wp:posOffset>7025518</wp:posOffset>
                </wp:positionH>
                <wp:positionV relativeFrom="page">
                  <wp:posOffset>3254590</wp:posOffset>
                </wp:positionV>
                <wp:extent cx="267335" cy="6839584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67335" cy="683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MAURICIO SOLIGO e TATIANE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GIARETTA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https://getuliovargas.1doc.com.br/verificacao/7112-DF66-8819-68EA e informe o código 7112-DF66-8819-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68EA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56.266998pt;width:21.05pt;height:538.550pt;mso-position-horizontal-relative:page;mso-position-vertical-relative:page;z-index:-16130048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MAURICIO SOLIGO e TATIANE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GIARETTA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https://getuliovargas.1doc.com.br/verificacao/7112-DF66-8819-68EA e informe o código 7112-DF66-8819-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68EA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9"/>
          <w:u w:val="single"/>
        </w:rPr>
        <w:t>LEI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Nº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6.217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24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-4"/>
          <w:sz w:val="19"/>
          <w:u w:val="single"/>
        </w:rPr>
        <w:t> </w:t>
      </w:r>
      <w:r>
        <w:rPr>
          <w:b/>
          <w:sz w:val="19"/>
          <w:u w:val="single"/>
        </w:rPr>
        <w:t>NOVEMBRO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-3"/>
          <w:sz w:val="19"/>
          <w:u w:val="single"/>
        </w:rPr>
        <w:t> </w:t>
      </w:r>
      <w:r>
        <w:rPr>
          <w:b/>
          <w:spacing w:val="-4"/>
          <w:sz w:val="19"/>
          <w:u w:val="single"/>
        </w:rPr>
        <w:t>2023</w:t>
      </w:r>
    </w:p>
    <w:p>
      <w:pPr>
        <w:pStyle w:val="BodyText"/>
        <w:rPr>
          <w:b/>
        </w:rPr>
      </w:pPr>
    </w:p>
    <w:p>
      <w:pPr>
        <w:pStyle w:val="BodyText"/>
        <w:ind w:left="5838" w:right="54"/>
      </w:pPr>
      <w:r>
        <w:rPr/>
        <w:t>Estima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Receita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Fixa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Despesa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 de</w:t>
      </w:r>
      <w:r>
        <w:rPr>
          <w:spacing w:val="-8"/>
        </w:rPr>
        <w:t> </w:t>
      </w:r>
      <w:r>
        <w:rPr/>
        <w:t>Getúlio</w:t>
      </w:r>
      <w:r>
        <w:rPr>
          <w:spacing w:val="-8"/>
        </w:rPr>
        <w:t> </w:t>
      </w:r>
      <w:r>
        <w:rPr/>
        <w:t>Vargas/RS,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exercício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2024.</w:t>
      </w:r>
    </w:p>
    <w:p>
      <w:pPr>
        <w:pStyle w:val="BodyText"/>
      </w:pPr>
    </w:p>
    <w:p>
      <w:pPr>
        <w:pStyle w:val="BodyText"/>
        <w:ind w:left="135" w:right="186" w:firstLine="1396"/>
        <w:jc w:val="both"/>
      </w:pPr>
      <w:r>
        <w:rPr/>
        <w:t>MAURICIO</w:t>
      </w:r>
      <w:r>
        <w:rPr>
          <w:spacing w:val="-1"/>
        </w:rPr>
        <w:t> </w:t>
      </w:r>
      <w:r>
        <w:rPr/>
        <w:t>SOLIGO, Prefeito</w:t>
      </w:r>
      <w:r>
        <w:rPr>
          <w:spacing w:val="-1"/>
        </w:rPr>
        <w:t> </w:t>
      </w:r>
      <w:r>
        <w:rPr/>
        <w:t>Municipal de Getúlio</w:t>
      </w:r>
      <w:r>
        <w:rPr>
          <w:spacing w:val="-1"/>
        </w:rPr>
        <w:t> </w:t>
      </w:r>
      <w:r>
        <w:rPr/>
        <w:t>Vargas, 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Rio</w:t>
      </w:r>
      <w:r>
        <w:rPr>
          <w:spacing w:val="-1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Sul, faz saber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 Câmara Municipal de Vereadores aprovou e ele sanciona e promulga a seguinte Lei:</w:t>
      </w:r>
    </w:p>
    <w:p>
      <w:pPr>
        <w:pStyle w:val="BodyText"/>
      </w:pPr>
    </w:p>
    <w:p>
      <w:pPr>
        <w:pStyle w:val="BodyText"/>
        <w:spacing w:before="129"/>
      </w:pPr>
    </w:p>
    <w:p>
      <w:pPr>
        <w:spacing w:before="0"/>
        <w:ind w:left="2677" w:right="2698" w:firstLine="0"/>
        <w:jc w:val="center"/>
        <w:rPr>
          <w:sz w:val="19"/>
        </w:rPr>
      </w:pPr>
      <w:r>
        <w:rPr>
          <w:sz w:val="19"/>
        </w:rPr>
        <w:t>CAPÍTULO</w:t>
      </w:r>
      <w:r>
        <w:rPr>
          <w:spacing w:val="-5"/>
          <w:sz w:val="19"/>
        </w:rPr>
        <w:t> </w:t>
      </w:r>
      <w:r>
        <w:rPr>
          <w:spacing w:val="-10"/>
          <w:sz w:val="19"/>
        </w:rPr>
        <w:t>I</w:t>
      </w:r>
    </w:p>
    <w:p>
      <w:pPr>
        <w:spacing w:before="0"/>
        <w:ind w:left="2671" w:right="2698" w:firstLine="0"/>
        <w:jc w:val="center"/>
        <w:rPr>
          <w:sz w:val="19"/>
        </w:rPr>
      </w:pPr>
      <w:r>
        <w:rPr>
          <w:sz w:val="19"/>
        </w:rPr>
        <w:t>DAS</w:t>
      </w:r>
      <w:r>
        <w:rPr>
          <w:spacing w:val="-4"/>
          <w:sz w:val="19"/>
        </w:rPr>
        <w:t> </w:t>
      </w:r>
      <w:r>
        <w:rPr>
          <w:sz w:val="19"/>
        </w:rPr>
        <w:t>DISPOSIÇÕES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PRELIMINARES</w:t>
      </w:r>
    </w:p>
    <w:p>
      <w:pPr>
        <w:pStyle w:val="BodyText"/>
      </w:pPr>
    </w:p>
    <w:p>
      <w:pPr>
        <w:pStyle w:val="BodyText"/>
        <w:ind w:left="124" w:right="237" w:firstLine="1416"/>
        <w:jc w:val="both"/>
      </w:pPr>
      <w:r>
        <w:rPr/>
        <w:t>Art. 1º Esta Lei estima a receita e fixa a despesa do Município de Getúlio Vargas/RS para o exercício financeiro de 2024, nos termos do art. 165, § 5º, da Constituição e da Lei nº. 6.206 de 15 de Setembro de 2023, relativa</w:t>
      </w:r>
      <w:r>
        <w:rPr>
          <w:spacing w:val="40"/>
        </w:rPr>
        <w:t> </w:t>
      </w:r>
      <w:r>
        <w:rPr/>
        <w:t>a LDO - Lei de Diretrizes Orçamentárias para o exercício de 2024, compreendendo:</w:t>
      </w: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40" w:lineRule="auto" w:before="0" w:after="0"/>
        <w:ind w:left="124" w:right="248" w:firstLine="1394"/>
        <w:jc w:val="both"/>
        <w:rPr>
          <w:sz w:val="19"/>
        </w:rPr>
      </w:pPr>
      <w:r>
        <w:rPr>
          <w:sz w:val="19"/>
        </w:rPr>
        <w:t>– o Orçamento Fiscal, referente aos Poderes do Município, seus fundos, órgãos e entidades da Administração Pública Municipal Direta e Indireta, inclusive Fundações instituídas e mantidas pelo Poder Público;</w:t>
      </w:r>
    </w:p>
    <w:p>
      <w:pPr>
        <w:pStyle w:val="ListParagraph"/>
        <w:numPr>
          <w:ilvl w:val="0"/>
          <w:numId w:val="1"/>
        </w:numPr>
        <w:tabs>
          <w:tab w:pos="1684" w:val="left" w:leader="none"/>
        </w:tabs>
        <w:spacing w:line="240" w:lineRule="auto" w:before="0" w:after="0"/>
        <w:ind w:left="124" w:right="236" w:firstLine="1394"/>
        <w:jc w:val="both"/>
        <w:rPr>
          <w:sz w:val="19"/>
        </w:rPr>
      </w:pPr>
      <w:r>
        <w:rPr>
          <w:sz w:val="19"/>
        </w:rPr>
        <w:t>– o Orçamento da Seguridade Social, abrangendo todas as entidades e órgãos da Administração Direta e Indireta e a ele vinculados, bem como Fundações instituídas e mantidas pelo Poder Público;</w:t>
      </w:r>
    </w:p>
    <w:p>
      <w:pPr>
        <w:pStyle w:val="BodyText"/>
      </w:pPr>
    </w:p>
    <w:p>
      <w:pPr>
        <w:spacing w:before="0"/>
        <w:ind w:left="5" w:right="104" w:firstLine="0"/>
        <w:jc w:val="center"/>
        <w:rPr>
          <w:sz w:val="19"/>
        </w:rPr>
      </w:pPr>
      <w:r>
        <w:rPr>
          <w:sz w:val="19"/>
        </w:rPr>
        <w:t>CAPÍTULO</w:t>
      </w:r>
      <w:r>
        <w:rPr>
          <w:spacing w:val="-6"/>
          <w:sz w:val="19"/>
        </w:rPr>
        <w:t> </w:t>
      </w:r>
      <w:r>
        <w:rPr>
          <w:spacing w:val="-5"/>
          <w:sz w:val="19"/>
        </w:rPr>
        <w:t>II</w:t>
      </w:r>
    </w:p>
    <w:p>
      <w:pPr>
        <w:spacing w:before="1"/>
        <w:ind w:left="2596" w:right="2698" w:firstLine="0"/>
        <w:jc w:val="center"/>
        <w:rPr>
          <w:sz w:val="19"/>
        </w:rPr>
      </w:pPr>
      <w:r>
        <w:rPr>
          <w:sz w:val="19"/>
        </w:rPr>
        <w:t>DO</w:t>
      </w:r>
      <w:r>
        <w:rPr>
          <w:spacing w:val="-8"/>
          <w:sz w:val="19"/>
        </w:rPr>
        <w:t> </w:t>
      </w:r>
      <w:r>
        <w:rPr>
          <w:sz w:val="19"/>
        </w:rPr>
        <w:t>ORÇAMENTO</w:t>
      </w:r>
      <w:r>
        <w:rPr>
          <w:spacing w:val="-5"/>
          <w:sz w:val="19"/>
        </w:rPr>
        <w:t> </w:t>
      </w:r>
      <w:r>
        <w:rPr>
          <w:sz w:val="19"/>
        </w:rPr>
        <w:t>FISCAL</w:t>
      </w:r>
      <w:r>
        <w:rPr>
          <w:spacing w:val="-8"/>
          <w:sz w:val="19"/>
        </w:rPr>
        <w:t> </w:t>
      </w:r>
      <w:r>
        <w:rPr>
          <w:sz w:val="19"/>
        </w:rPr>
        <w:t>E</w:t>
      </w:r>
      <w:r>
        <w:rPr>
          <w:spacing w:val="-8"/>
          <w:sz w:val="19"/>
        </w:rPr>
        <w:t> </w:t>
      </w:r>
      <w:r>
        <w:rPr>
          <w:sz w:val="19"/>
        </w:rPr>
        <w:t>DA</w:t>
      </w:r>
      <w:r>
        <w:rPr>
          <w:spacing w:val="-8"/>
          <w:sz w:val="19"/>
        </w:rPr>
        <w:t> </w:t>
      </w:r>
      <w:r>
        <w:rPr>
          <w:sz w:val="19"/>
        </w:rPr>
        <w:t>SEGURIDADE</w:t>
      </w:r>
      <w:r>
        <w:rPr>
          <w:spacing w:val="-6"/>
          <w:sz w:val="19"/>
        </w:rPr>
        <w:t> </w:t>
      </w:r>
      <w:r>
        <w:rPr>
          <w:sz w:val="19"/>
        </w:rPr>
        <w:t>SOCIAL SEÇÃO I</w:t>
      </w:r>
    </w:p>
    <w:p>
      <w:pPr>
        <w:pStyle w:val="BodyText"/>
      </w:pPr>
    </w:p>
    <w:p>
      <w:pPr>
        <w:pStyle w:val="BodyText"/>
        <w:ind w:left="3830"/>
      </w:pPr>
      <w:r>
        <w:rPr/>
        <w:t>Da</w:t>
      </w:r>
      <w:r>
        <w:rPr>
          <w:spacing w:val="-3"/>
        </w:rPr>
        <w:t> </w:t>
      </w:r>
      <w:r>
        <w:rPr/>
        <w:t>Estimativa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Receita</w:t>
      </w:r>
    </w:p>
    <w:p>
      <w:pPr>
        <w:pStyle w:val="BodyText"/>
        <w:ind w:left="124" w:right="247" w:firstLine="1424"/>
        <w:jc w:val="both"/>
      </w:pPr>
      <w:r>
        <w:rPr/>
        <w:t>Art. 2º A Receita Orçamentária é estimada, no mesmo valor da Despesa, em R$ 98.191.250,00 (Noventa e oito milhões, cento e noventa e um</w:t>
      </w:r>
      <w:r>
        <w:rPr>
          <w:spacing w:val="40"/>
        </w:rPr>
        <w:t> </w:t>
      </w:r>
      <w:r>
        <w:rPr/>
        <w:t>mil e duzentos e cinquenta reais).</w:t>
      </w:r>
    </w:p>
    <w:p>
      <w:pPr>
        <w:pStyle w:val="BodyText"/>
      </w:pPr>
    </w:p>
    <w:p>
      <w:pPr>
        <w:pStyle w:val="BodyText"/>
        <w:ind w:left="124" w:right="239" w:firstLine="1410"/>
        <w:jc w:val="both"/>
      </w:pPr>
      <w:r>
        <w:rPr/>
        <w:t>Art. 3º A estimativa da receita por Categoria Econômica, segundo a origem dos recursos, será realizada com base no produto do que for arrecadado, na forma da legislação vigente e de acordo com o seguinte </w:t>
      </w:r>
      <w:r>
        <w:rPr>
          <w:spacing w:val="-2"/>
        </w:rPr>
        <w:t>desdobramento:</w:t>
      </w:r>
    </w:p>
    <w:p>
      <w:pPr>
        <w:spacing w:before="0"/>
        <w:ind w:left="2596" w:right="2698" w:firstLine="0"/>
        <w:jc w:val="center"/>
        <w:rPr>
          <w:sz w:val="19"/>
        </w:rPr>
      </w:pPr>
      <w:r>
        <w:rPr>
          <w:sz w:val="19"/>
        </w:rPr>
        <w:t>I</w:t>
      </w:r>
      <w:r>
        <w:rPr>
          <w:spacing w:val="-4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RECEITAS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3"/>
          <w:sz w:val="19"/>
        </w:rPr>
        <w:t> </w:t>
      </w:r>
      <w:r>
        <w:rPr>
          <w:sz w:val="19"/>
        </w:rPr>
        <w:t>ADMINISTRAÇÃO</w:t>
      </w:r>
      <w:r>
        <w:rPr>
          <w:spacing w:val="-2"/>
          <w:sz w:val="19"/>
        </w:rPr>
        <w:t> DIRETA:</w:t>
      </w: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4"/>
        <w:gridCol w:w="3116"/>
      </w:tblGrid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ESPECIFICAÇÃO</w:t>
            </w:r>
          </w:p>
        </w:tc>
        <w:tc>
          <w:tcPr>
            <w:tcW w:w="3116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RECEITAS</w:t>
            </w:r>
            <w:r>
              <w:rPr>
                <w:spacing w:val="-2"/>
                <w:sz w:val="18"/>
              </w:rPr>
              <w:t> CORRENTES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98.054.500,00</w:t>
            </w:r>
          </w:p>
        </w:tc>
      </w:tr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Impostos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Taxas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Contribuição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Melhoria</w:t>
            </w:r>
          </w:p>
        </w:tc>
        <w:tc>
          <w:tcPr>
            <w:tcW w:w="3116" w:type="dxa"/>
          </w:tcPr>
          <w:p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20.012.812,00</w:t>
            </w:r>
          </w:p>
        </w:tc>
      </w:tr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Contribuições</w:t>
            </w:r>
          </w:p>
        </w:tc>
        <w:tc>
          <w:tcPr>
            <w:tcW w:w="3116" w:type="dxa"/>
          </w:tcPr>
          <w:p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3.589.300,00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Patrimonial</w:t>
            </w:r>
          </w:p>
        </w:tc>
        <w:tc>
          <w:tcPr>
            <w:tcW w:w="3116" w:type="dxa"/>
          </w:tcPr>
          <w:p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6.609.813,00</w:t>
            </w:r>
          </w:p>
        </w:tc>
      </w:tr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Agropecuária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Serviços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288.750,00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Transferências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Correntes</w:t>
            </w:r>
          </w:p>
        </w:tc>
        <w:tc>
          <w:tcPr>
            <w:tcW w:w="3116" w:type="dxa"/>
          </w:tcPr>
          <w:p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67.133.825,00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Receitas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Correntes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420.000,00</w:t>
            </w:r>
          </w:p>
        </w:tc>
      </w:tr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RECEITAS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CAPITAL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3.150.000,00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Crédito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Internas</w:t>
            </w:r>
          </w:p>
        </w:tc>
        <w:tc>
          <w:tcPr>
            <w:tcW w:w="3116" w:type="dxa"/>
          </w:tcPr>
          <w:p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1.575.000,00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Crédito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Externas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Transferências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Capital</w:t>
            </w:r>
          </w:p>
        </w:tc>
        <w:tc>
          <w:tcPr>
            <w:tcW w:w="3116" w:type="dxa"/>
          </w:tcPr>
          <w:p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1.270.500,00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Alienação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Bens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304.500,00</w:t>
            </w:r>
          </w:p>
        </w:tc>
      </w:tr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Receitas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Capital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39" w:hRule="atLeast"/>
        </w:trPr>
        <w:tc>
          <w:tcPr>
            <w:tcW w:w="6284" w:type="dxa"/>
          </w:tcPr>
          <w:p>
            <w:pPr>
              <w:pStyle w:val="TableParagraph"/>
              <w:spacing w:line="220" w:lineRule="atLeast" w:before="0"/>
              <w:ind w:left="273" w:right="2677" w:hanging="244"/>
              <w:rPr>
                <w:sz w:val="18"/>
              </w:rPr>
            </w:pPr>
            <w:r>
              <w:rPr>
                <w:sz w:val="18"/>
              </w:rPr>
              <w:t>7 – RECEITAS CORRENTES </w:t>
            </w:r>
            <w:r>
              <w:rPr>
                <w:spacing w:val="-2"/>
                <w:sz w:val="18"/>
              </w:rPr>
              <w:t>INTRAORÇAMENTÁRIAS</w:t>
            </w:r>
          </w:p>
        </w:tc>
        <w:tc>
          <w:tcPr>
            <w:tcW w:w="3116" w:type="dxa"/>
          </w:tcPr>
          <w:p>
            <w:pPr>
              <w:pStyle w:val="TableParagraph"/>
              <w:spacing w:line="240" w:lineRule="auto" w:before="110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7.801.750,00</w:t>
            </w:r>
          </w:p>
        </w:tc>
      </w:tr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Contribuições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Intra-</w:t>
            </w:r>
            <w:r>
              <w:rPr>
                <w:spacing w:val="-2"/>
                <w:sz w:val="18"/>
              </w:rPr>
              <w:t>orçamentárias</w:t>
            </w:r>
          </w:p>
        </w:tc>
        <w:tc>
          <w:tcPr>
            <w:tcW w:w="3116" w:type="dxa"/>
          </w:tcPr>
          <w:p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7.801.750,00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DEDUÇÕES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RECEITA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10.815.000,00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Dedução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Receita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Renúncia</w:t>
            </w:r>
          </w:p>
        </w:tc>
        <w:tc>
          <w:tcPr>
            <w:tcW w:w="3116" w:type="dxa"/>
          </w:tcPr>
          <w:p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1.417.500,00</w:t>
            </w:r>
          </w:p>
        </w:tc>
      </w:tr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Dedução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Receita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Restituições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spacing w:after="0"/>
        <w:jc w:val="righ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35" w:footer="594" w:top="2220" w:bottom="780" w:left="1580" w:right="660"/>
          <w:pgNumType w:start="1"/>
        </w:sectPr>
      </w:pPr>
    </w:p>
    <w:p>
      <w:pPr>
        <w:pStyle w:val="BodyText"/>
        <w:spacing w:before="3" w:after="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7025518</wp:posOffset>
                </wp:positionH>
                <wp:positionV relativeFrom="page">
                  <wp:posOffset>3254590</wp:posOffset>
                </wp:positionV>
                <wp:extent cx="267335" cy="683958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67335" cy="683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MAURICIO SOLIGO e TATIANE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GIARETTA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https://getuliovargas.1doc.com.br/verificacao/7112-DF66-8819-68EA e informe o código 7112-DF66-8819-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68EA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19043pt;margin-top:256.266998pt;width:21.05pt;height:538.550pt;mso-position-horizontal-relative:page;mso-position-vertical-relative:page;z-index:1572915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MAURICIO SOLIGO e TATIANE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GIARETTA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https://getuliovargas.1doc.com.br/verificacao/7112-DF66-8819-68EA e informe o código 7112-DF66-8819-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68EA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4"/>
        <w:gridCol w:w="3116"/>
      </w:tblGrid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Dedução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Receita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Descontos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Concedidos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262.500,00</w:t>
            </w:r>
          </w:p>
        </w:tc>
      </w:tr>
      <w:tr>
        <w:trPr>
          <w:trHeight w:val="241" w:hRule="atLeast"/>
        </w:trPr>
        <w:tc>
          <w:tcPr>
            <w:tcW w:w="62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Dedução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Receita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Formação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FUNDEB</w:t>
            </w:r>
          </w:p>
        </w:tc>
        <w:tc>
          <w:tcPr>
            <w:tcW w:w="3116" w:type="dxa"/>
          </w:tcPr>
          <w:p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9.135.000,00</w:t>
            </w:r>
          </w:p>
        </w:tc>
      </w:tr>
      <w:tr>
        <w:trPr>
          <w:trHeight w:val="242" w:hRule="atLeast"/>
        </w:trPr>
        <w:tc>
          <w:tcPr>
            <w:tcW w:w="6284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116" w:type="dxa"/>
          </w:tcPr>
          <w:p>
            <w:pPr>
              <w:pStyle w:val="TableParagraph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98.191.250,00</w:t>
            </w:r>
          </w:p>
        </w:tc>
      </w:tr>
    </w:tbl>
    <w:p>
      <w:pPr>
        <w:pStyle w:val="BodyText"/>
        <w:spacing w:before="2"/>
      </w:pPr>
    </w:p>
    <w:p>
      <w:pPr>
        <w:spacing w:before="0"/>
        <w:ind w:left="5" w:right="104" w:firstLine="0"/>
        <w:jc w:val="center"/>
        <w:rPr>
          <w:sz w:val="19"/>
        </w:rPr>
      </w:pPr>
      <w:r>
        <w:rPr>
          <w:sz w:val="19"/>
        </w:rPr>
        <w:t>SEÇÃO</w:t>
      </w:r>
      <w:r>
        <w:rPr>
          <w:spacing w:val="-4"/>
          <w:sz w:val="19"/>
        </w:rPr>
        <w:t> </w:t>
      </w:r>
      <w:r>
        <w:rPr>
          <w:spacing w:val="-5"/>
          <w:sz w:val="19"/>
        </w:rPr>
        <w:t>II</w:t>
      </w:r>
    </w:p>
    <w:p>
      <w:pPr>
        <w:pStyle w:val="BodyText"/>
        <w:ind w:left="2596" w:right="2712"/>
        <w:jc w:val="center"/>
      </w:pPr>
      <w:r>
        <w:rPr/>
        <w:t>Da</w:t>
      </w:r>
      <w:r>
        <w:rPr>
          <w:spacing w:val="-4"/>
        </w:rPr>
        <w:t> </w:t>
      </w:r>
      <w:r>
        <w:rPr/>
        <w:t>Fixação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Despesa</w:t>
      </w:r>
    </w:p>
    <w:p>
      <w:pPr>
        <w:pStyle w:val="BodyText"/>
      </w:pPr>
    </w:p>
    <w:p>
      <w:pPr>
        <w:pStyle w:val="BodyText"/>
        <w:ind w:left="124" w:right="237" w:firstLine="1410"/>
        <w:jc w:val="both"/>
      </w:pPr>
      <w:r>
        <w:rPr/>
        <w:t>Art. 4º A Despesa Orçamentária, no mesmo valor da Receita Orçamentária, é fixada em R$ 98.191.250,00 (Noventa e oito milhões, cento e noventa e um</w:t>
      </w:r>
      <w:r>
        <w:rPr>
          <w:spacing w:val="40"/>
        </w:rPr>
        <w:t> </w:t>
      </w:r>
      <w:r>
        <w:rPr/>
        <w:t>mil e duzentos e cinquenta reais), distribuída entre os Órgãos Orçamentários conforme discriminado nos Anexos integrantes desta Lei, com o seguinte desdobramento:</w:t>
      </w:r>
    </w:p>
    <w:p>
      <w:pPr>
        <w:pStyle w:val="BodyText"/>
      </w:pPr>
    </w:p>
    <w:p>
      <w:pPr>
        <w:spacing w:before="0"/>
        <w:ind w:left="0" w:right="105" w:firstLine="0"/>
        <w:jc w:val="center"/>
        <w:rPr>
          <w:sz w:val="19"/>
        </w:rPr>
      </w:pPr>
      <w:r>
        <w:rPr>
          <w:sz w:val="19"/>
        </w:rPr>
        <w:t>I</w:t>
      </w:r>
      <w:r>
        <w:rPr>
          <w:spacing w:val="-6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DESPESAS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3"/>
          <w:sz w:val="19"/>
        </w:rPr>
        <w:t> </w:t>
      </w:r>
      <w:r>
        <w:rPr>
          <w:sz w:val="19"/>
        </w:rPr>
        <w:t>FUNÇÕES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GOVERNO</w:t>
      </w:r>
      <w:r>
        <w:rPr>
          <w:spacing w:val="-3"/>
          <w:sz w:val="19"/>
        </w:rPr>
        <w:t> </w:t>
      </w:r>
      <w:r>
        <w:rPr>
          <w:sz w:val="19"/>
        </w:rPr>
        <w:t>DA</w:t>
      </w:r>
      <w:r>
        <w:rPr>
          <w:spacing w:val="-3"/>
          <w:sz w:val="19"/>
        </w:rPr>
        <w:t> </w:t>
      </w:r>
      <w:r>
        <w:rPr>
          <w:sz w:val="19"/>
        </w:rPr>
        <w:t>ADMINISTRAÇÂO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DIRETA</w:t>
      </w: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5450"/>
        <w:gridCol w:w="3114"/>
      </w:tblGrid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Legislativa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1.964.865,00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Judiciária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472.447,50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Administração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12.239.740,00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Segurança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Pública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117.600,00</w:t>
            </w:r>
          </w:p>
        </w:tc>
      </w:tr>
      <w:tr>
        <w:trPr>
          <w:trHeight w:val="241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Assistência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3.440.617,50</w:t>
            </w:r>
          </w:p>
        </w:tc>
      </w:tr>
      <w:tr>
        <w:trPr>
          <w:trHeight w:val="241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Previdência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8.851.500,00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Saúde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17.486.435,00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Trabalho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1.835.654,00</w:t>
            </w:r>
          </w:p>
        </w:tc>
      </w:tr>
      <w:tr>
        <w:trPr>
          <w:trHeight w:val="241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Educação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21.733.906,00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Cultura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1.035.615,00</w:t>
            </w:r>
          </w:p>
        </w:tc>
      </w:tr>
      <w:tr>
        <w:trPr>
          <w:trHeight w:val="241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Urbanismo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4.347.840,00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Habitação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96.600,00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Saneamento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95.550,00</w:t>
            </w:r>
          </w:p>
        </w:tc>
      </w:tr>
      <w:tr>
        <w:trPr>
          <w:trHeight w:val="241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Gestão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Ambiental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694.260,00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Agricultura</w:t>
            </w:r>
          </w:p>
        </w:tc>
        <w:tc>
          <w:tcPr>
            <w:tcW w:w="3114" w:type="dxa"/>
          </w:tcPr>
          <w:p>
            <w:pPr>
              <w:pStyle w:val="TableParagraph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1.700.555,00</w:t>
            </w:r>
          </w:p>
        </w:tc>
      </w:tr>
      <w:tr>
        <w:trPr>
          <w:trHeight w:val="241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Indústria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1.102.500,00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Comércio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Serviços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1.634.850,00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1.281.300,00</w:t>
            </w:r>
          </w:p>
        </w:tc>
      </w:tr>
      <w:tr>
        <w:trPr>
          <w:trHeight w:val="241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Transporte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9.959.580,00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Desporto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Lazer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534.660,00</w:t>
            </w:r>
          </w:p>
        </w:tc>
      </w:tr>
      <w:tr>
        <w:trPr>
          <w:trHeight w:val="241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Encargos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Especiais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6.903.675,00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Reservas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661.500,00</w:t>
            </w:r>
          </w:p>
        </w:tc>
      </w:tr>
      <w:tr>
        <w:trPr>
          <w:trHeight w:val="242" w:hRule="atLeast"/>
        </w:trPr>
        <w:tc>
          <w:tcPr>
            <w:tcW w:w="8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5450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98.191.250,00</w:t>
            </w:r>
          </w:p>
        </w:tc>
      </w:tr>
    </w:tbl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138" w:val="left" w:leader="none"/>
        </w:tabs>
        <w:spacing w:line="240" w:lineRule="auto" w:before="0" w:after="0"/>
        <w:ind w:left="138" w:right="106" w:hanging="138"/>
        <w:jc w:val="center"/>
        <w:rPr>
          <w:sz w:val="19"/>
        </w:rPr>
      </w:pPr>
      <w:r>
        <w:rPr>
          <w:sz w:val="19"/>
        </w:rPr>
        <w:t>-</w:t>
      </w:r>
      <w:r>
        <w:rPr>
          <w:spacing w:val="-8"/>
          <w:sz w:val="19"/>
        </w:rPr>
        <w:t> </w:t>
      </w:r>
      <w:r>
        <w:rPr>
          <w:sz w:val="19"/>
        </w:rPr>
        <w:t>DESPESAS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4"/>
          <w:sz w:val="19"/>
        </w:rPr>
        <w:t> </w:t>
      </w:r>
      <w:r>
        <w:rPr>
          <w:sz w:val="19"/>
        </w:rPr>
        <w:t>ÓRGÃOS</w:t>
      </w:r>
      <w:r>
        <w:rPr>
          <w:spacing w:val="-3"/>
          <w:sz w:val="19"/>
        </w:rPr>
        <w:t> </w:t>
      </w:r>
      <w:r>
        <w:rPr>
          <w:sz w:val="19"/>
        </w:rPr>
        <w:t>DA</w:t>
      </w:r>
      <w:r>
        <w:rPr>
          <w:spacing w:val="-3"/>
          <w:sz w:val="19"/>
        </w:rPr>
        <w:t> </w:t>
      </w:r>
      <w:r>
        <w:rPr>
          <w:sz w:val="19"/>
        </w:rPr>
        <w:t>ADMINISTRAÇÂO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DIRETA:</w:t>
      </w: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5734"/>
        <w:gridCol w:w="3114"/>
      </w:tblGrid>
      <w:tr>
        <w:trPr>
          <w:trHeight w:val="22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5734" w:type="dxa"/>
          </w:tcPr>
          <w:p>
            <w:pPr>
              <w:pStyle w:val="TableParagraph"/>
              <w:spacing w:line="199" w:lineRule="exact" w:before="0"/>
              <w:ind w:left="1679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LEGISLATIVO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31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LEGISLATIVO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1.933.365,00</w:t>
            </w: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EXECUTIVO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31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PREFEITO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1.772.925,00</w:t>
            </w: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PROCURADORIA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ASSESSORIA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JURÍDICA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472.447,50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COORDENADORIA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PLANEJ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INFORMÁTICA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1.351.350,00</w:t>
            </w: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COORDENADORIA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CONTROLE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53.550,00</w:t>
            </w: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ADMINISTRAÇÃO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3.741.990,00</w:t>
            </w: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07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FAZENDA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18.008.340,00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EDUCAÇÃO,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CULTURA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DESPORTO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24.644.235,00</w:t>
            </w: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OBRAS,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SERVIÇOS</w:t>
            </w:r>
          </w:p>
        </w:tc>
        <w:tc>
          <w:tcPr>
            <w:tcW w:w="3114" w:type="dxa"/>
          </w:tcPr>
          <w:p>
            <w:pPr>
              <w:pStyle w:val="TableParagraph"/>
              <w:ind w:left="1873"/>
              <w:rPr>
                <w:sz w:val="18"/>
              </w:rPr>
            </w:pPr>
            <w:r>
              <w:rPr>
                <w:spacing w:val="-2"/>
                <w:sz w:val="18"/>
              </w:rPr>
              <w:t>15.019.410,00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SAUDE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ASSISTENCIA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21.109.752,50</w:t>
            </w: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DESENVOLVIMENTO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ECONÔMICO</w:t>
            </w:r>
          </w:p>
        </w:tc>
        <w:tc>
          <w:tcPr>
            <w:tcW w:w="3114" w:type="dxa"/>
          </w:tcPr>
          <w:p>
            <w:pPr>
              <w:pStyle w:val="TableParagraph"/>
              <w:ind w:left="1965"/>
              <w:rPr>
                <w:sz w:val="18"/>
              </w:rPr>
            </w:pPr>
            <w:r>
              <w:rPr>
                <w:spacing w:val="-2"/>
                <w:sz w:val="18"/>
              </w:rPr>
              <w:t>6.143.025,00</w:t>
            </w: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AMBIENTE</w:t>
            </w:r>
          </w:p>
        </w:tc>
        <w:tc>
          <w:tcPr>
            <w:tcW w:w="311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3.279.360,00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CONTINGÊNCIA</w:t>
            </w:r>
          </w:p>
        </w:tc>
        <w:tc>
          <w:tcPr>
            <w:tcW w:w="3114" w:type="dxa"/>
          </w:tcPr>
          <w:p>
            <w:pPr>
              <w:pStyle w:val="TableParagraph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661.500,00</w:t>
            </w:r>
          </w:p>
        </w:tc>
      </w:tr>
    </w:tbl>
    <w:p>
      <w:pPr>
        <w:spacing w:after="0"/>
        <w:jc w:val="right"/>
        <w:rPr>
          <w:sz w:val="18"/>
        </w:rPr>
        <w:sectPr>
          <w:pgSz w:w="11900" w:h="16840"/>
          <w:pgMar w:header="535" w:footer="594" w:top="2220" w:bottom="780" w:left="1580" w:right="660"/>
        </w:sectPr>
      </w:pPr>
    </w:p>
    <w:p>
      <w:pPr>
        <w:pStyle w:val="BodyText"/>
        <w:spacing w:before="3" w:after="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7456">
                <wp:simplePos x="0" y="0"/>
                <wp:positionH relativeFrom="page">
                  <wp:posOffset>7025518</wp:posOffset>
                </wp:positionH>
                <wp:positionV relativeFrom="page">
                  <wp:posOffset>3254590</wp:posOffset>
                </wp:positionV>
                <wp:extent cx="267335" cy="6839584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7335" cy="683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MAURICIO SOLIGO e TATIANE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GIARETTA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https://getuliovargas.1doc.com.br/verificacao/7112-DF66-8819-68EA e informe o código 7112-DF66-8819-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68EA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19043pt;margin-top:256.266998pt;width:21.05pt;height:538.550pt;mso-position-horizontal-relative:page;mso-position-vertical-relative:page;z-index:-16129024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MAURICIO SOLIGO e TATIANE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GIARETTA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https://getuliovargas.1doc.com.br/verificacao/7112-DF66-8819-68EA e informe o código 7112-DF66-8819-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68EA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5734"/>
        <w:gridCol w:w="3114"/>
      </w:tblGrid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573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GERAL</w:t>
            </w:r>
          </w:p>
        </w:tc>
        <w:tc>
          <w:tcPr>
            <w:tcW w:w="3114" w:type="dxa"/>
          </w:tcPr>
          <w:p>
            <w:pPr>
              <w:pStyle w:val="TableParagraph"/>
              <w:ind w:left="1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98.191.250,00</w:t>
            </w:r>
          </w:p>
        </w:tc>
      </w:tr>
    </w:tbl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85" w:val="left" w:leader="none"/>
        </w:tabs>
        <w:spacing w:line="240" w:lineRule="auto" w:before="0" w:after="0"/>
        <w:ind w:left="185" w:right="118" w:hanging="185"/>
        <w:jc w:val="center"/>
        <w:rPr>
          <w:sz w:val="19"/>
        </w:rPr>
      </w:pP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CLASSIFICAÇÃO</w:t>
      </w:r>
      <w:r>
        <w:rPr>
          <w:spacing w:val="-3"/>
          <w:sz w:val="19"/>
        </w:rPr>
        <w:t> </w:t>
      </w:r>
      <w:r>
        <w:rPr>
          <w:sz w:val="19"/>
        </w:rPr>
        <w:t>SEGUNDO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NATUREZA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DESPESA:</w:t>
      </w: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5954"/>
        <w:gridCol w:w="2924"/>
      </w:tblGrid>
      <w:tr>
        <w:trPr>
          <w:trHeight w:val="220" w:hRule="atLeast"/>
        </w:trPr>
        <w:tc>
          <w:tcPr>
            <w:tcW w:w="536" w:type="dxa"/>
          </w:tcPr>
          <w:p>
            <w:pPr>
              <w:pStyle w:val="TableParagraph"/>
              <w:spacing w:line="199" w:lineRule="exact" w:before="0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3.0</w:t>
            </w:r>
          </w:p>
        </w:tc>
        <w:tc>
          <w:tcPr>
            <w:tcW w:w="5954" w:type="dxa"/>
          </w:tcPr>
          <w:p>
            <w:pPr>
              <w:pStyle w:val="TableParagraph"/>
              <w:spacing w:line="199" w:lineRule="exact" w:before="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DESPESAS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CORRENTES</w:t>
            </w:r>
          </w:p>
        </w:tc>
        <w:tc>
          <w:tcPr>
            <w:tcW w:w="2924" w:type="dxa"/>
          </w:tcPr>
          <w:p>
            <w:pPr>
              <w:pStyle w:val="TableParagraph"/>
              <w:spacing w:line="199" w:lineRule="exact" w:before="0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86.985.065,00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595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Pessoal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Encargos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Sociais</w:t>
            </w:r>
          </w:p>
        </w:tc>
        <w:tc>
          <w:tcPr>
            <w:tcW w:w="292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47.203.923,00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595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Juros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Encargos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Dívida</w:t>
            </w:r>
          </w:p>
        </w:tc>
        <w:tc>
          <w:tcPr>
            <w:tcW w:w="292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1.100.000,00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595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Despesas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Correntes</w:t>
            </w:r>
          </w:p>
        </w:tc>
        <w:tc>
          <w:tcPr>
            <w:tcW w:w="292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38.681.142,00</w:t>
            </w:r>
          </w:p>
        </w:tc>
      </w:tr>
      <w:tr>
        <w:trPr>
          <w:trHeight w:val="220" w:hRule="atLeast"/>
        </w:trPr>
        <w:tc>
          <w:tcPr>
            <w:tcW w:w="536" w:type="dxa"/>
          </w:tcPr>
          <w:p>
            <w:pPr>
              <w:pStyle w:val="TableParagraph"/>
              <w:spacing w:line="199" w:lineRule="exact" w:before="0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  <w:tc>
          <w:tcPr>
            <w:tcW w:w="5954" w:type="dxa"/>
          </w:tcPr>
          <w:p>
            <w:pPr>
              <w:pStyle w:val="TableParagraph"/>
              <w:spacing w:line="199" w:lineRule="exact" w:before="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DESPESAS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CAPITAL</w:t>
            </w:r>
          </w:p>
        </w:tc>
        <w:tc>
          <w:tcPr>
            <w:tcW w:w="2924" w:type="dxa"/>
          </w:tcPr>
          <w:p>
            <w:pPr>
              <w:pStyle w:val="TableParagraph"/>
              <w:spacing w:line="199" w:lineRule="exact" w:before="0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10.544.685,00</w:t>
            </w:r>
          </w:p>
        </w:tc>
      </w:tr>
      <w:tr>
        <w:trPr>
          <w:trHeight w:val="24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595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Investimentos</w:t>
            </w:r>
          </w:p>
        </w:tc>
        <w:tc>
          <w:tcPr>
            <w:tcW w:w="292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9.467.685,00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595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Amortização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Dívida</w:t>
            </w:r>
          </w:p>
        </w:tc>
        <w:tc>
          <w:tcPr>
            <w:tcW w:w="2924" w:type="dxa"/>
          </w:tcPr>
          <w:p>
            <w:pPr>
              <w:pStyle w:val="TableParagraph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1.077.000,00</w:t>
            </w:r>
          </w:p>
        </w:tc>
      </w:tr>
      <w:tr>
        <w:trPr>
          <w:trHeight w:val="220" w:hRule="atLeast"/>
        </w:trPr>
        <w:tc>
          <w:tcPr>
            <w:tcW w:w="536" w:type="dxa"/>
          </w:tcPr>
          <w:p>
            <w:pPr>
              <w:pStyle w:val="TableParagraph"/>
              <w:spacing w:line="199" w:lineRule="exact" w:before="0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9.0</w:t>
            </w:r>
          </w:p>
        </w:tc>
        <w:tc>
          <w:tcPr>
            <w:tcW w:w="5954" w:type="dxa"/>
          </w:tcPr>
          <w:p>
            <w:pPr>
              <w:pStyle w:val="TableParagraph"/>
              <w:spacing w:line="199" w:lineRule="exact" w:before="0"/>
              <w:ind w:left="1913"/>
              <w:rPr>
                <w:b/>
                <w:sz w:val="18"/>
              </w:rPr>
            </w:pPr>
            <w:r>
              <w:rPr>
                <w:b/>
                <w:sz w:val="18"/>
              </w:rPr>
              <w:t>RESERVA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CONTINGÊNCIA</w:t>
            </w:r>
          </w:p>
        </w:tc>
        <w:tc>
          <w:tcPr>
            <w:tcW w:w="2924" w:type="dxa"/>
          </w:tcPr>
          <w:p>
            <w:pPr>
              <w:pStyle w:val="TableParagraph"/>
              <w:spacing w:line="199" w:lineRule="exact" w:before="0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661.500,00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ind w:left="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9.9</w:t>
            </w:r>
          </w:p>
        </w:tc>
        <w:tc>
          <w:tcPr>
            <w:tcW w:w="595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Contingência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5º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Inciso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III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LRF101)</w:t>
            </w:r>
          </w:p>
        </w:tc>
        <w:tc>
          <w:tcPr>
            <w:tcW w:w="2924" w:type="dxa"/>
          </w:tcPr>
          <w:p>
            <w:pPr>
              <w:pStyle w:val="TableParagraph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661.500,00</w:t>
            </w:r>
          </w:p>
        </w:tc>
      </w:tr>
      <w:tr>
        <w:trPr>
          <w:trHeight w:val="242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GERAL</w:t>
            </w:r>
          </w:p>
        </w:tc>
        <w:tc>
          <w:tcPr>
            <w:tcW w:w="2924" w:type="dxa"/>
          </w:tcPr>
          <w:p>
            <w:pPr>
              <w:pStyle w:val="TableParagraph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98.121.250,00</w:t>
            </w:r>
          </w:p>
        </w:tc>
      </w:tr>
    </w:tbl>
    <w:p>
      <w:pPr>
        <w:pStyle w:val="BodyText"/>
        <w:spacing w:before="1"/>
      </w:pPr>
    </w:p>
    <w:p>
      <w:pPr>
        <w:pStyle w:val="BodyText"/>
        <w:ind w:left="124" w:right="248" w:firstLine="1410"/>
        <w:jc w:val="both"/>
      </w:pPr>
      <w:r>
        <w:rPr/>
        <w:t>Parágrafo único. Conforme prevê o Artigo 4º da Lei Municipal nº. 6.206 de 15 de Setembro de 2023 Lei de Diretrizes Orçamentárias - LDO 2024 os valores relativos as diversas Unidades Orçamentárias sofreram</w:t>
      </w:r>
      <w:r>
        <w:rPr>
          <w:spacing w:val="40"/>
        </w:rPr>
        <w:t> </w:t>
      </w:r>
      <w:r>
        <w:rPr/>
        <w:t>ajustes conforme a necessidade.</w:t>
      </w:r>
    </w:p>
    <w:p>
      <w:pPr>
        <w:pStyle w:val="BodyText"/>
      </w:pPr>
    </w:p>
    <w:p>
      <w:pPr>
        <w:pStyle w:val="BodyText"/>
        <w:ind w:left="124" w:right="238" w:firstLine="1410"/>
        <w:jc w:val="both"/>
      </w:pPr>
      <w:r>
        <w:rPr/>
        <w:t>Art. 5º Integram esta Lei, nos termos do art. 1º da Lei Municipal nº 6.206 de 15 de setembro de 2023 que dispõe sobre a Lei de Diretrizes Orçamentárias para o Exercício Financeiro de 2024, os anexos contendo os quadros orçamentários e demonstrativos das Receitas e Despesas, a programação de trabalho nas Unidades Orçamentária e o detalhamento dos créditos orçamentários.</w:t>
      </w:r>
    </w:p>
    <w:p>
      <w:pPr>
        <w:pStyle w:val="BodyText"/>
      </w:pPr>
    </w:p>
    <w:p>
      <w:pPr>
        <w:pStyle w:val="BodyText"/>
        <w:spacing w:before="1"/>
        <w:ind w:left="2596" w:right="2814"/>
        <w:jc w:val="center"/>
      </w:pPr>
      <w:r>
        <w:rPr/>
        <w:t>Seção</w:t>
      </w:r>
      <w:r>
        <w:rPr>
          <w:spacing w:val="-6"/>
        </w:rPr>
        <w:t> </w:t>
      </w:r>
      <w:r>
        <w:rPr>
          <w:spacing w:val="-5"/>
        </w:rPr>
        <w:t>III</w:t>
      </w:r>
    </w:p>
    <w:p>
      <w:pPr>
        <w:pStyle w:val="BodyText"/>
        <w:ind w:right="104"/>
        <w:jc w:val="center"/>
      </w:pPr>
      <w:r>
        <w:rPr/>
        <w:t>Da</w:t>
      </w:r>
      <w:r>
        <w:rPr>
          <w:spacing w:val="-5"/>
        </w:rPr>
        <w:t> </w:t>
      </w:r>
      <w:r>
        <w:rPr/>
        <w:t>Autorização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Abertura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4"/>
        </w:rPr>
        <w:t> </w:t>
      </w:r>
      <w:r>
        <w:rPr>
          <w:spacing w:val="-2"/>
        </w:rPr>
        <w:t>Suplementares</w:t>
      </w:r>
    </w:p>
    <w:p>
      <w:pPr>
        <w:pStyle w:val="BodyText"/>
      </w:pPr>
    </w:p>
    <w:p>
      <w:pPr>
        <w:pStyle w:val="BodyText"/>
        <w:ind w:left="124" w:right="177" w:firstLine="1409"/>
        <w:jc w:val="both"/>
      </w:pPr>
      <w:r>
        <w:rPr/>
        <w:t>Art.</w:t>
      </w:r>
      <w:r>
        <w:rPr>
          <w:spacing w:val="-7"/>
        </w:rPr>
        <w:t> </w:t>
      </w:r>
      <w:r>
        <w:rPr/>
        <w:t>6º</w:t>
      </w:r>
      <w:r>
        <w:rPr>
          <w:spacing w:val="17"/>
        </w:rPr>
        <w:t> </w:t>
      </w:r>
      <w:r>
        <w:rPr/>
        <w:t>Fica o Poder</w:t>
      </w:r>
      <w:r>
        <w:rPr>
          <w:spacing w:val="-1"/>
        </w:rPr>
        <w:t> </w:t>
      </w:r>
      <w:r>
        <w:rPr/>
        <w:t>Executivo e</w:t>
      </w:r>
      <w:r>
        <w:rPr>
          <w:spacing w:val="-1"/>
        </w:rPr>
        <w:t> </w:t>
      </w:r>
      <w:r>
        <w:rPr/>
        <w:t>Legislativo Municipal autorizados</w:t>
      </w:r>
      <w:r>
        <w:rPr>
          <w:spacing w:val="-1"/>
        </w:rPr>
        <w:t> </w:t>
      </w:r>
      <w:r>
        <w:rPr/>
        <w:t>a realizar</w:t>
      </w:r>
      <w:r>
        <w:rPr>
          <w:spacing w:val="-1"/>
        </w:rPr>
        <w:t> </w:t>
      </w:r>
      <w:r>
        <w:rPr/>
        <w:t>abertura durante o</w:t>
      </w:r>
      <w:r>
        <w:rPr>
          <w:spacing w:val="-1"/>
        </w:rPr>
        <w:t> </w:t>
      </w:r>
      <w:r>
        <w:rPr/>
        <w:t>exercí</w:t>
      </w:r>
      <w:r>
        <w:rPr>
          <w:spacing w:val="-11"/>
        </w:rPr>
        <w:t> </w:t>
      </w:r>
      <w:r>
        <w:rPr/>
        <w:t>- cio</w:t>
      </w:r>
      <w:r>
        <w:rPr>
          <w:spacing w:val="-1"/>
        </w:rPr>
        <w:t> </w:t>
      </w:r>
      <w:r>
        <w:rPr/>
        <w:t>de 2024, de créditos</w:t>
      </w:r>
      <w:r>
        <w:rPr>
          <w:spacing w:val="-1"/>
        </w:rPr>
        <w:t> </w:t>
      </w:r>
      <w:r>
        <w:rPr/>
        <w:t>suplementares e de</w:t>
      </w:r>
      <w:r>
        <w:rPr>
          <w:spacing w:val="-1"/>
        </w:rPr>
        <w:t> </w:t>
      </w:r>
      <w:r>
        <w:rPr/>
        <w:t>suplementações de acordo com as disposições dos artigos</w:t>
      </w:r>
      <w:r>
        <w:rPr>
          <w:spacing w:val="-1"/>
        </w:rPr>
        <w:t> </w:t>
      </w:r>
      <w:r>
        <w:rPr/>
        <w:t>20, 24, 71, 72, 74 e 76 da Lei Municipal nº 6206, de 15 de setembro de 2023.</w:t>
      </w:r>
    </w:p>
    <w:p>
      <w:pPr>
        <w:pStyle w:val="BodyText"/>
      </w:pPr>
    </w:p>
    <w:p>
      <w:pPr>
        <w:pStyle w:val="BodyText"/>
        <w:ind w:left="124" w:right="179" w:firstLine="1416"/>
        <w:jc w:val="both"/>
      </w:pPr>
      <w:r>
        <w:rPr/>
        <w:t>§ 1º O</w:t>
      </w:r>
      <w:r>
        <w:rPr>
          <w:spacing w:val="22"/>
        </w:rPr>
        <w:t> </w:t>
      </w:r>
      <w:r>
        <w:rPr/>
        <w:t>Poder Executivo Municipal, mediante Decreto,</w:t>
      </w:r>
      <w:r>
        <w:rPr>
          <w:spacing w:val="24"/>
        </w:rPr>
        <w:t> </w:t>
      </w:r>
      <w:r>
        <w:rPr/>
        <w:t>também</w:t>
      </w:r>
      <w:r>
        <w:rPr>
          <w:spacing w:val="28"/>
        </w:rPr>
        <w:t> </w:t>
      </w:r>
      <w:r>
        <w:rPr/>
        <w:t>poderá</w:t>
      </w:r>
      <w:r>
        <w:rPr>
          <w:spacing w:val="29"/>
        </w:rPr>
        <w:t> </w:t>
      </w:r>
      <w:r>
        <w:rPr/>
        <w:t>efetuar</w:t>
      </w:r>
      <w:r>
        <w:rPr>
          <w:spacing w:val="33"/>
        </w:rPr>
        <w:t> </w:t>
      </w:r>
      <w:r>
        <w:rPr/>
        <w:t>a abertura de Crédi- tos Suplementares até o limite do superávit financeiro do exercício anterior, bem como o que for gerado em 2024 a par- tir do cancelamento de</w:t>
      </w:r>
      <w:r>
        <w:rPr>
          <w:spacing w:val="-1"/>
        </w:rPr>
        <w:t> </w:t>
      </w:r>
      <w:r>
        <w:rPr/>
        <w:t>restos a pagar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excesso</w:t>
      </w:r>
      <w:r>
        <w:rPr>
          <w:spacing w:val="39"/>
        </w:rPr>
        <w:t> </w:t>
      </w:r>
      <w:r>
        <w:rPr/>
        <w:t>de</w:t>
      </w:r>
      <w:r>
        <w:rPr>
          <w:spacing w:val="33"/>
        </w:rPr>
        <w:t> </w:t>
      </w:r>
      <w:r>
        <w:rPr/>
        <w:t>arrecadação,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/>
        <w:t>ser</w:t>
      </w:r>
      <w:r>
        <w:rPr>
          <w:spacing w:val="35"/>
        </w:rPr>
        <w:t> </w:t>
      </w:r>
      <w:r>
        <w:rPr/>
        <w:t>apurado</w:t>
      </w:r>
      <w:r>
        <w:rPr>
          <w:spacing w:val="36"/>
        </w:rPr>
        <w:t> </w:t>
      </w:r>
      <w:r>
        <w:rPr/>
        <w:t>nos</w:t>
      </w:r>
      <w:r>
        <w:rPr>
          <w:spacing w:val="34"/>
        </w:rPr>
        <w:t> </w:t>
      </w:r>
      <w:r>
        <w:rPr/>
        <w:t>termos</w:t>
      </w:r>
      <w:r>
        <w:rPr>
          <w:spacing w:val="38"/>
        </w:rPr>
        <w:t> </w:t>
      </w:r>
      <w:r>
        <w:rPr/>
        <w:t>do</w:t>
      </w:r>
      <w:r>
        <w:rPr>
          <w:spacing w:val="34"/>
        </w:rPr>
        <w:t> </w:t>
      </w:r>
      <w:r>
        <w:rPr/>
        <w:t>art.</w:t>
      </w:r>
      <w:r>
        <w:rPr>
          <w:spacing w:val="33"/>
        </w:rPr>
        <w:t> </w:t>
      </w:r>
      <w:r>
        <w:rPr/>
        <w:t>43,</w:t>
      </w:r>
      <w:r>
        <w:rPr>
          <w:spacing w:val="33"/>
        </w:rPr>
        <w:t> </w:t>
      </w:r>
      <w:r>
        <w:rPr/>
        <w:t>§</w:t>
      </w:r>
      <w:r>
        <w:rPr>
          <w:spacing w:val="33"/>
        </w:rPr>
        <w:t> </w:t>
      </w:r>
      <w:r>
        <w:rPr/>
        <w:t>3º,</w:t>
      </w:r>
      <w:r>
        <w:rPr>
          <w:spacing w:val="33"/>
        </w:rPr>
        <w:t> </w:t>
      </w:r>
      <w:r>
        <w:rPr/>
        <w:t>da Lei Federal nº 4.320/1964, obedecidas as respectivas fontes/destinações de recursos.</w:t>
      </w:r>
    </w:p>
    <w:p>
      <w:pPr>
        <w:pStyle w:val="BodyText"/>
      </w:pPr>
    </w:p>
    <w:p>
      <w:pPr>
        <w:pStyle w:val="BodyText"/>
        <w:ind w:left="124" w:right="239" w:firstLine="1410"/>
        <w:jc w:val="both"/>
      </w:pPr>
      <w:r>
        <w:rPr/>
        <w:t>§ 2º As transferências financeiras ao Fundo de Previdência do Servidor (FPS) e este à Administração Direta ou entre si, poderão ser aumentadas por Decreto mediante a redução de dotação consignada no orçamento do Órgão ou Unidade.</w:t>
      </w:r>
    </w:p>
    <w:p>
      <w:pPr>
        <w:pStyle w:val="BodyText"/>
      </w:pPr>
    </w:p>
    <w:p>
      <w:pPr>
        <w:pStyle w:val="BodyText"/>
        <w:spacing w:before="1"/>
        <w:ind w:left="124" w:right="241" w:firstLine="1410"/>
        <w:jc w:val="both"/>
      </w:pPr>
      <w:r>
        <w:rPr/>
        <w:t>§ 3º A redução das transferências financeiras em relação ao inicialmente projetado serve de ponte para abertura de créditos adicionais por Decreto até o limite da redução no exercício.</w:t>
      </w:r>
    </w:p>
    <w:p>
      <w:pPr>
        <w:pStyle w:val="BodyText"/>
      </w:pPr>
    </w:p>
    <w:p>
      <w:pPr>
        <w:pStyle w:val="BodyText"/>
        <w:ind w:left="124" w:right="244" w:firstLine="1394"/>
        <w:jc w:val="both"/>
      </w:pPr>
      <w:r>
        <w:rPr/>
        <w:t>§ 4º Poderão ser utilizadas, para efeitos de créditos adicionais, reduções de valores atribuídos a créditos orçamentários de diferentes unidades da Administração Direta e Indireta, sendo que os créditos que envolvam o Poder Legislativo deverão possuir autorização expressa daquele Poder.</w:t>
      </w:r>
    </w:p>
    <w:p>
      <w:pPr>
        <w:pStyle w:val="BodyText"/>
      </w:pPr>
    </w:p>
    <w:p>
      <w:pPr>
        <w:pStyle w:val="BodyText"/>
        <w:ind w:left="124" w:right="236" w:firstLine="1424"/>
        <w:jc w:val="both"/>
      </w:pPr>
      <w:r>
        <w:rPr/>
        <w:t>Art. 7º Os créditos especiais autorizados no exercício financeiro anterior, se reabertos no presente exercício, na forma do § 2º do art. 167 da Constituição Federal, serão reclassificados em conformidade com a classificação adotada na presente Lei.</w:t>
      </w:r>
    </w:p>
    <w:p>
      <w:pPr>
        <w:pStyle w:val="BodyText"/>
      </w:pPr>
    </w:p>
    <w:p>
      <w:pPr>
        <w:spacing w:before="0"/>
        <w:ind w:left="3606" w:right="3516" w:firstLine="692"/>
        <w:jc w:val="left"/>
        <w:rPr>
          <w:sz w:val="19"/>
        </w:rPr>
      </w:pPr>
      <w:r>
        <w:rPr>
          <w:sz w:val="19"/>
        </w:rPr>
        <w:t>CAPITULO III DISPOSIÇÕES</w:t>
      </w:r>
      <w:r>
        <w:rPr>
          <w:spacing w:val="-11"/>
          <w:sz w:val="19"/>
        </w:rPr>
        <w:t> </w:t>
      </w:r>
      <w:r>
        <w:rPr>
          <w:sz w:val="19"/>
        </w:rPr>
        <w:t>GERAIS</w:t>
      </w:r>
      <w:r>
        <w:rPr>
          <w:spacing w:val="-11"/>
          <w:sz w:val="19"/>
        </w:rPr>
        <w:t> </w:t>
      </w:r>
      <w:r>
        <w:rPr>
          <w:sz w:val="19"/>
        </w:rPr>
        <w:t>E</w:t>
      </w:r>
      <w:r>
        <w:rPr>
          <w:spacing w:val="-11"/>
          <w:sz w:val="19"/>
        </w:rPr>
        <w:t> </w:t>
      </w:r>
      <w:r>
        <w:rPr>
          <w:sz w:val="19"/>
        </w:rPr>
        <w:t>FINAIS</w:t>
      </w:r>
    </w:p>
    <w:p>
      <w:pPr>
        <w:pStyle w:val="BodyText"/>
      </w:pPr>
    </w:p>
    <w:p>
      <w:pPr>
        <w:pStyle w:val="BodyText"/>
        <w:spacing w:before="1"/>
        <w:ind w:left="124" w:right="242" w:firstLine="1410"/>
        <w:jc w:val="both"/>
      </w:pPr>
      <w:r>
        <w:rPr/>
        <w:t>Art. 8º A utilização das dotações com origem de recursos provenientes de transferências voluntárias, operações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alienação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bens</w:t>
      </w:r>
      <w:r>
        <w:rPr>
          <w:spacing w:val="-3"/>
        </w:rPr>
        <w:t> </w:t>
      </w:r>
      <w:r>
        <w:rPr/>
        <w:t>fica</w:t>
      </w:r>
      <w:r>
        <w:rPr>
          <w:spacing w:val="-2"/>
        </w:rPr>
        <w:t> </w:t>
      </w:r>
      <w:r>
        <w:rPr/>
        <w:t>limitada</w:t>
      </w:r>
      <w:r>
        <w:rPr>
          <w:spacing w:val="-2"/>
        </w:rPr>
        <w:t> </w:t>
      </w:r>
      <w:r>
        <w:rPr/>
        <w:t>aos</w:t>
      </w:r>
      <w:r>
        <w:rPr>
          <w:spacing w:val="-3"/>
        </w:rPr>
        <w:t> </w:t>
      </w:r>
      <w:r>
        <w:rPr/>
        <w:t>efetivos</w:t>
      </w:r>
      <w:r>
        <w:rPr>
          <w:spacing w:val="-1"/>
        </w:rPr>
        <w:t> </w:t>
      </w:r>
      <w:r>
        <w:rPr/>
        <w:t>recursos assegurados</w:t>
      </w:r>
      <w:r>
        <w:rPr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Diretrizes Orçamentárias para 2024.</w:t>
      </w:r>
    </w:p>
    <w:p>
      <w:pPr>
        <w:spacing w:after="0"/>
        <w:jc w:val="both"/>
        <w:sectPr>
          <w:pgSz w:w="11900" w:h="16840"/>
          <w:pgMar w:header="535" w:footer="594" w:top="2220" w:bottom="780" w:left="1580" w:right="660"/>
        </w:sectPr>
      </w:pPr>
    </w:p>
    <w:p>
      <w:pPr>
        <w:pStyle w:val="BodyText"/>
        <w:spacing w:before="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7025518</wp:posOffset>
                </wp:positionH>
                <wp:positionV relativeFrom="page">
                  <wp:posOffset>3254590</wp:posOffset>
                </wp:positionV>
                <wp:extent cx="267335" cy="6839584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7335" cy="683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MAURICIO SOLIGO e TATIANE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GIARETTA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https://getuliovargas.1doc.com.br/verificacao/7112-DF66-8819-68EA e informe o código 7112-DF66-8819-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68EA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19043pt;margin-top:256.266998pt;width:21.05pt;height:538.550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MAURICIO SOLIGO e TATIANE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GIARETTA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https://getuliovargas.1doc.com.br/verificacao/7112-DF66-8819-68EA e informe o código 7112-DF66-8819-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68EA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24" w:right="226" w:firstLine="1410"/>
        <w:jc w:val="both"/>
      </w:pPr>
      <w:r>
        <w:rPr/>
        <w:t>Art. 9º Fica o Poder Executivo autorizado a realizar operações de crédito por antecipação de receita, com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finalidade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manter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equilíbrio</w:t>
      </w:r>
      <w:r>
        <w:rPr>
          <w:spacing w:val="-2"/>
        </w:rPr>
        <w:t> </w:t>
      </w:r>
      <w:r>
        <w:rPr/>
        <w:t>orçamentário-financeiro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Município,</w:t>
      </w:r>
      <w:r>
        <w:rPr>
          <w:spacing w:val="39"/>
        </w:rPr>
        <w:t> </w:t>
      </w:r>
      <w:r>
        <w:rPr/>
        <w:t>observados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preceitos</w:t>
      </w:r>
      <w:r>
        <w:rPr>
          <w:spacing w:val="-2"/>
        </w:rPr>
        <w:t> </w:t>
      </w:r>
      <w:r>
        <w:rPr/>
        <w:t>legais</w:t>
      </w:r>
      <w:r>
        <w:rPr>
          <w:spacing w:val="-2"/>
        </w:rPr>
        <w:t> </w:t>
      </w:r>
      <w:r>
        <w:rPr/>
        <w:t>aplicáveis a matéria.</w:t>
      </w:r>
    </w:p>
    <w:p>
      <w:pPr>
        <w:pStyle w:val="BodyText"/>
      </w:pPr>
    </w:p>
    <w:p>
      <w:pPr>
        <w:pStyle w:val="BodyText"/>
        <w:ind w:left="124" w:right="239" w:firstLine="1410"/>
        <w:jc w:val="both"/>
      </w:pPr>
      <w:r>
        <w:rPr/>
        <w:t>Art. 10 Obedecidas as disposições da Lei de Diretrizes Orçamentárias, as transferências financeiras destinadas à Câmara Municipal serão disponibilizadas até o dia 20 de cada mês.</w:t>
      </w:r>
    </w:p>
    <w:p>
      <w:pPr>
        <w:pStyle w:val="BodyText"/>
      </w:pPr>
    </w:p>
    <w:p>
      <w:pPr>
        <w:pStyle w:val="BodyText"/>
        <w:spacing w:before="1"/>
        <w:ind w:left="124" w:right="249" w:firstLine="1410"/>
        <w:jc w:val="both"/>
      </w:pPr>
      <w:r>
        <w:rPr/>
        <w:t>Art. 11 O Prefeito Municipal, nos termos do que dispuser a Lei de Diretrizes Orçamentárias, poderá adotar mecanismo para utilização das dotações, de forma a compatibilizar as despesas à efetiva realização das receitas.</w:t>
      </w:r>
    </w:p>
    <w:p>
      <w:pPr>
        <w:pStyle w:val="BodyText"/>
      </w:pPr>
    </w:p>
    <w:p>
      <w:pPr>
        <w:pStyle w:val="BodyText"/>
        <w:ind w:left="124" w:right="234" w:firstLine="1410"/>
        <w:jc w:val="both"/>
      </w:pPr>
      <w:r>
        <w:rPr/>
        <w:t>Art.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/>
        <w:t>Ficam</w:t>
      </w:r>
      <w:r>
        <w:rPr>
          <w:spacing w:val="-4"/>
        </w:rPr>
        <w:t> </w:t>
      </w:r>
      <w:r>
        <w:rPr/>
        <w:t>automaticamente</w:t>
      </w:r>
      <w:r>
        <w:rPr>
          <w:spacing w:val="-4"/>
        </w:rPr>
        <w:t> </w:t>
      </w:r>
      <w:r>
        <w:rPr/>
        <w:t>atualizados,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base</w:t>
      </w:r>
      <w:r>
        <w:rPr>
          <w:spacing w:val="-2"/>
        </w:rPr>
        <w:t> </w:t>
      </w:r>
      <w:r>
        <w:rPr/>
        <w:t>nos</w:t>
      </w:r>
      <w:r>
        <w:rPr>
          <w:spacing w:val="-4"/>
        </w:rPr>
        <w:t> </w:t>
      </w:r>
      <w:r>
        <w:rPr/>
        <w:t>valores</w:t>
      </w:r>
      <w:r>
        <w:rPr>
          <w:spacing w:val="-2"/>
        </w:rPr>
        <w:t> </w:t>
      </w:r>
      <w:r>
        <w:rPr/>
        <w:t>desta</w:t>
      </w:r>
      <w:r>
        <w:rPr>
          <w:spacing w:val="-3"/>
        </w:rPr>
        <w:t> </w:t>
      </w:r>
      <w:r>
        <w:rPr/>
        <w:t>Lei,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montante</w:t>
      </w:r>
      <w:r>
        <w:rPr>
          <w:spacing w:val="-4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para as receitas, despesas, resultado primário e resultado nominal previstos nos demonstrativos referidos nos incisos I e III</w:t>
      </w:r>
      <w:r>
        <w:rPr>
          <w:spacing w:val="40"/>
        </w:rPr>
        <w:t> </w:t>
      </w:r>
      <w:r>
        <w:rPr/>
        <w:t>do art. 1º da Lei Municipal nº 6.206 de 15 de setembro de 2023, que dispõe sobre as Diretrizes Orçamentárias para o exercício financeiro de 2024,</w:t>
      </w:r>
      <w:r>
        <w:rPr>
          <w:spacing w:val="40"/>
        </w:rPr>
        <w:t> </w:t>
      </w:r>
      <w:r>
        <w:rPr/>
        <w:t>em conformidade com o disposto no § 1 º do mesmo artigo.</w:t>
      </w:r>
    </w:p>
    <w:p>
      <w:pPr>
        <w:pStyle w:val="BodyText"/>
      </w:pPr>
    </w:p>
    <w:p>
      <w:pPr>
        <w:pStyle w:val="BodyText"/>
        <w:ind w:left="124" w:right="238" w:firstLine="1410"/>
        <w:jc w:val="both"/>
      </w:pPr>
      <w:r>
        <w:rPr/>
        <w:t>Parágrafo único. Para efeito de avaliação do cumprimento das metas fiscais na audiência pública prevista no art. 9º, § 4º, da LC nº 101/2000, as receitas e despesas realizadas, bem como o resultado primário apurado serão comparados com as metas ajustadas nos termos do caput deste artigo.</w:t>
      </w:r>
    </w:p>
    <w:p>
      <w:pPr>
        <w:pStyle w:val="BodyText"/>
        <w:ind w:left="1518"/>
        <w:jc w:val="both"/>
      </w:pPr>
      <w:r>
        <w:rPr/>
        <w:t>Art.</w:t>
      </w:r>
      <w:r>
        <w:rPr>
          <w:spacing w:val="3"/>
        </w:rPr>
        <w:t> </w:t>
      </w:r>
      <w:r>
        <w:rPr/>
        <w:t>13</w:t>
      </w:r>
      <w:r>
        <w:rPr>
          <w:spacing w:val="6"/>
        </w:rPr>
        <w:t> </w:t>
      </w:r>
      <w:r>
        <w:rPr/>
        <w:t>Integram</w:t>
      </w:r>
      <w:r>
        <w:rPr>
          <w:spacing w:val="4"/>
        </w:rPr>
        <w:t> </w:t>
      </w:r>
      <w:r>
        <w:rPr/>
        <w:t>esta</w:t>
      </w:r>
      <w:r>
        <w:rPr>
          <w:spacing w:val="5"/>
        </w:rPr>
        <w:t> </w:t>
      </w:r>
      <w:r>
        <w:rPr/>
        <w:t>Lei,</w:t>
      </w:r>
      <w:r>
        <w:rPr>
          <w:spacing w:val="7"/>
        </w:rPr>
        <w:t> </w:t>
      </w:r>
      <w:r>
        <w:rPr/>
        <w:t>os</w:t>
      </w:r>
      <w:r>
        <w:rPr>
          <w:spacing w:val="4"/>
        </w:rPr>
        <w:t> </w:t>
      </w:r>
      <w:r>
        <w:rPr/>
        <w:t>Anexos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trata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Lei</w:t>
      </w:r>
      <w:r>
        <w:rPr>
          <w:spacing w:val="5"/>
        </w:rPr>
        <w:t> </w:t>
      </w:r>
      <w:r>
        <w:rPr/>
        <w:t>nº</w:t>
      </w:r>
      <w:r>
        <w:rPr>
          <w:spacing w:val="6"/>
        </w:rPr>
        <w:t> </w:t>
      </w:r>
      <w:r>
        <w:rPr/>
        <w:t>4.320,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17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março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1964,</w:t>
      </w:r>
      <w:r>
        <w:rPr>
          <w:spacing w:val="7"/>
        </w:rPr>
        <w:t> </w:t>
      </w:r>
      <w:r>
        <w:rPr/>
        <w:t>que</w:t>
      </w:r>
      <w:r>
        <w:rPr>
          <w:spacing w:val="4"/>
        </w:rPr>
        <w:t> </w:t>
      </w:r>
      <w:r>
        <w:rPr/>
        <w:t>são</w:t>
      </w:r>
      <w:r>
        <w:rPr>
          <w:spacing w:val="6"/>
        </w:rPr>
        <w:t> </w:t>
      </w:r>
      <w:r>
        <w:rPr>
          <w:spacing w:val="-5"/>
        </w:rPr>
        <w:t>os</w:t>
      </w:r>
    </w:p>
    <w:p>
      <w:pPr>
        <w:pStyle w:val="BodyText"/>
        <w:ind w:left="124"/>
      </w:pPr>
      <w:r>
        <w:rPr>
          <w:spacing w:val="-2"/>
        </w:rPr>
        <w:t>seguintes:</w:t>
      </w:r>
    </w:p>
    <w:p>
      <w:pPr>
        <w:pStyle w:val="BodyText"/>
      </w:pPr>
    </w:p>
    <w:p>
      <w:pPr>
        <w:pStyle w:val="BodyText"/>
        <w:spacing w:before="1"/>
        <w:ind w:left="1496" w:right="4525"/>
      </w:pPr>
      <w:r>
        <w:rPr/>
        <w:t>ANEXO</w:t>
      </w:r>
      <w:r>
        <w:rPr>
          <w:spacing w:val="32"/>
        </w:rPr>
        <w:t> </w:t>
      </w: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Demonstração</w:t>
      </w:r>
      <w:r>
        <w:rPr>
          <w:spacing w:val="-8"/>
        </w:rPr>
        <w:t> </w:t>
      </w:r>
      <w:r>
        <w:rPr/>
        <w:t>Receita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Despesa ANEXO</w:t>
      </w:r>
      <w:r>
        <w:rPr>
          <w:spacing w:val="40"/>
        </w:rPr>
        <w:t> </w:t>
      </w:r>
      <w:r>
        <w:rPr/>
        <w:t>02 - Receita Segundo as Categorias ANEXO</w:t>
      </w:r>
      <w:r>
        <w:rPr>
          <w:spacing w:val="40"/>
        </w:rPr>
        <w:t> </w:t>
      </w:r>
      <w:r>
        <w:rPr/>
        <w:t>02 – Despesa Segundo as Naturezas; ANEXO</w:t>
      </w:r>
      <w:r>
        <w:rPr>
          <w:spacing w:val="40"/>
        </w:rPr>
        <w:t> </w:t>
      </w:r>
      <w:r>
        <w:rPr/>
        <w:t>02 – Demonstração da Despesa; ANEXO</w:t>
      </w:r>
      <w:r>
        <w:rPr>
          <w:spacing w:val="40"/>
        </w:rPr>
        <w:t> </w:t>
      </w:r>
      <w:r>
        <w:rPr/>
        <w:t>06 - Programa de Trabalho;</w:t>
      </w:r>
    </w:p>
    <w:p>
      <w:pPr>
        <w:pStyle w:val="BodyText"/>
        <w:ind w:left="1496"/>
      </w:pPr>
      <w:r>
        <w:rPr/>
        <w:t>ANEXO</w:t>
      </w:r>
      <w:r>
        <w:rPr>
          <w:spacing w:val="39"/>
        </w:rPr>
        <w:t> </w:t>
      </w:r>
      <w:r>
        <w:rPr/>
        <w:t>07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Governo;</w:t>
      </w:r>
    </w:p>
    <w:p>
      <w:pPr>
        <w:pStyle w:val="BodyText"/>
        <w:ind w:left="1496" w:right="3516"/>
      </w:pPr>
      <w:r>
        <w:rPr/>
        <w:t>ANEXO</w:t>
      </w:r>
      <w:r>
        <w:rPr>
          <w:spacing w:val="33"/>
        </w:rPr>
        <w:t> </w:t>
      </w:r>
      <w:r>
        <w:rPr/>
        <w:t>08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Demonstrativo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Despesa</w:t>
      </w:r>
      <w:r>
        <w:rPr>
          <w:spacing w:val="-5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Vínculo; ANEXO</w:t>
      </w:r>
      <w:r>
        <w:rPr>
          <w:spacing w:val="40"/>
        </w:rPr>
        <w:t> </w:t>
      </w:r>
      <w:r>
        <w:rPr/>
        <w:t>09 - Demonstrativo da Despesa por Funções; Quadro de Detalhamento da Despesa-QDD-2024;</w:t>
      </w:r>
    </w:p>
    <w:p>
      <w:pPr>
        <w:pStyle w:val="BodyText"/>
        <w:ind w:left="1496" w:right="4525"/>
      </w:pPr>
      <w:r>
        <w:rPr/>
        <w:t>Sumário</w:t>
      </w:r>
      <w:r>
        <w:rPr>
          <w:spacing w:val="-7"/>
        </w:rPr>
        <w:t> </w:t>
      </w:r>
      <w:r>
        <w:rPr/>
        <w:t>Geral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Receita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Despesa-2024; Tabela da Evolução da Despesa-2024;</w:t>
      </w:r>
    </w:p>
    <w:p>
      <w:pPr>
        <w:pStyle w:val="BodyText"/>
        <w:ind w:left="1496"/>
      </w:pPr>
      <w:r>
        <w:rPr/>
        <w:t>Tabela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Evolução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Receita-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  <w:ind w:left="124" w:right="242" w:firstLine="1410"/>
        <w:jc w:val="both"/>
      </w:pPr>
      <w:r>
        <w:rPr/>
        <w:t>Art. 14 O Poder Executivo poderá efetuar alterações nos códigos e descrições das funções, subfunções, naturezas de receitas e despesas orçamentárias e fontes de recursos, visando adequá-los às alterações que venham a ser definidas pela Secretaria do Tesouro Nacional (STN) ou pelo Tribunal de Contas do Estado (TCE-RS).</w:t>
      </w:r>
    </w:p>
    <w:p>
      <w:pPr>
        <w:pStyle w:val="BodyText"/>
        <w:spacing w:before="1"/>
      </w:pPr>
    </w:p>
    <w:p>
      <w:pPr>
        <w:pStyle w:val="BodyText"/>
        <w:ind w:left="1533"/>
      </w:pPr>
      <w:r>
        <w:rPr/>
        <w:t>Art.</w:t>
      </w:r>
      <w:r>
        <w:rPr>
          <w:spacing w:val="-6"/>
        </w:rPr>
        <w:t> </w:t>
      </w:r>
      <w:r>
        <w:rPr/>
        <w:t>15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1º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2024.</w:t>
      </w:r>
    </w:p>
    <w:p>
      <w:pPr>
        <w:pStyle w:val="BodyText"/>
      </w:pPr>
    </w:p>
    <w:p>
      <w:pPr>
        <w:pStyle w:val="BodyText"/>
        <w:ind w:left="124"/>
      </w:pP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GETÚLIO</w:t>
      </w:r>
      <w:r>
        <w:rPr>
          <w:spacing w:val="-3"/>
        </w:rPr>
        <w:t> </w:t>
      </w:r>
      <w:r>
        <w:rPr/>
        <w:t>VARGAS,</w:t>
      </w:r>
      <w:r>
        <w:rPr>
          <w:spacing w:val="-4"/>
        </w:rPr>
        <w:t> </w:t>
      </w:r>
      <w:r>
        <w:rPr/>
        <w:t>24</w:t>
      </w:r>
      <w:r>
        <w:rPr>
          <w:spacing w:val="35"/>
        </w:rPr>
        <w:t> </w:t>
      </w:r>
      <w:r>
        <w:rPr/>
        <w:t>de</w:t>
      </w:r>
      <w:r>
        <w:rPr>
          <w:spacing w:val="-3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553" w:right="0" w:firstLine="0"/>
        <w:jc w:val="left"/>
        <w:rPr>
          <w:sz w:val="19"/>
        </w:rPr>
      </w:pPr>
      <w:r>
        <w:rPr>
          <w:sz w:val="19"/>
        </w:rPr>
        <w:t>MAURICIO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SOLIGO,</w:t>
      </w:r>
    </w:p>
    <w:p>
      <w:pPr>
        <w:pStyle w:val="BodyText"/>
        <w:ind w:left="1553"/>
      </w:pPr>
      <w:r>
        <w:rPr>
          <w:spacing w:val="-2"/>
        </w:rPr>
        <w:t>Prefeito</w:t>
      </w:r>
      <w:r>
        <w:rPr>
          <w:spacing w:val="1"/>
        </w:rPr>
        <w:t> </w:t>
      </w:r>
      <w:r>
        <w:rPr>
          <w:spacing w:val="-2"/>
        </w:rPr>
        <w:t>Municipal.</w:t>
      </w:r>
    </w:p>
    <w:p>
      <w:pPr>
        <w:pStyle w:val="BodyText"/>
      </w:pPr>
    </w:p>
    <w:p>
      <w:pPr>
        <w:pStyle w:val="BodyText"/>
        <w:ind w:left="124"/>
      </w:pPr>
      <w:r>
        <w:rPr>
          <w:spacing w:val="-2"/>
        </w:rPr>
        <w:t>Registre-se</w:t>
      </w:r>
      <w:r>
        <w:rPr>
          <w:spacing w:val="10"/>
        </w:rPr>
        <w:t> </w:t>
      </w:r>
      <w:r>
        <w:rPr>
          <w:spacing w:val="-2"/>
        </w:rPr>
        <w:t>e</w:t>
      </w:r>
      <w:r>
        <w:rPr>
          <w:spacing w:val="9"/>
        </w:rPr>
        <w:t> </w:t>
      </w:r>
      <w:r>
        <w:rPr>
          <w:spacing w:val="-2"/>
        </w:rPr>
        <w:t>Publique-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1542" w:right="0" w:firstLine="0"/>
        <w:jc w:val="left"/>
        <w:rPr>
          <w:sz w:val="19"/>
        </w:rPr>
      </w:pPr>
      <w:r>
        <w:rPr>
          <w:spacing w:val="-5"/>
          <w:sz w:val="19"/>
        </w:rPr>
        <w:t>TATIANE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GIARETTA,</w:t>
      </w:r>
    </w:p>
    <w:p>
      <w:pPr>
        <w:pStyle w:val="BodyText"/>
        <w:ind w:left="1542"/>
      </w:pPr>
      <w:r>
        <w:rPr/>
        <w:t>Secretária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Administração.</w:t>
      </w:r>
    </w:p>
    <w:p>
      <w:pPr>
        <w:spacing w:before="230"/>
        <w:ind w:left="6618" w:right="181" w:firstLine="0"/>
        <w:jc w:val="both"/>
        <w:rPr>
          <w:sz w:val="16"/>
        </w:rPr>
      </w:pPr>
      <w:r>
        <w:rPr>
          <w:sz w:val="16"/>
        </w:rPr>
        <w:t>Esta Lei foi afixada no Mural da Prefeitura,</w:t>
      </w:r>
      <w:r>
        <w:rPr>
          <w:spacing w:val="40"/>
          <w:sz w:val="16"/>
        </w:rPr>
        <w:t> </w:t>
      </w:r>
      <w:r>
        <w:rPr>
          <w:sz w:val="16"/>
        </w:rPr>
        <w:t>onde são divulgados os atos oficiais, por 15</w:t>
      </w:r>
      <w:r>
        <w:rPr>
          <w:spacing w:val="40"/>
          <w:sz w:val="16"/>
        </w:rPr>
        <w:t> </w:t>
      </w:r>
      <w:r>
        <w:rPr>
          <w:sz w:val="16"/>
        </w:rPr>
        <w:t>dias a contar de 24/11/2023.</w:t>
      </w:r>
    </w:p>
    <w:p>
      <w:pPr>
        <w:spacing w:after="0"/>
        <w:jc w:val="both"/>
        <w:rPr>
          <w:sz w:val="16"/>
        </w:rPr>
        <w:sectPr>
          <w:pgSz w:w="11900" w:h="16840"/>
          <w:pgMar w:header="535" w:footer="594" w:top="2220" w:bottom="780" w:left="1580" w:right="660"/>
        </w:sectPr>
      </w:pPr>
    </w:p>
    <w:p>
      <w:pPr>
        <w:spacing w:line="295" w:lineRule="auto" w:before="214"/>
        <w:ind w:left="2713" w:right="2791" w:firstLine="0"/>
        <w:jc w:val="center"/>
        <w:rPr>
          <w:rFonts w:ascii="Arial MT" w:hAnsi="Arial MT"/>
          <w:sz w:val="28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6142501</wp:posOffset>
            </wp:positionH>
            <wp:positionV relativeFrom="paragraph">
              <wp:posOffset>20085</wp:posOffset>
            </wp:positionV>
            <wp:extent cx="674965" cy="67496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65" cy="67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t>VERIFICAÇÃO</w:t>
      </w:r>
      <w:r>
        <w:rPr>
          <w:rFonts w:ascii="Arial MT" w:hAnsi="Arial MT"/>
          <w:spacing w:val="-20"/>
          <w:sz w:val="28"/>
        </w:rPr>
        <w:t> </w:t>
      </w:r>
      <w:r>
        <w:rPr>
          <w:rFonts w:ascii="Arial MT" w:hAnsi="Arial MT"/>
          <w:sz w:val="28"/>
        </w:rPr>
        <w:t>DAS </w:t>
      </w:r>
      <w:r>
        <w:rPr>
          <w:rFonts w:ascii="Arial MT" w:hAnsi="Arial MT"/>
          <w:spacing w:val="-2"/>
          <w:sz w:val="28"/>
        </w:rPr>
        <w:t>ASSINATURAS</w:t>
      </w:r>
    </w:p>
    <w:p>
      <w:pPr>
        <w:pStyle w:val="BodyText"/>
        <w:spacing w:before="317"/>
        <w:rPr>
          <w:rFonts w:ascii="Arial MT"/>
          <w:sz w:val="28"/>
        </w:rPr>
      </w:pPr>
    </w:p>
    <w:p>
      <w:pPr>
        <w:spacing w:before="0"/>
        <w:ind w:left="0" w:right="77" w:firstLine="0"/>
        <w:jc w:val="center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Código</w:t>
      </w:r>
      <w:r>
        <w:rPr>
          <w:rFonts w:ascii="Arial MT" w:hAnsi="Arial MT"/>
          <w:spacing w:val="16"/>
          <w:sz w:val="26"/>
        </w:rPr>
        <w:t> </w:t>
      </w:r>
      <w:r>
        <w:rPr>
          <w:rFonts w:ascii="Arial MT" w:hAnsi="Arial MT"/>
          <w:sz w:val="26"/>
        </w:rPr>
        <w:t>para</w:t>
      </w:r>
      <w:r>
        <w:rPr>
          <w:rFonts w:ascii="Arial MT" w:hAnsi="Arial MT"/>
          <w:spacing w:val="17"/>
          <w:sz w:val="26"/>
        </w:rPr>
        <w:t> </w:t>
      </w:r>
      <w:r>
        <w:rPr>
          <w:rFonts w:ascii="Arial MT" w:hAnsi="Arial MT"/>
          <w:sz w:val="26"/>
        </w:rPr>
        <w:t>verificação:</w:t>
      </w:r>
      <w:r>
        <w:rPr>
          <w:rFonts w:ascii="Arial MT" w:hAnsi="Arial MT"/>
          <w:spacing w:val="17"/>
          <w:sz w:val="26"/>
        </w:rPr>
        <w:t> </w:t>
      </w:r>
      <w:r>
        <w:rPr>
          <w:rFonts w:ascii="Arial MT" w:hAnsi="Arial MT"/>
          <w:sz w:val="26"/>
        </w:rPr>
        <w:t>7112-DF66-8819-</w:t>
      </w:r>
      <w:r>
        <w:rPr>
          <w:rFonts w:ascii="Arial MT" w:hAnsi="Arial MT"/>
          <w:spacing w:val="-4"/>
          <w:sz w:val="26"/>
        </w:rPr>
        <w:t>68EA</w:t>
      </w:r>
    </w:p>
    <w:p>
      <w:pPr>
        <w:pStyle w:val="BodyText"/>
        <w:rPr>
          <w:rFonts w:ascii="Arial MT"/>
          <w:sz w:val="24"/>
        </w:rPr>
      </w:pPr>
    </w:p>
    <w:p>
      <w:pPr>
        <w:pStyle w:val="BodyText"/>
        <w:spacing w:before="11"/>
        <w:rPr>
          <w:rFonts w:ascii="Arial MT"/>
          <w:sz w:val="24"/>
        </w:rPr>
      </w:pPr>
    </w:p>
    <w:p>
      <w:pPr>
        <w:spacing w:before="0"/>
        <w:ind w:left="170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Este documento foi assinado digitalmente pelos seguintes signatários nas datas </w:t>
      </w:r>
      <w:r>
        <w:rPr>
          <w:rFonts w:ascii="Arial MT" w:hAnsi="Arial MT"/>
          <w:spacing w:val="-2"/>
          <w:sz w:val="24"/>
        </w:rPr>
        <w:t>indicadas: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98"/>
        <w:rPr>
          <w:rFonts w:ascii="Arial MT"/>
        </w:rPr>
      </w:pPr>
    </w:p>
    <w:p>
      <w:pPr>
        <w:pStyle w:val="BodyText"/>
        <w:tabs>
          <w:tab w:pos="737" w:val="left" w:leader="none"/>
        </w:tabs>
        <w:spacing w:before="1"/>
        <w:ind w:left="126"/>
        <w:rPr>
          <w:rFonts w:ascii="Arial MT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rFonts w:ascii="Arial MT"/>
        </w:rPr>
        <w:t>MAURICIO</w:t>
      </w:r>
      <w:r>
        <w:rPr>
          <w:rFonts w:ascii="Arial MT"/>
          <w:spacing w:val="8"/>
        </w:rPr>
        <w:t> </w:t>
      </w:r>
      <w:r>
        <w:rPr>
          <w:rFonts w:ascii="Arial MT"/>
        </w:rPr>
        <w:t>SOLIGO</w:t>
      </w:r>
      <w:r>
        <w:rPr>
          <w:rFonts w:ascii="Arial MT"/>
          <w:spacing w:val="9"/>
        </w:rPr>
        <w:t> </w:t>
      </w:r>
      <w:r>
        <w:rPr>
          <w:rFonts w:ascii="Arial MT"/>
        </w:rPr>
        <w:t>(CPF</w:t>
      </w:r>
      <w:r>
        <w:rPr>
          <w:rFonts w:ascii="Arial MT"/>
          <w:spacing w:val="8"/>
        </w:rPr>
        <w:t> </w:t>
      </w:r>
      <w:r>
        <w:rPr>
          <w:rFonts w:ascii="Arial MT"/>
        </w:rPr>
        <w:t>680.467.900-87)</w:t>
      </w:r>
      <w:r>
        <w:rPr>
          <w:rFonts w:ascii="Arial MT"/>
          <w:spacing w:val="9"/>
        </w:rPr>
        <w:t> </w:t>
      </w:r>
      <w:r>
        <w:rPr>
          <w:rFonts w:ascii="Arial MT"/>
        </w:rPr>
        <w:t>em</w:t>
      </w:r>
      <w:r>
        <w:rPr>
          <w:rFonts w:ascii="Arial MT"/>
          <w:spacing w:val="9"/>
        </w:rPr>
        <w:t> </w:t>
      </w:r>
      <w:r>
        <w:rPr>
          <w:rFonts w:ascii="Arial MT"/>
        </w:rPr>
        <w:t>27/11/2023</w:t>
      </w:r>
      <w:r>
        <w:rPr>
          <w:rFonts w:ascii="Arial MT"/>
          <w:spacing w:val="8"/>
        </w:rPr>
        <w:t> </w:t>
      </w:r>
      <w:r>
        <w:rPr>
          <w:rFonts w:ascii="Arial MT"/>
        </w:rPr>
        <w:t>15:20:18</w:t>
      </w:r>
      <w:r>
        <w:rPr>
          <w:rFonts w:ascii="Arial MT"/>
          <w:spacing w:val="9"/>
        </w:rPr>
        <w:t> </w:t>
      </w:r>
      <w:r>
        <w:rPr>
          <w:rFonts w:ascii="Arial MT"/>
        </w:rPr>
        <w:t>(GMT-</w:t>
      </w:r>
      <w:r>
        <w:rPr>
          <w:rFonts w:ascii="Arial MT"/>
          <w:spacing w:val="-2"/>
        </w:rPr>
        <w:t>03:00)</w:t>
      </w:r>
    </w:p>
    <w:p>
      <w:pPr>
        <w:spacing w:before="60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</w:t>
      </w:r>
      <w:r>
        <w:rPr>
          <w:rFonts w:ascii="Arial MT"/>
          <w:spacing w:val="-2"/>
          <w:sz w:val="15"/>
        </w:rPr>
        <w:t>Assinante</w:t>
      </w:r>
    </w:p>
    <w:p>
      <w:pPr>
        <w:spacing w:before="54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</w:t>
      </w:r>
      <w:r>
        <w:rPr>
          <w:rFonts w:ascii="Arial MT"/>
          <w:spacing w:val="-2"/>
          <w:sz w:val="15"/>
        </w:rPr>
        <w:t>1Doc)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82"/>
        <w:rPr>
          <w:rFonts w:ascii="Arial MT"/>
        </w:rPr>
      </w:pPr>
    </w:p>
    <w:p>
      <w:pPr>
        <w:pStyle w:val="BodyText"/>
        <w:tabs>
          <w:tab w:pos="737" w:val="left" w:leader="none"/>
        </w:tabs>
        <w:spacing w:before="1"/>
        <w:ind w:left="126"/>
        <w:rPr>
          <w:rFonts w:ascii="Arial MT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rFonts w:ascii="Arial MT"/>
        </w:rPr>
        <w:t>TATIANE</w:t>
      </w:r>
      <w:r>
        <w:rPr>
          <w:rFonts w:ascii="Arial MT"/>
          <w:spacing w:val="8"/>
        </w:rPr>
        <w:t> </w:t>
      </w:r>
      <w:r>
        <w:rPr>
          <w:rFonts w:ascii="Arial MT"/>
        </w:rPr>
        <w:t>GIARETTA</w:t>
      </w:r>
      <w:r>
        <w:rPr>
          <w:rFonts w:ascii="Arial MT"/>
          <w:spacing w:val="9"/>
        </w:rPr>
        <w:t> </w:t>
      </w:r>
      <w:r>
        <w:rPr>
          <w:rFonts w:ascii="Arial MT"/>
        </w:rPr>
        <w:t>(CPF</w:t>
      </w:r>
      <w:r>
        <w:rPr>
          <w:rFonts w:ascii="Arial MT"/>
          <w:spacing w:val="9"/>
        </w:rPr>
        <w:t> </w:t>
      </w:r>
      <w:r>
        <w:rPr>
          <w:rFonts w:ascii="Arial MT"/>
        </w:rPr>
        <w:t>013.140.240-43)</w:t>
      </w:r>
      <w:r>
        <w:rPr>
          <w:rFonts w:ascii="Arial MT"/>
          <w:spacing w:val="8"/>
        </w:rPr>
        <w:t> </w:t>
      </w:r>
      <w:r>
        <w:rPr>
          <w:rFonts w:ascii="Arial MT"/>
        </w:rPr>
        <w:t>em</w:t>
      </w:r>
      <w:r>
        <w:rPr>
          <w:rFonts w:ascii="Arial MT"/>
          <w:spacing w:val="9"/>
        </w:rPr>
        <w:t> </w:t>
      </w:r>
      <w:r>
        <w:rPr>
          <w:rFonts w:ascii="Arial MT"/>
        </w:rPr>
        <w:t>27/11/2023</w:t>
      </w:r>
      <w:r>
        <w:rPr>
          <w:rFonts w:ascii="Arial MT"/>
          <w:spacing w:val="9"/>
        </w:rPr>
        <w:t> </w:t>
      </w:r>
      <w:r>
        <w:rPr>
          <w:rFonts w:ascii="Arial MT"/>
        </w:rPr>
        <w:t>15:40:38</w:t>
      </w:r>
      <w:r>
        <w:rPr>
          <w:rFonts w:ascii="Arial MT"/>
          <w:spacing w:val="8"/>
        </w:rPr>
        <w:t> </w:t>
      </w:r>
      <w:r>
        <w:rPr>
          <w:rFonts w:ascii="Arial MT"/>
        </w:rPr>
        <w:t>(GMT-</w:t>
      </w:r>
      <w:r>
        <w:rPr>
          <w:rFonts w:ascii="Arial MT"/>
          <w:spacing w:val="-2"/>
        </w:rPr>
        <w:t>03:00)</w:t>
      </w:r>
    </w:p>
    <w:p>
      <w:pPr>
        <w:spacing w:before="60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</w:t>
      </w:r>
      <w:r>
        <w:rPr>
          <w:rFonts w:ascii="Arial MT"/>
          <w:spacing w:val="-2"/>
          <w:sz w:val="15"/>
        </w:rPr>
        <w:t>Assinante</w:t>
      </w:r>
    </w:p>
    <w:p>
      <w:pPr>
        <w:spacing w:before="54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</w:t>
      </w:r>
      <w:r>
        <w:rPr>
          <w:rFonts w:ascii="Arial MT"/>
          <w:spacing w:val="-2"/>
          <w:sz w:val="15"/>
        </w:rPr>
        <w:t>1Doc)</w:t>
      </w:r>
    </w:p>
    <w:p>
      <w:pPr>
        <w:pStyle w:val="BodyText"/>
        <w:rPr>
          <w:rFonts w:ascii="Arial MT"/>
          <w:sz w:val="23"/>
        </w:rPr>
      </w:pPr>
    </w:p>
    <w:p>
      <w:pPr>
        <w:pStyle w:val="BodyText"/>
        <w:rPr>
          <w:rFonts w:ascii="Arial MT"/>
          <w:sz w:val="23"/>
        </w:rPr>
      </w:pPr>
    </w:p>
    <w:p>
      <w:pPr>
        <w:pStyle w:val="BodyText"/>
        <w:rPr>
          <w:rFonts w:ascii="Arial MT"/>
          <w:sz w:val="23"/>
        </w:rPr>
      </w:pPr>
    </w:p>
    <w:p>
      <w:pPr>
        <w:pStyle w:val="BodyText"/>
        <w:spacing w:before="249"/>
        <w:rPr>
          <w:rFonts w:ascii="Arial MT"/>
          <w:sz w:val="23"/>
        </w:rPr>
      </w:pPr>
    </w:p>
    <w:p>
      <w:pPr>
        <w:spacing w:line="720" w:lineRule="auto" w:before="0"/>
        <w:ind w:left="1467" w:right="416" w:hanging="1128"/>
        <w:jc w:val="lef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verificar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validade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das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assinaturas,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acesse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Central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Verificação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meio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link: </w:t>
      </w:r>
      <w:hyperlink r:id="rId12">
        <w:r>
          <w:rPr>
            <w:rFonts w:ascii="Arial MT" w:hAnsi="Arial MT"/>
            <w:color w:val="0000FF"/>
            <w:spacing w:val="-2"/>
            <w:sz w:val="23"/>
          </w:rPr>
          <w:t>https://getuliovargas.1doc.com.br/verificacao/7112-DF66-8819-68EA</w:t>
        </w:r>
      </w:hyperlink>
    </w:p>
    <w:sectPr>
      <w:headerReference w:type="default" r:id="rId7"/>
      <w:footerReference w:type="default" r:id="rId8"/>
      <w:pgSz w:w="11910" w:h="16840"/>
      <w:pgMar w:header="0" w:footer="0" w:top="1120" w:bottom="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86944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86432">
          <wp:simplePos x="0" y="0"/>
          <wp:positionH relativeFrom="page">
            <wp:posOffset>3886790</wp:posOffset>
          </wp:positionH>
          <wp:positionV relativeFrom="page">
            <wp:posOffset>340027</wp:posOffset>
          </wp:positionV>
          <wp:extent cx="3013452" cy="107645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3452" cy="1076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24" w:hanging="1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1">
      <w:start w:val="2"/>
      <w:numFmt w:val="upperRoman"/>
      <w:lvlText w:val="%2"/>
      <w:lvlJc w:val="left"/>
      <w:pPr>
        <w:ind w:left="2715" w:hanging="1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91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62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4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75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6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7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4" w:right="106" w:firstLine="1394"/>
      <w:jc w:val="center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 w:line="211" w:lineRule="exac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https://getuliovargas.1doc.com.br/verificacao/7112-DF66-8819-68EA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2023-11-27T19:40:19Z</dcterms:created>
  <dcterms:modified xsi:type="dcterms:W3CDTF">2023-11-27T19:40:19Z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Producer">
    <vt:lpwstr>FPDF 1.81</vt:lpwstr>
  </property>
  <property fmtid="{D5CDD505-2E9C-101B-9397-08002B2CF9AE}" pid="4" name="LastSaved">
    <vt:filetime>2023-11-27T00:00:00Z</vt:filetime>
  </property>
</Properties>
</file>