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DE79A8">
      <w:pPr>
        <w:spacing w:line="237" w:lineRule="auto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 w:rsidR="00A42B08">
        <w:rPr>
          <w:rFonts w:ascii="Times New Roman" w:eastAsia="Times New Roman" w:hAnsi="Times New Roman"/>
          <w:sz w:val="18"/>
          <w:szCs w:val="14"/>
        </w:rPr>
        <w:t>002</w:t>
      </w:r>
      <w:r w:rsidR="00DE79A8">
        <w:rPr>
          <w:rFonts w:ascii="Times New Roman" w:eastAsia="Times New Roman" w:hAnsi="Times New Roman"/>
          <w:sz w:val="18"/>
          <w:szCs w:val="14"/>
        </w:rPr>
        <w:t>/2021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15076" w:rsidRPr="00CC1D17" w:rsidRDefault="00515076" w:rsidP="00DE79A8">
      <w:pPr>
        <w:jc w:val="both"/>
        <w:rPr>
          <w:rFonts w:ascii="Times New Roman" w:eastAsia="Times New Roman" w:hAnsi="Times New Roman"/>
          <w:sz w:val="14"/>
          <w:szCs w:val="14"/>
        </w:rPr>
        <w:sectPr w:rsidR="00515076" w:rsidRPr="00CC1D17" w:rsidSect="00504E83">
          <w:pgSz w:w="11900" w:h="16838"/>
          <w:pgMar w:top="142" w:right="2828" w:bottom="5954" w:left="1720" w:header="0" w:footer="0" w:gutter="0"/>
          <w:cols w:space="0" w:equalWidth="0">
            <w:col w:w="4300"/>
          </w:cols>
          <w:docGrid w:linePitch="360"/>
        </w:sectPr>
      </w:pPr>
    </w:p>
    <w:p w:rsidR="00DE79A8" w:rsidRPr="00DE79A8" w:rsidRDefault="005B4180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b/>
          <w:sz w:val="14"/>
          <w:szCs w:val="14"/>
        </w:rPr>
        <w:lastRenderedPageBreak/>
        <w:t xml:space="preserve">Sessão Ordinária do dia </w:t>
      </w:r>
      <w:r w:rsidR="00A42B08">
        <w:rPr>
          <w:rFonts w:ascii="Times New Roman" w:eastAsia="Times New Roman" w:hAnsi="Times New Roman"/>
          <w:b/>
          <w:sz w:val="14"/>
          <w:szCs w:val="14"/>
        </w:rPr>
        <w:t>1</w:t>
      </w:r>
      <w:r w:rsidR="00DE79A8" w:rsidRPr="00DE79A8">
        <w:rPr>
          <w:rFonts w:ascii="Times New Roman" w:eastAsia="Times New Roman" w:hAnsi="Times New Roman"/>
          <w:b/>
          <w:sz w:val="14"/>
          <w:szCs w:val="14"/>
        </w:rPr>
        <w:t>1 de fevereiro de 2021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às 18h30, realizada na sede do Poder Legislativo, na Sala das Sessões Engenheiro Firmino Girardello, sob a Presidência do Vereador 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>Jeferson Wilian Karpinski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secretariado pelo Vereador Aquiles Pessoa da Silva, 1º Secretário, com presença dos Vereadores: 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>Dianete Maria Rampazzo Dalla Costa, Dinarte Afonso Tagliari Farias, Domingo Borges de Oliveira, Ines Aparecida Borba, Nilso João Talgatti, Paulo Dall Agnol e   Sérgio Batista Oliveira de Lima</w:t>
      </w:r>
    </w:p>
    <w:p w:rsidR="005B4180" w:rsidRPr="00E404D8" w:rsidRDefault="005B4180" w:rsidP="005B4180">
      <w:pPr>
        <w:spacing w:line="258" w:lineRule="auto"/>
        <w:jc w:val="both"/>
        <w:rPr>
          <w:rFonts w:ascii="Times New Roman" w:eastAsia="Times New Roman" w:hAnsi="Times New Roman"/>
          <w:sz w:val="8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Default="00843B31" w:rsidP="00374561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E404D8" w:rsidRPr="00E404D8" w:rsidRDefault="00E404D8" w:rsidP="00374561">
      <w:pPr>
        <w:spacing w:line="258" w:lineRule="auto"/>
        <w:jc w:val="both"/>
        <w:rPr>
          <w:rFonts w:ascii="Times New Roman" w:eastAsia="Times New Roman" w:hAnsi="Times New Roman"/>
          <w:b/>
          <w:sz w:val="2"/>
          <w:szCs w:val="14"/>
        </w:rPr>
      </w:pPr>
    </w:p>
    <w:p w:rsidR="00A42B08" w:rsidRPr="00A42B08" w:rsidRDefault="00A42B08" w:rsidP="00A42B0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A42B0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A42B08">
        <w:rPr>
          <w:rFonts w:ascii="Times New Roman" w:eastAsia="Times New Roman" w:hAnsi="Times New Roman"/>
          <w:sz w:val="14"/>
          <w:szCs w:val="14"/>
        </w:rPr>
        <w:t>015/2021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A42B08">
        <w:rPr>
          <w:rFonts w:ascii="Times New Roman" w:eastAsia="Times New Roman" w:hAnsi="Times New Roman"/>
          <w:sz w:val="14"/>
          <w:szCs w:val="14"/>
        </w:rPr>
        <w:t>08-02-2021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A42B08">
        <w:rPr>
          <w:rFonts w:ascii="Times New Roman" w:eastAsia="Times New Roman" w:hAnsi="Times New Roman"/>
          <w:sz w:val="14"/>
          <w:szCs w:val="14"/>
        </w:rPr>
        <w:t>Executivo Municipal - Inclui nova Ação no Anexo de Programas, Objetivos e Metas da Administração do PLANO PLURIANUAL (PPA), Lei Municipal nº. 5.274/17 e na Relação Cadastral de Ações de Governo das DIRETRIZES ORÇAMENTÁRIAS (LDO), Lei Municipal nº. 5.691/20, de acordo com a Portaria nº 3.396/20, na Secretaria Municipal de Saúde e Assistência Social.</w:t>
      </w:r>
    </w:p>
    <w:p w:rsidR="00A42B08" w:rsidRDefault="00A42B08" w:rsidP="00A42B08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A42B08" w:rsidRPr="00A42B08" w:rsidRDefault="00A42B08" w:rsidP="00A42B0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A42B08" w:rsidRPr="00A42B08" w:rsidRDefault="00A42B08" w:rsidP="00A42B0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A42B0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A42B08">
        <w:rPr>
          <w:rFonts w:ascii="Times New Roman" w:eastAsia="Times New Roman" w:hAnsi="Times New Roman"/>
          <w:sz w:val="14"/>
          <w:szCs w:val="14"/>
        </w:rPr>
        <w:t>016/2021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A42B08">
        <w:rPr>
          <w:rFonts w:ascii="Times New Roman" w:eastAsia="Times New Roman" w:hAnsi="Times New Roman"/>
          <w:sz w:val="14"/>
          <w:szCs w:val="14"/>
        </w:rPr>
        <w:t>08-02-2021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A42B08">
        <w:rPr>
          <w:rFonts w:ascii="Times New Roman" w:eastAsia="Times New Roman" w:hAnsi="Times New Roman"/>
          <w:sz w:val="14"/>
          <w:szCs w:val="14"/>
        </w:rPr>
        <w:t>Executivo Municipal - Autoriza o Poder Executivo Municipal a abrir no Orçamento Programa de 2021, um Crédito Especial no valor de R$ 11.200,00 (onze mil e duzentos reais), destinado às ações afetas a Portaria nº 3.396/20, na Secretaria Municipal de Saúde e Assistência Social de Getúlio Vargas RS.</w:t>
      </w:r>
    </w:p>
    <w:p w:rsidR="00A42B08" w:rsidRDefault="00A42B08" w:rsidP="00A42B08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A42B08" w:rsidRPr="00A42B08" w:rsidRDefault="00A42B08" w:rsidP="00A42B0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A42B08" w:rsidRPr="00A42B08" w:rsidRDefault="00A42B08" w:rsidP="00A42B0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A42B0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A42B08">
        <w:rPr>
          <w:rFonts w:ascii="Times New Roman" w:eastAsia="Times New Roman" w:hAnsi="Times New Roman"/>
          <w:sz w:val="14"/>
          <w:szCs w:val="14"/>
        </w:rPr>
        <w:t>017/2021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A42B08">
        <w:rPr>
          <w:rFonts w:ascii="Times New Roman" w:eastAsia="Times New Roman" w:hAnsi="Times New Roman"/>
          <w:sz w:val="14"/>
          <w:szCs w:val="14"/>
        </w:rPr>
        <w:t>08-02-2021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A42B08">
        <w:rPr>
          <w:rFonts w:ascii="Times New Roman" w:eastAsia="Times New Roman" w:hAnsi="Times New Roman"/>
          <w:sz w:val="14"/>
          <w:szCs w:val="14"/>
        </w:rPr>
        <w:t>Executivo Municipal - Inclui nova Ação no Anexo de Programas, Objetivos e Metas da Administração do PLANO PLURIANUAL (PPA), Lei Municipal nº. 5.274/17 e na Relação Cadastral de Ações de Governo das DIRETRIZES ORÇAMENTÁRIAS (LDO), Lei Municipal nº. 5.691/20, de acordo com a Portaria nº 3.008/20, na Secretaria Municipal de Saúde e Assistência Social.</w:t>
      </w:r>
    </w:p>
    <w:p w:rsidR="00A42B08" w:rsidRDefault="00A42B08" w:rsidP="00A42B08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A42B08" w:rsidRPr="00A42B08" w:rsidRDefault="00A42B08" w:rsidP="00A42B0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A42B08" w:rsidRDefault="00A42B08" w:rsidP="00A42B0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A42B0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A42B08">
        <w:rPr>
          <w:rFonts w:ascii="Times New Roman" w:eastAsia="Times New Roman" w:hAnsi="Times New Roman"/>
          <w:sz w:val="14"/>
          <w:szCs w:val="14"/>
        </w:rPr>
        <w:t>018/2021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A42B08">
        <w:rPr>
          <w:rFonts w:ascii="Times New Roman" w:eastAsia="Times New Roman" w:hAnsi="Times New Roman"/>
          <w:sz w:val="14"/>
          <w:szCs w:val="14"/>
        </w:rPr>
        <w:t>08-02-2021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A42B08">
        <w:rPr>
          <w:rFonts w:ascii="Times New Roman" w:eastAsia="Times New Roman" w:hAnsi="Times New Roman"/>
          <w:sz w:val="14"/>
          <w:szCs w:val="14"/>
        </w:rPr>
        <w:t>Executivo Municipal - Autoriza o Poder Executivo Municipal a abrir no Orçamento Programa de 2021, um Crédito Especial no valor de R$ 5.793,00 (cinco mil, setecentos e noventa e três reais), destinado às ações afetas a Portaria nº 3.008/20, na Secretaria Municipal de Saúde e Assistência Social de Getúlio Vargas RS.</w:t>
      </w:r>
      <w:r w:rsidRPr="00A42B08">
        <w:rPr>
          <w:rFonts w:ascii="Times New Roman" w:eastAsia="Times New Roman" w:hAnsi="Times New Roman"/>
          <w:sz w:val="14"/>
          <w:szCs w:val="14"/>
        </w:rPr>
        <w:t xml:space="preserve"> </w:t>
      </w:r>
    </w:p>
    <w:p w:rsidR="00A42B08" w:rsidRDefault="00A42B08" w:rsidP="00A42B08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A42B08" w:rsidRPr="00A42B08" w:rsidRDefault="00A42B08" w:rsidP="00A42B0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A42B08" w:rsidRPr="00A42B08" w:rsidRDefault="00A42B08" w:rsidP="00A42B0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A42B08">
        <w:rPr>
          <w:rFonts w:ascii="Times New Roman" w:eastAsia="Times New Roman" w:hAnsi="Times New Roman"/>
          <w:sz w:val="14"/>
          <w:szCs w:val="14"/>
        </w:rPr>
        <w:lastRenderedPageBreak/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A42B08">
        <w:rPr>
          <w:rFonts w:ascii="Times New Roman" w:eastAsia="Times New Roman" w:hAnsi="Times New Roman"/>
          <w:sz w:val="14"/>
          <w:szCs w:val="14"/>
        </w:rPr>
        <w:t>019/2021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A42B08">
        <w:rPr>
          <w:rFonts w:ascii="Times New Roman" w:eastAsia="Times New Roman" w:hAnsi="Times New Roman"/>
          <w:sz w:val="14"/>
          <w:szCs w:val="14"/>
        </w:rPr>
        <w:t>08-02-2021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A42B08">
        <w:rPr>
          <w:rFonts w:ascii="Times New Roman" w:eastAsia="Times New Roman" w:hAnsi="Times New Roman"/>
          <w:sz w:val="14"/>
          <w:szCs w:val="14"/>
        </w:rPr>
        <w:t>Executivo Municipal - Autoriza o Poder Executivo Municipal a abrir no Orçamento Programa de 2021, um Crédito Especial no valor de R$ 10.000,00 (dez mil reais), destinado às ações afetas a Portaria nº 580/20, na Secretaria Municipal de Saúde e Assistência Social de Getúlio Vargas RS.</w:t>
      </w:r>
    </w:p>
    <w:p w:rsidR="00A42B08" w:rsidRDefault="00A42B08" w:rsidP="00A42B08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A42B08" w:rsidRPr="00A42B08" w:rsidRDefault="00A42B08" w:rsidP="00A42B0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A42B08" w:rsidRPr="00A42B08" w:rsidRDefault="00A42B08" w:rsidP="00A42B0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A42B0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A42B08">
        <w:rPr>
          <w:rFonts w:ascii="Times New Roman" w:eastAsia="Times New Roman" w:hAnsi="Times New Roman"/>
          <w:sz w:val="14"/>
          <w:szCs w:val="14"/>
        </w:rPr>
        <w:t>020/2021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A42B08">
        <w:rPr>
          <w:rFonts w:ascii="Times New Roman" w:eastAsia="Times New Roman" w:hAnsi="Times New Roman"/>
          <w:sz w:val="14"/>
          <w:szCs w:val="14"/>
        </w:rPr>
        <w:t>08-02-2021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A42B08">
        <w:rPr>
          <w:rFonts w:ascii="Times New Roman" w:eastAsia="Times New Roman" w:hAnsi="Times New Roman"/>
          <w:sz w:val="14"/>
          <w:szCs w:val="14"/>
        </w:rPr>
        <w:t>Executivo Municipal - Autoriza o Poder Executivo Municipal a efetuar a contratação de 01 (um) Professor de Pedagogia, em caráter temporário de excepcional interesse público.</w:t>
      </w:r>
    </w:p>
    <w:p w:rsidR="00A42B08" w:rsidRDefault="00A42B08" w:rsidP="00A42B08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A42B08" w:rsidRPr="00A42B08" w:rsidRDefault="00A42B08" w:rsidP="00A42B0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A42B08" w:rsidRPr="00A42B08" w:rsidRDefault="00A42B08" w:rsidP="00A42B0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A42B0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A42B08">
        <w:rPr>
          <w:rFonts w:ascii="Times New Roman" w:eastAsia="Times New Roman" w:hAnsi="Times New Roman"/>
          <w:sz w:val="14"/>
          <w:szCs w:val="14"/>
        </w:rPr>
        <w:t>021/2021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A42B08">
        <w:rPr>
          <w:rFonts w:ascii="Times New Roman" w:eastAsia="Times New Roman" w:hAnsi="Times New Roman"/>
          <w:sz w:val="14"/>
          <w:szCs w:val="14"/>
        </w:rPr>
        <w:t>09-02-2021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A42B08">
        <w:rPr>
          <w:rFonts w:ascii="Times New Roman" w:eastAsia="Times New Roman" w:hAnsi="Times New Roman"/>
          <w:sz w:val="14"/>
          <w:szCs w:val="14"/>
        </w:rPr>
        <w:t>Executivo Municipal - Autoriza o Poder Executivo Municipal a efetuar a contratação de 01 (um) Enfermeiro em caráter temporário de excepcional interesse público.</w:t>
      </w:r>
    </w:p>
    <w:p w:rsidR="00A42B08" w:rsidRDefault="00A42B08" w:rsidP="00A42B08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A42B08" w:rsidRPr="00A42B08" w:rsidRDefault="00A42B08" w:rsidP="00A42B0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A42B08" w:rsidRDefault="00A42B08" w:rsidP="00A42B0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A42B08">
        <w:rPr>
          <w:rFonts w:ascii="Times New Roman" w:eastAsia="Times New Roman" w:hAnsi="Times New Roman"/>
          <w:sz w:val="14"/>
          <w:szCs w:val="14"/>
        </w:rPr>
        <w:t>Projeto de Decreto Legislativo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A42B08">
        <w:rPr>
          <w:rFonts w:ascii="Times New Roman" w:eastAsia="Times New Roman" w:hAnsi="Times New Roman"/>
          <w:sz w:val="14"/>
          <w:szCs w:val="14"/>
        </w:rPr>
        <w:t>001/2021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A42B08">
        <w:rPr>
          <w:rFonts w:ascii="Times New Roman" w:eastAsia="Times New Roman" w:hAnsi="Times New Roman"/>
          <w:sz w:val="14"/>
          <w:szCs w:val="14"/>
        </w:rPr>
        <w:t>04-02-2021</w:t>
      </w:r>
      <w:r>
        <w:rPr>
          <w:rFonts w:ascii="Times New Roman" w:eastAsia="Times New Roman" w:hAnsi="Times New Roman"/>
          <w:sz w:val="14"/>
          <w:szCs w:val="14"/>
        </w:rPr>
        <w:t xml:space="preserve">- </w:t>
      </w:r>
      <w:r w:rsidRPr="00A42B08">
        <w:rPr>
          <w:rFonts w:ascii="Times New Roman" w:eastAsia="Times New Roman" w:hAnsi="Times New Roman"/>
          <w:sz w:val="14"/>
          <w:szCs w:val="14"/>
        </w:rPr>
        <w:t>Mesa Diretora - Estabelece Ponto Facultativo e horário de expediente nos serviços da Câmara de Vereadores de Getúlio Vargas.</w:t>
      </w:r>
    </w:p>
    <w:p w:rsidR="003B042D" w:rsidRDefault="006B4809" w:rsidP="00A42B08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B4809" w:rsidRDefault="006B4809" w:rsidP="006B4809">
      <w:pPr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CC1D17" w:rsidRDefault="00CC1D17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4A43E4" w:rsidRPr="004A43E4" w:rsidRDefault="004A43E4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9246F3">
        <w:rPr>
          <w:rFonts w:ascii="Times New Roman" w:eastAsia="Times New Roman" w:hAnsi="Times New Roman"/>
          <w:sz w:val="14"/>
          <w:szCs w:val="14"/>
        </w:rPr>
        <w:t>ão Ordinária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9246F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A42B08">
        <w:rPr>
          <w:rFonts w:ascii="Times New Roman" w:eastAsia="Times New Roman" w:hAnsi="Times New Roman"/>
          <w:sz w:val="14"/>
          <w:szCs w:val="14"/>
        </w:rPr>
        <w:t>25</w:t>
      </w:r>
      <w:r w:rsidR="00DE79A8">
        <w:rPr>
          <w:rFonts w:ascii="Times New Roman" w:eastAsia="Times New Roman" w:hAnsi="Times New Roman"/>
          <w:sz w:val="14"/>
          <w:szCs w:val="14"/>
        </w:rPr>
        <w:t xml:space="preserve"> de fevereiro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CC1D17" w:rsidRPr="00780A63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>
        <w:rPr>
          <w:rFonts w:ascii="Times New Roman" w:eastAsia="Times New Roman" w:hAnsi="Times New Roman"/>
          <w:sz w:val="14"/>
          <w:szCs w:val="14"/>
        </w:rPr>
        <w:t>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</w:t>
      </w:r>
      <w:r w:rsidR="004A074B">
        <w:rPr>
          <w:rFonts w:ascii="Times New Roman" w:eastAsia="Times New Roman" w:hAnsi="Times New Roman"/>
          <w:sz w:val="14"/>
          <w:szCs w:val="14"/>
        </w:rPr>
        <w:t>às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 13h30.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O contato com o Poder Legislativo poderá ser feito por telefone, através do número 54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- 9 9635 6185, ou através do e-mail: camaravereadoresgv@gmail.com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F112D1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hyperlink r:id="rId9" w:history="1">
        <w:r w:rsidR="00DE79A8" w:rsidRPr="005045CF">
          <w:rPr>
            <w:rStyle w:val="Hyperlink"/>
            <w:rFonts w:ascii="Times New Roman" w:eastAsia="Times New Roman" w:hAnsi="Times New Roman"/>
            <w:i/>
            <w:sz w:val="14"/>
            <w:szCs w:val="14"/>
          </w:rPr>
          <w:t>www.getuliovargas.rs.leg.br</w:t>
        </w:r>
      </w:hyperlink>
    </w:p>
    <w:p w:rsidR="00DE79A8" w:rsidRDefault="00DE79A8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8001F6" w:rsidRPr="008001F6" w:rsidRDefault="008001F6" w:rsidP="00D87798">
      <w:pPr>
        <w:spacing w:line="258" w:lineRule="auto"/>
        <w:jc w:val="center"/>
        <w:rPr>
          <w:rFonts w:ascii="Times New Roman" w:eastAsia="Times New Roman" w:hAnsi="Times New Roman"/>
          <w:i/>
          <w:sz w:val="4"/>
          <w:szCs w:val="14"/>
        </w:rPr>
      </w:pPr>
    </w:p>
    <w:p w:rsidR="00CC1D17" w:rsidRDefault="003B042D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Getúlio Vargas,</w:t>
      </w:r>
      <w:r w:rsidR="00B9202F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A42B08">
        <w:rPr>
          <w:rFonts w:ascii="Times New Roman" w:eastAsia="Times New Roman" w:hAnsi="Times New Roman"/>
          <w:i/>
          <w:sz w:val="14"/>
          <w:szCs w:val="14"/>
        </w:rPr>
        <w:t>12</w:t>
      </w:r>
      <w:r w:rsidR="00DE79A8">
        <w:rPr>
          <w:rFonts w:ascii="Times New Roman" w:eastAsia="Times New Roman" w:hAnsi="Times New Roman"/>
          <w:i/>
          <w:sz w:val="14"/>
          <w:szCs w:val="14"/>
        </w:rPr>
        <w:t xml:space="preserve"> de fevereiro</w:t>
      </w:r>
      <w:r w:rsidR="00B41152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4E2337">
        <w:rPr>
          <w:rFonts w:ascii="Times New Roman" w:eastAsia="Times New Roman" w:hAnsi="Times New Roman"/>
          <w:i/>
          <w:sz w:val="14"/>
          <w:szCs w:val="14"/>
        </w:rPr>
        <w:t>de 2021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E79A8" w:rsidRDefault="00DE79A8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DE79A8" w:rsidRDefault="00DE79A8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sz w:val="14"/>
          <w:szCs w:val="14"/>
        </w:rPr>
        <w:t>Jeferson Wilian Karpinski</w:t>
      </w:r>
    </w:p>
    <w:p w:rsidR="00765141" w:rsidRPr="00CC1D17" w:rsidRDefault="00765141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</w:t>
      </w:r>
      <w:r w:rsidR="000F6FA7">
        <w:rPr>
          <w:rFonts w:ascii="Times New Roman" w:eastAsia="Times New Roman" w:hAnsi="Times New Roman"/>
          <w:b/>
          <w:sz w:val="14"/>
          <w:szCs w:val="14"/>
        </w:rPr>
        <w:t>ente</w:t>
      </w:r>
      <w:bookmarkStart w:id="0" w:name="_GoBack"/>
      <w:bookmarkEnd w:id="0"/>
    </w:p>
    <w:sectPr w:rsidR="00765141" w:rsidRPr="00CC1D17" w:rsidSect="00504E83">
      <w:type w:val="continuous"/>
      <w:pgSz w:w="11900" w:h="16838" w:code="9"/>
      <w:pgMar w:top="142" w:right="2828" w:bottom="5954" w:left="862" w:header="0" w:footer="0" w:gutter="0"/>
      <w:paperSrc w:first="8"/>
      <w:cols w:num="3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2D1" w:rsidRDefault="00F112D1" w:rsidP="000F55C4">
      <w:r>
        <w:separator/>
      </w:r>
    </w:p>
  </w:endnote>
  <w:endnote w:type="continuationSeparator" w:id="0">
    <w:p w:rsidR="00F112D1" w:rsidRDefault="00F112D1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2D1" w:rsidRDefault="00F112D1" w:rsidP="000F55C4">
      <w:r>
        <w:separator/>
      </w:r>
    </w:p>
  </w:footnote>
  <w:footnote w:type="continuationSeparator" w:id="0">
    <w:p w:rsidR="00F112D1" w:rsidRDefault="00F112D1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55574"/>
    <w:rsid w:val="0006256F"/>
    <w:rsid w:val="00070799"/>
    <w:rsid w:val="000719B8"/>
    <w:rsid w:val="000A087A"/>
    <w:rsid w:val="000B0B36"/>
    <w:rsid w:val="000B7787"/>
    <w:rsid w:val="000D5B6D"/>
    <w:rsid w:val="000D5D3A"/>
    <w:rsid w:val="000F1422"/>
    <w:rsid w:val="000F55C4"/>
    <w:rsid w:val="000F6FA7"/>
    <w:rsid w:val="00100011"/>
    <w:rsid w:val="00110A7C"/>
    <w:rsid w:val="00122BA8"/>
    <w:rsid w:val="00154BA6"/>
    <w:rsid w:val="00172E58"/>
    <w:rsid w:val="00173A30"/>
    <w:rsid w:val="00177C81"/>
    <w:rsid w:val="001900ED"/>
    <w:rsid w:val="00190A10"/>
    <w:rsid w:val="00197CA6"/>
    <w:rsid w:val="001B381B"/>
    <w:rsid w:val="001C1ED2"/>
    <w:rsid w:val="001C3D83"/>
    <w:rsid w:val="001C6238"/>
    <w:rsid w:val="001D0DC7"/>
    <w:rsid w:val="001D144B"/>
    <w:rsid w:val="001E00E2"/>
    <w:rsid w:val="001F01F1"/>
    <w:rsid w:val="00200887"/>
    <w:rsid w:val="00207C90"/>
    <w:rsid w:val="002150E9"/>
    <w:rsid w:val="00216868"/>
    <w:rsid w:val="002208FD"/>
    <w:rsid w:val="00221527"/>
    <w:rsid w:val="002254B0"/>
    <w:rsid w:val="00234040"/>
    <w:rsid w:val="0025316C"/>
    <w:rsid w:val="00255916"/>
    <w:rsid w:val="00256EBD"/>
    <w:rsid w:val="00266E35"/>
    <w:rsid w:val="00271E07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462C"/>
    <w:rsid w:val="004C7AB4"/>
    <w:rsid w:val="004D1DF4"/>
    <w:rsid w:val="004E1BC7"/>
    <w:rsid w:val="004E2337"/>
    <w:rsid w:val="004E2516"/>
    <w:rsid w:val="004E3CFE"/>
    <w:rsid w:val="004E4667"/>
    <w:rsid w:val="004E5C0F"/>
    <w:rsid w:val="004F29A9"/>
    <w:rsid w:val="004F7CB9"/>
    <w:rsid w:val="00504CDE"/>
    <w:rsid w:val="00504E83"/>
    <w:rsid w:val="00515076"/>
    <w:rsid w:val="005159A1"/>
    <w:rsid w:val="0053160B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B4180"/>
    <w:rsid w:val="005C4EDB"/>
    <w:rsid w:val="005C5866"/>
    <w:rsid w:val="005D2EF9"/>
    <w:rsid w:val="005D6FD0"/>
    <w:rsid w:val="005F4917"/>
    <w:rsid w:val="006074E2"/>
    <w:rsid w:val="00610C73"/>
    <w:rsid w:val="00614CE0"/>
    <w:rsid w:val="00617B00"/>
    <w:rsid w:val="00620BD0"/>
    <w:rsid w:val="00632BB7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93683"/>
    <w:rsid w:val="006A3636"/>
    <w:rsid w:val="006B3DD7"/>
    <w:rsid w:val="006B4809"/>
    <w:rsid w:val="006B5B54"/>
    <w:rsid w:val="006C4CD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8D7"/>
    <w:rsid w:val="007B7F0D"/>
    <w:rsid w:val="007C6BB4"/>
    <w:rsid w:val="007D5EEB"/>
    <w:rsid w:val="007D6446"/>
    <w:rsid w:val="007E44C7"/>
    <w:rsid w:val="007F4978"/>
    <w:rsid w:val="007F73BE"/>
    <w:rsid w:val="008001F6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B7A18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1F47"/>
    <w:rsid w:val="00A425AE"/>
    <w:rsid w:val="00A42B08"/>
    <w:rsid w:val="00A56403"/>
    <w:rsid w:val="00A6000C"/>
    <w:rsid w:val="00A81A89"/>
    <w:rsid w:val="00A8499E"/>
    <w:rsid w:val="00A95B69"/>
    <w:rsid w:val="00A96462"/>
    <w:rsid w:val="00AB694A"/>
    <w:rsid w:val="00AC51DE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6199"/>
    <w:rsid w:val="00B57D3C"/>
    <w:rsid w:val="00B613AF"/>
    <w:rsid w:val="00B6383D"/>
    <w:rsid w:val="00B746E3"/>
    <w:rsid w:val="00B83515"/>
    <w:rsid w:val="00B849E5"/>
    <w:rsid w:val="00B9202F"/>
    <w:rsid w:val="00BB4A76"/>
    <w:rsid w:val="00BB676C"/>
    <w:rsid w:val="00BD0A15"/>
    <w:rsid w:val="00BD4388"/>
    <w:rsid w:val="00BD6525"/>
    <w:rsid w:val="00BD6A6B"/>
    <w:rsid w:val="00BF1742"/>
    <w:rsid w:val="00C03E2D"/>
    <w:rsid w:val="00C0770E"/>
    <w:rsid w:val="00C24CE1"/>
    <w:rsid w:val="00C26049"/>
    <w:rsid w:val="00C2645B"/>
    <w:rsid w:val="00C5167E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44BC1"/>
    <w:rsid w:val="00D52764"/>
    <w:rsid w:val="00D83E21"/>
    <w:rsid w:val="00D87798"/>
    <w:rsid w:val="00DA052D"/>
    <w:rsid w:val="00DA2A52"/>
    <w:rsid w:val="00DB296B"/>
    <w:rsid w:val="00DB7BAD"/>
    <w:rsid w:val="00DD16C1"/>
    <w:rsid w:val="00DE0503"/>
    <w:rsid w:val="00DE47DE"/>
    <w:rsid w:val="00DE52D8"/>
    <w:rsid w:val="00DE79A8"/>
    <w:rsid w:val="00DF2A0A"/>
    <w:rsid w:val="00E1356F"/>
    <w:rsid w:val="00E245DD"/>
    <w:rsid w:val="00E25524"/>
    <w:rsid w:val="00E32EEA"/>
    <w:rsid w:val="00E404D8"/>
    <w:rsid w:val="00E40783"/>
    <w:rsid w:val="00E449EE"/>
    <w:rsid w:val="00E60725"/>
    <w:rsid w:val="00E61C96"/>
    <w:rsid w:val="00E640E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D6C3F"/>
    <w:rsid w:val="00EE486B"/>
    <w:rsid w:val="00EE6406"/>
    <w:rsid w:val="00EF70AD"/>
    <w:rsid w:val="00F112D1"/>
    <w:rsid w:val="00F11C68"/>
    <w:rsid w:val="00F11D60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80BB1"/>
    <w:rsid w:val="00F921EB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B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2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EDBEA-57AE-46A3-B829-BB1D11556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JORNALISMO</dc:creator>
  <cp:lastModifiedBy>Admin</cp:lastModifiedBy>
  <cp:revision>2</cp:revision>
  <cp:lastPrinted>2021-02-08T13:48:00Z</cp:lastPrinted>
  <dcterms:created xsi:type="dcterms:W3CDTF">2021-02-22T15:12:00Z</dcterms:created>
  <dcterms:modified xsi:type="dcterms:W3CDTF">2021-02-22T15:12:00Z</dcterms:modified>
</cp:coreProperties>
</file>