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3D" w:rsidRDefault="00B44AC5">
      <w:pPr>
        <w:pStyle w:val="Standard"/>
        <w:ind w:left="2286" w:right="1200"/>
        <w:jc w:val="center"/>
        <w:rPr>
          <w:rFonts w:ascii="Arial" w:hAnsi="Arial"/>
          <w:sz w:val="21"/>
          <w:szCs w:val="21"/>
        </w:rPr>
      </w:pPr>
      <w:bookmarkStart w:id="0" w:name="_GoBack"/>
      <w:bookmarkEnd w:id="0"/>
      <w:r>
        <w:rPr>
          <w:rFonts w:ascii="Arial" w:hAnsi="Arial"/>
          <w:b/>
          <w:color w:val="000000"/>
          <w:sz w:val="21"/>
          <w:szCs w:val="21"/>
          <w:u w:val="single"/>
        </w:rPr>
        <w:t>LEI Nº 5.187 DE 09</w:t>
      </w:r>
      <w:r>
        <w:rPr>
          <w:rFonts w:ascii="Arial" w:hAnsi="Arial"/>
          <w:b/>
          <w:color w:val="000000"/>
          <w:sz w:val="21"/>
          <w:szCs w:val="21"/>
          <w:u w:val="single"/>
        </w:rPr>
        <w:t xml:space="preserve"> DE SETEMBRO DE 2016</w:t>
      </w:r>
    </w:p>
    <w:p w:rsidR="00B9003D" w:rsidRDefault="00B9003D">
      <w:pPr>
        <w:pStyle w:val="Standard"/>
        <w:ind w:left="2286" w:right="1200" w:firstLine="2258"/>
        <w:jc w:val="both"/>
        <w:rPr>
          <w:rFonts w:ascii="Arial" w:hAnsi="Arial"/>
          <w:color w:val="000000"/>
          <w:sz w:val="21"/>
          <w:szCs w:val="21"/>
        </w:rPr>
      </w:pPr>
    </w:p>
    <w:p w:rsidR="00B9003D" w:rsidRDefault="00B9003D">
      <w:pPr>
        <w:pStyle w:val="Standard"/>
        <w:ind w:left="2286" w:right="1200" w:firstLine="2258"/>
        <w:jc w:val="both"/>
        <w:rPr>
          <w:rFonts w:ascii="Arial" w:hAnsi="Arial"/>
          <w:color w:val="000000"/>
          <w:sz w:val="21"/>
          <w:szCs w:val="21"/>
        </w:rPr>
      </w:pPr>
    </w:p>
    <w:p w:rsidR="00B9003D" w:rsidRDefault="00B9003D">
      <w:pPr>
        <w:pStyle w:val="Standard"/>
        <w:ind w:left="2286" w:right="1200" w:firstLine="2258"/>
        <w:jc w:val="both"/>
        <w:rPr>
          <w:rFonts w:ascii="Arial" w:hAnsi="Arial"/>
          <w:color w:val="000000"/>
          <w:sz w:val="21"/>
          <w:szCs w:val="21"/>
        </w:rPr>
      </w:pPr>
    </w:p>
    <w:p w:rsidR="00B9003D" w:rsidRDefault="00B44AC5">
      <w:pPr>
        <w:pStyle w:val="Textbodyindent"/>
        <w:ind w:left="5613" w:right="1134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Autoriza o Poder Executivo Municipal abrir Crédito Especial destinado ao repasse de contribuições e convênios e dá outras providências.</w:t>
      </w:r>
    </w:p>
    <w:p w:rsidR="00B9003D" w:rsidRDefault="00B9003D">
      <w:pPr>
        <w:pStyle w:val="Textbodyindent"/>
        <w:ind w:left="5613" w:right="1134"/>
        <w:rPr>
          <w:rFonts w:ascii="Arial" w:hAnsi="Arial" w:cs="Times New Roman"/>
          <w:sz w:val="21"/>
          <w:szCs w:val="21"/>
        </w:rPr>
      </w:pPr>
    </w:p>
    <w:p w:rsidR="00B9003D" w:rsidRDefault="00B9003D">
      <w:pPr>
        <w:pStyle w:val="Textbodyindent"/>
        <w:ind w:left="5613" w:right="1134"/>
        <w:rPr>
          <w:rFonts w:ascii="Arial" w:hAnsi="Arial" w:cs="Times New Roman"/>
          <w:sz w:val="21"/>
          <w:szCs w:val="21"/>
        </w:rPr>
      </w:pPr>
    </w:p>
    <w:p w:rsidR="00B9003D" w:rsidRDefault="00B9003D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</w:p>
    <w:p w:rsidR="00B9003D" w:rsidRDefault="00B44AC5">
      <w:pPr>
        <w:pStyle w:val="Standard"/>
        <w:ind w:left="1701" w:right="1134" w:firstLine="164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Bel. PEDRO PAULO PREZZOTTO, Prefeito Municipal de Getúlio Vargas, Estado do Rio Grande do Sul</w:t>
      </w:r>
      <w:r>
        <w:rPr>
          <w:rFonts w:ascii="Arial" w:hAnsi="Arial"/>
          <w:color w:val="000000"/>
          <w:sz w:val="21"/>
          <w:szCs w:val="21"/>
        </w:rPr>
        <w:t>, faço saber que a Câmara Municipal de Vereadores aprovou e eu sanciono e promulgo a seguinte Lei:</w:t>
      </w:r>
    </w:p>
    <w:p w:rsidR="00B9003D" w:rsidRDefault="00B9003D">
      <w:pPr>
        <w:pStyle w:val="Standard"/>
        <w:ind w:left="1701" w:right="1134" w:firstLine="1644"/>
        <w:jc w:val="both"/>
        <w:rPr>
          <w:rFonts w:ascii="Arial" w:hAnsi="Arial"/>
          <w:sz w:val="21"/>
          <w:szCs w:val="21"/>
        </w:rPr>
      </w:pPr>
    </w:p>
    <w:p w:rsidR="00B9003D" w:rsidRDefault="00B44AC5">
      <w:pPr>
        <w:pStyle w:val="Standard"/>
        <w:ind w:left="1701" w:right="1134" w:firstLine="164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Art. 1º Fica o Poder Executivo Municipal autorizado a abrir no Orçamento Programa de 2016, um Crédito Especial no valor de R$ 240.000,00 (duzentos e quarent</w:t>
      </w:r>
      <w:r>
        <w:rPr>
          <w:rFonts w:ascii="Arial" w:hAnsi="Arial"/>
          <w:sz w:val="21"/>
          <w:szCs w:val="21"/>
        </w:rPr>
        <w:t>a mil reais) destinado ao repasse de contribuições visando a manutenção de programas e convênios de saúde, com as seguintes classificações funcionais e econômicas: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10. SECRETARIA MUN. DE SAÚDE E ASSISTÊNCIA SOCIAL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10.01. FUNDO MUNICIPAL DA SAÚDE-ASPS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10.04.10. Saúde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10.04.10.301. Atenção Básica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10.04.10.301.00019. Programas Integrados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10.04.10.301.00019.2.055 – MANUTENÇÃO DA VIGILÂNCIA EM SAÚDE</w:t>
      </w:r>
    </w:p>
    <w:p w:rsidR="00B9003D" w:rsidRDefault="00B44AC5">
      <w:pPr>
        <w:pStyle w:val="Corpodetexto3"/>
        <w:ind w:left="1701" w:right="1134"/>
        <w:rPr>
          <w:rFonts w:ascii="Arial" w:hAnsi="Arial" w:cs="Times New Roman"/>
          <w:b w:val="0"/>
          <w:bCs w:val="0"/>
          <w:sz w:val="21"/>
          <w:szCs w:val="21"/>
          <w:u w:val="none"/>
        </w:rPr>
      </w:pPr>
      <w:r>
        <w:rPr>
          <w:rFonts w:ascii="Arial" w:hAnsi="Arial" w:cs="Times New Roman"/>
          <w:b w:val="0"/>
          <w:bCs w:val="0"/>
          <w:sz w:val="21"/>
          <w:szCs w:val="21"/>
          <w:u w:val="none"/>
        </w:rPr>
        <w:t xml:space="preserve">3.3.50.41.00.00.00 – Contribuições......................................................................R$   </w:t>
      </w:r>
      <w:r>
        <w:rPr>
          <w:rFonts w:ascii="Arial" w:hAnsi="Arial" w:cs="Times New Roman"/>
          <w:b w:val="0"/>
          <w:bCs w:val="0"/>
          <w:sz w:val="21"/>
          <w:szCs w:val="21"/>
          <w:u w:val="none"/>
        </w:rPr>
        <w:t>50.000,00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(Recurso: 40-ASPS)</w:t>
      </w:r>
    </w:p>
    <w:p w:rsidR="00B9003D" w:rsidRDefault="00B9003D">
      <w:pPr>
        <w:pStyle w:val="Ttulo1"/>
        <w:ind w:left="1701" w:right="1134"/>
        <w:rPr>
          <w:rFonts w:ascii="Arial" w:hAnsi="Arial" w:cs="Times New Roman"/>
          <w:b w:val="0"/>
          <w:bCs w:val="0"/>
          <w:sz w:val="21"/>
          <w:szCs w:val="21"/>
        </w:rPr>
      </w:pP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10.04. FUNDO MUNICIPAL DA SAÚDE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10.04.10. Saúde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10.04.10.301. Atenção Básica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10.04.10.301.00019. Programas Integrados</w:t>
      </w:r>
    </w:p>
    <w:p w:rsidR="00B9003D" w:rsidRDefault="00B44AC5">
      <w:pPr>
        <w:pStyle w:val="Corpodetexto3"/>
        <w:ind w:left="1701" w:right="1134"/>
        <w:rPr>
          <w:rFonts w:ascii="Arial" w:hAnsi="Arial" w:cs="Times New Roman"/>
          <w:b w:val="0"/>
          <w:bCs w:val="0"/>
          <w:sz w:val="21"/>
          <w:szCs w:val="21"/>
          <w:u w:val="none"/>
        </w:rPr>
      </w:pPr>
      <w:r>
        <w:rPr>
          <w:rFonts w:ascii="Arial" w:hAnsi="Arial" w:cs="Times New Roman"/>
          <w:b w:val="0"/>
          <w:bCs w:val="0"/>
          <w:sz w:val="21"/>
          <w:szCs w:val="21"/>
          <w:u w:val="none"/>
        </w:rPr>
        <w:t>10.04.10.301.00019.2.148.MANUTENÇÃO DO CONVÊNIO COM O SAMU-FEDERAL</w:t>
      </w:r>
    </w:p>
    <w:p w:rsidR="00B9003D" w:rsidRDefault="00B44AC5">
      <w:pPr>
        <w:pStyle w:val="Corpodetexto3"/>
        <w:ind w:left="1701" w:right="1134"/>
        <w:rPr>
          <w:rFonts w:ascii="Arial" w:hAnsi="Arial" w:cs="Times New Roman"/>
          <w:b w:val="0"/>
          <w:bCs w:val="0"/>
          <w:sz w:val="21"/>
          <w:szCs w:val="21"/>
          <w:u w:val="none"/>
        </w:rPr>
      </w:pPr>
      <w:r>
        <w:rPr>
          <w:rFonts w:ascii="Arial" w:hAnsi="Arial" w:cs="Times New Roman"/>
          <w:b w:val="0"/>
          <w:bCs w:val="0"/>
          <w:sz w:val="21"/>
          <w:szCs w:val="21"/>
          <w:u w:val="none"/>
        </w:rPr>
        <w:t xml:space="preserve">3.3.50.41.00.00.00 – </w:t>
      </w:r>
      <w:r>
        <w:rPr>
          <w:rFonts w:ascii="Arial" w:hAnsi="Arial" w:cs="Times New Roman"/>
          <w:b w:val="0"/>
          <w:bCs w:val="0"/>
          <w:sz w:val="21"/>
          <w:szCs w:val="21"/>
          <w:u w:val="none"/>
        </w:rPr>
        <w:t>Contribuições......................................................................R$  100.000,00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(Recurso: 4620-SAMU)</w:t>
      </w:r>
    </w:p>
    <w:p w:rsidR="00B9003D" w:rsidRDefault="00B9003D">
      <w:pPr>
        <w:pStyle w:val="Corpodetexto3"/>
        <w:ind w:left="1701" w:right="1134"/>
        <w:rPr>
          <w:rFonts w:ascii="Arial" w:hAnsi="Arial" w:cs="Times New Roman"/>
          <w:b w:val="0"/>
          <w:bCs w:val="0"/>
          <w:sz w:val="21"/>
          <w:szCs w:val="21"/>
          <w:u w:val="none"/>
        </w:rPr>
      </w:pPr>
    </w:p>
    <w:p w:rsidR="00B9003D" w:rsidRDefault="00B44AC5">
      <w:pPr>
        <w:pStyle w:val="Corpodetexto3"/>
        <w:ind w:left="1701" w:right="1134"/>
        <w:rPr>
          <w:rFonts w:ascii="Arial" w:hAnsi="Arial" w:cs="Times New Roman"/>
          <w:b w:val="0"/>
          <w:bCs w:val="0"/>
          <w:sz w:val="21"/>
          <w:szCs w:val="21"/>
          <w:u w:val="none"/>
        </w:rPr>
      </w:pPr>
      <w:r>
        <w:rPr>
          <w:rFonts w:ascii="Arial" w:hAnsi="Arial" w:cs="Times New Roman"/>
          <w:b w:val="0"/>
          <w:bCs w:val="0"/>
          <w:sz w:val="21"/>
          <w:szCs w:val="21"/>
          <w:u w:val="none"/>
        </w:rPr>
        <w:t>10.04.10.301.00019.2.149.MANUTENÇÃO DO CONVÊNIO COM O SAMU-EMERG/SALVAR-</w:t>
      </w:r>
    </w:p>
    <w:p w:rsidR="00B9003D" w:rsidRDefault="00B44AC5">
      <w:pPr>
        <w:pStyle w:val="Corpodetexto3"/>
        <w:ind w:left="1701" w:right="1134"/>
        <w:rPr>
          <w:rFonts w:ascii="Arial" w:hAnsi="Arial" w:cs="Times New Roman"/>
          <w:b w:val="0"/>
          <w:bCs w:val="0"/>
          <w:sz w:val="21"/>
          <w:szCs w:val="21"/>
          <w:u w:val="none"/>
        </w:rPr>
      </w:pPr>
      <w:r>
        <w:rPr>
          <w:rFonts w:ascii="Arial" w:hAnsi="Arial" w:cs="Times New Roman"/>
          <w:b w:val="0"/>
          <w:bCs w:val="0"/>
          <w:sz w:val="21"/>
          <w:szCs w:val="21"/>
          <w:u w:val="none"/>
        </w:rPr>
        <w:t>ESTADUAL</w:t>
      </w:r>
    </w:p>
    <w:p w:rsidR="00B9003D" w:rsidRDefault="00B44AC5">
      <w:pPr>
        <w:pStyle w:val="Corpodetexto3"/>
        <w:ind w:left="1701" w:right="1134"/>
        <w:rPr>
          <w:rFonts w:ascii="Arial" w:hAnsi="Arial" w:cs="Times New Roman"/>
          <w:b w:val="0"/>
          <w:bCs w:val="0"/>
          <w:sz w:val="21"/>
          <w:szCs w:val="21"/>
          <w:u w:val="none"/>
        </w:rPr>
      </w:pPr>
      <w:r>
        <w:rPr>
          <w:rFonts w:ascii="Arial" w:hAnsi="Arial" w:cs="Times New Roman"/>
          <w:b w:val="0"/>
          <w:bCs w:val="0"/>
          <w:sz w:val="21"/>
          <w:szCs w:val="21"/>
          <w:u w:val="none"/>
        </w:rPr>
        <w:t>3.3.50.41.00.00.00 – Contribuições...................</w:t>
      </w:r>
      <w:r>
        <w:rPr>
          <w:rFonts w:ascii="Arial" w:hAnsi="Arial" w:cs="Times New Roman"/>
          <w:b w:val="0"/>
          <w:bCs w:val="0"/>
          <w:sz w:val="21"/>
          <w:szCs w:val="21"/>
          <w:u w:val="none"/>
        </w:rPr>
        <w:t>...................................................R$    90.000,00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(Recurso: 4170-SAMU-EMERG/SALVAR)</w:t>
      </w:r>
    </w:p>
    <w:p w:rsidR="00B9003D" w:rsidRDefault="00B44AC5">
      <w:pPr>
        <w:pStyle w:val="Ttulo3"/>
        <w:ind w:left="1701" w:right="1134"/>
        <w:jc w:val="both"/>
        <w:rPr>
          <w:rFonts w:ascii="Arial" w:hAnsi="Arial"/>
          <w:b w:val="0"/>
          <w:bCs w:val="0"/>
          <w:sz w:val="21"/>
          <w:szCs w:val="21"/>
        </w:rPr>
      </w:pPr>
      <w:r>
        <w:rPr>
          <w:rFonts w:ascii="Arial" w:hAnsi="Arial"/>
          <w:b w:val="0"/>
          <w:bCs w:val="0"/>
          <w:sz w:val="21"/>
          <w:szCs w:val="21"/>
        </w:rPr>
        <w:t>TOTAL DO CRÉDITO ESPECIAL..........................................................................R$    240.000,00</w:t>
      </w:r>
    </w:p>
    <w:p w:rsidR="00B9003D" w:rsidRDefault="00B9003D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</w:p>
    <w:p w:rsidR="00B9003D" w:rsidRDefault="00B44AC5">
      <w:pPr>
        <w:pStyle w:val="Standard"/>
        <w:ind w:left="1701" w:right="1134" w:firstLine="164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Art. 2º Servirá de recurso para a cobe</w:t>
      </w:r>
      <w:r>
        <w:rPr>
          <w:rFonts w:ascii="Arial" w:hAnsi="Arial"/>
          <w:sz w:val="21"/>
          <w:szCs w:val="21"/>
        </w:rPr>
        <w:t>rtura do Crédito Especial autorizado no artigo 1º desta Lei, as seguintes fontes: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10. SECRETARIA MUN. DE SAÚDE E ASSISTÊNCIA SOCIAL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10.01. FUNDO MUNICIPAL DA SAÚDE-ASPS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10.04.10.301.00019.2.055 – MANUTENÇÃO DA VIGILÂNCIA EM SAÚDE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3.3.90.39.00.00.00 – </w:t>
      </w:r>
      <w:r>
        <w:rPr>
          <w:rFonts w:ascii="Arial" w:hAnsi="Arial"/>
          <w:sz w:val="21"/>
          <w:szCs w:val="21"/>
        </w:rPr>
        <w:t>Outros Serviços de Terceiros-Pessoa Jurídica....................R$      50.000,00</w:t>
      </w:r>
    </w:p>
    <w:p w:rsidR="00B9003D" w:rsidRDefault="00B9003D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10.04. FUNDO MUNICIPAL DA SAÚDE</w:t>
      </w:r>
    </w:p>
    <w:p w:rsidR="00B9003D" w:rsidRDefault="00B44AC5">
      <w:pPr>
        <w:pStyle w:val="Corpodetexto3"/>
        <w:ind w:left="1701" w:right="1134"/>
        <w:rPr>
          <w:rFonts w:ascii="Arial" w:hAnsi="Arial" w:cs="Times New Roman"/>
          <w:b w:val="0"/>
          <w:bCs w:val="0"/>
          <w:sz w:val="21"/>
          <w:szCs w:val="21"/>
          <w:u w:val="none"/>
        </w:rPr>
      </w:pPr>
      <w:r>
        <w:rPr>
          <w:rFonts w:ascii="Arial" w:hAnsi="Arial" w:cs="Times New Roman"/>
          <w:b w:val="0"/>
          <w:bCs w:val="0"/>
          <w:sz w:val="21"/>
          <w:szCs w:val="21"/>
          <w:u w:val="none"/>
        </w:rPr>
        <w:t>10.04.10.301.00019.2.148 - MANUTENÇÃO DO CONVÊNIO COM O SAMU-FEDERAL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3.3.90.39.00.00.00 – Outros Serviços de Terceiros-Pessoa Jurídica.......</w:t>
      </w:r>
      <w:r>
        <w:rPr>
          <w:rFonts w:ascii="Arial" w:hAnsi="Arial"/>
          <w:sz w:val="21"/>
          <w:szCs w:val="21"/>
        </w:rPr>
        <w:t>.............R$    100.000,00</w:t>
      </w:r>
    </w:p>
    <w:p w:rsidR="00B9003D" w:rsidRDefault="00B9003D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</w:p>
    <w:p w:rsidR="00B9003D" w:rsidRDefault="00B44AC5">
      <w:pPr>
        <w:pStyle w:val="Corpodetexto3"/>
        <w:ind w:left="1701" w:right="1134"/>
        <w:rPr>
          <w:rFonts w:ascii="Arial" w:hAnsi="Arial" w:cs="Times New Roman"/>
          <w:b w:val="0"/>
          <w:bCs w:val="0"/>
          <w:sz w:val="21"/>
          <w:szCs w:val="21"/>
          <w:u w:val="none"/>
        </w:rPr>
      </w:pPr>
      <w:r>
        <w:rPr>
          <w:rFonts w:ascii="Arial" w:hAnsi="Arial" w:cs="Times New Roman"/>
          <w:b w:val="0"/>
          <w:bCs w:val="0"/>
          <w:sz w:val="21"/>
          <w:szCs w:val="21"/>
          <w:u w:val="none"/>
        </w:rPr>
        <w:t>10.04.10.301.00019.2.149 - MANUTENÇÃO DO CONVÊNIO COM O SAMU-EMERG/SALVAR-</w:t>
      </w:r>
    </w:p>
    <w:p w:rsidR="00B9003D" w:rsidRDefault="00B44AC5">
      <w:pPr>
        <w:pStyle w:val="Corpodetexto3"/>
        <w:ind w:left="1701" w:right="1134"/>
        <w:rPr>
          <w:rFonts w:ascii="Arial" w:hAnsi="Arial" w:cs="Times New Roman"/>
          <w:b w:val="0"/>
          <w:bCs w:val="0"/>
          <w:sz w:val="21"/>
          <w:szCs w:val="21"/>
          <w:u w:val="none"/>
        </w:rPr>
      </w:pPr>
      <w:r>
        <w:rPr>
          <w:rFonts w:ascii="Arial" w:hAnsi="Arial" w:cs="Times New Roman"/>
          <w:b w:val="0"/>
          <w:bCs w:val="0"/>
          <w:sz w:val="21"/>
          <w:szCs w:val="21"/>
          <w:u w:val="none"/>
        </w:rPr>
        <w:t>ESTADUAL</w:t>
      </w:r>
    </w:p>
    <w:p w:rsidR="00B9003D" w:rsidRDefault="00B44AC5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>3.3.90.39.00.00.00 – Outros Serviços de Terceiros-Pessoa Jurídica....................R$      90.000,00</w:t>
      </w:r>
    </w:p>
    <w:p w:rsidR="00B9003D" w:rsidRDefault="00B44AC5">
      <w:pPr>
        <w:pStyle w:val="Corpodetexto2"/>
        <w:ind w:left="1701" w:right="1134"/>
        <w:rPr>
          <w:rFonts w:ascii="Arial" w:hAnsi="Arial" w:cs="Times New Roman"/>
          <w:b w:val="0"/>
          <w:bCs w:val="0"/>
          <w:sz w:val="21"/>
          <w:szCs w:val="21"/>
        </w:rPr>
      </w:pPr>
      <w:r>
        <w:rPr>
          <w:rFonts w:ascii="Arial" w:hAnsi="Arial" w:cs="Times New Roman"/>
          <w:b w:val="0"/>
          <w:bCs w:val="0"/>
          <w:sz w:val="21"/>
          <w:szCs w:val="21"/>
        </w:rPr>
        <w:t>TOTAL DAS REDUÇÕES ORÇAMENTÁRIAS......</w:t>
      </w:r>
      <w:r>
        <w:rPr>
          <w:rFonts w:ascii="Arial" w:hAnsi="Arial" w:cs="Times New Roman"/>
          <w:b w:val="0"/>
          <w:bCs w:val="0"/>
          <w:sz w:val="21"/>
          <w:szCs w:val="21"/>
        </w:rPr>
        <w:t>.................................................R$  240.000,00</w:t>
      </w:r>
    </w:p>
    <w:p w:rsidR="00B9003D" w:rsidRDefault="00B9003D">
      <w:pPr>
        <w:pStyle w:val="Standard"/>
        <w:ind w:left="1701" w:right="1134"/>
        <w:jc w:val="both"/>
        <w:rPr>
          <w:rFonts w:ascii="Arial" w:hAnsi="Arial"/>
          <w:sz w:val="21"/>
          <w:szCs w:val="21"/>
        </w:rPr>
      </w:pPr>
    </w:p>
    <w:p w:rsidR="00B9003D" w:rsidRDefault="00B44AC5">
      <w:pPr>
        <w:pStyle w:val="Standard"/>
        <w:ind w:left="1701" w:right="1134" w:firstLine="1701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Art. 3º Esta Lei entra em vigor na data de sua publicação.</w:t>
      </w:r>
      <w:r>
        <w:rPr>
          <w:rFonts w:ascii="Arial" w:hAnsi="Arial"/>
          <w:color w:val="000000"/>
          <w:sz w:val="21"/>
          <w:szCs w:val="21"/>
        </w:rPr>
        <w:tab/>
      </w:r>
      <w:r>
        <w:rPr>
          <w:rFonts w:ascii="Arial" w:hAnsi="Arial"/>
          <w:color w:val="000000"/>
          <w:sz w:val="21"/>
          <w:szCs w:val="21"/>
        </w:rPr>
        <w:br/>
      </w:r>
      <w:r>
        <w:rPr>
          <w:rFonts w:ascii="Arial" w:hAnsi="Arial"/>
          <w:color w:val="000000"/>
          <w:sz w:val="21"/>
          <w:szCs w:val="21"/>
        </w:rPr>
        <w:br/>
      </w:r>
      <w:r>
        <w:rPr>
          <w:rFonts w:ascii="Arial" w:hAnsi="Arial"/>
          <w:color w:val="000000"/>
          <w:sz w:val="21"/>
          <w:szCs w:val="21"/>
        </w:rPr>
        <w:t>PREFEITURA MUNICIPAL DE GETÚLIO VARGAS, 09 de setembro de 2016.</w:t>
      </w:r>
    </w:p>
    <w:p w:rsidR="00B9003D" w:rsidRDefault="00B9003D">
      <w:pPr>
        <w:pStyle w:val="Standard"/>
        <w:ind w:left="1701" w:right="1134" w:firstLine="1701"/>
        <w:jc w:val="both"/>
        <w:rPr>
          <w:rFonts w:ascii="Arial" w:hAnsi="Arial"/>
          <w:color w:val="000000"/>
          <w:sz w:val="21"/>
          <w:szCs w:val="21"/>
        </w:rPr>
      </w:pPr>
    </w:p>
    <w:p w:rsidR="00B9003D" w:rsidRDefault="00B9003D">
      <w:pPr>
        <w:pStyle w:val="Standard"/>
        <w:ind w:left="1701" w:right="1134" w:firstLine="1701"/>
        <w:jc w:val="both"/>
        <w:rPr>
          <w:rFonts w:ascii="Arial" w:hAnsi="Arial"/>
          <w:color w:val="000000"/>
          <w:sz w:val="21"/>
          <w:szCs w:val="21"/>
        </w:rPr>
      </w:pPr>
    </w:p>
    <w:p w:rsidR="00B9003D" w:rsidRDefault="00B9003D">
      <w:pPr>
        <w:pStyle w:val="Standard"/>
        <w:ind w:left="1701" w:right="1134" w:firstLine="1701"/>
        <w:jc w:val="both"/>
        <w:rPr>
          <w:rFonts w:ascii="Arial" w:hAnsi="Arial"/>
          <w:color w:val="000000"/>
          <w:sz w:val="21"/>
          <w:szCs w:val="21"/>
        </w:rPr>
      </w:pPr>
    </w:p>
    <w:p w:rsidR="00B9003D" w:rsidRDefault="00B44AC5">
      <w:pPr>
        <w:pStyle w:val="Standard"/>
        <w:widowControl/>
        <w:tabs>
          <w:tab w:val="left" w:pos="2955"/>
        </w:tabs>
        <w:ind w:right="1191" w:firstLine="3402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Bel. PEDRO PAULO PREZZOTTO,</w:t>
      </w:r>
    </w:p>
    <w:p w:rsidR="00B9003D" w:rsidRDefault="00B44AC5">
      <w:pPr>
        <w:pStyle w:val="Standard"/>
        <w:ind w:left="2286" w:right="120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ab/>
      </w:r>
      <w:r>
        <w:rPr>
          <w:rFonts w:ascii="Arial" w:hAnsi="Arial"/>
          <w:color w:val="000000"/>
          <w:sz w:val="21"/>
          <w:szCs w:val="21"/>
        </w:rPr>
        <w:tab/>
      </w:r>
      <w:r>
        <w:rPr>
          <w:rFonts w:ascii="Arial" w:hAnsi="Arial"/>
          <w:color w:val="000000"/>
          <w:sz w:val="21"/>
          <w:szCs w:val="21"/>
        </w:rPr>
        <w:tab/>
      </w:r>
      <w:r>
        <w:rPr>
          <w:rFonts w:ascii="Arial" w:hAnsi="Arial"/>
          <w:color w:val="000000"/>
          <w:sz w:val="21"/>
          <w:szCs w:val="21"/>
        </w:rPr>
        <w:tab/>
      </w:r>
      <w:r>
        <w:rPr>
          <w:rFonts w:ascii="Arial" w:hAnsi="Arial"/>
          <w:color w:val="000000"/>
          <w:sz w:val="21"/>
          <w:szCs w:val="21"/>
        </w:rPr>
        <w:t xml:space="preserve">  Prefeito Municipal.</w:t>
      </w:r>
    </w:p>
    <w:p w:rsidR="00B9003D" w:rsidRDefault="00B9003D">
      <w:pPr>
        <w:pStyle w:val="Standard"/>
        <w:ind w:left="2286" w:right="1200"/>
        <w:jc w:val="both"/>
        <w:rPr>
          <w:rFonts w:ascii="Arial" w:hAnsi="Arial"/>
          <w:sz w:val="21"/>
          <w:szCs w:val="21"/>
        </w:rPr>
      </w:pPr>
    </w:p>
    <w:p w:rsidR="00B9003D" w:rsidRDefault="00B9003D">
      <w:pPr>
        <w:pStyle w:val="Standard"/>
        <w:ind w:left="2286" w:right="1200"/>
        <w:jc w:val="both"/>
        <w:rPr>
          <w:rFonts w:ascii="Arial" w:hAnsi="Arial"/>
          <w:color w:val="000000"/>
          <w:sz w:val="21"/>
          <w:szCs w:val="21"/>
        </w:rPr>
      </w:pPr>
    </w:p>
    <w:p w:rsidR="00B9003D" w:rsidRDefault="00B44AC5">
      <w:pPr>
        <w:pStyle w:val="Standard"/>
        <w:widowControl/>
        <w:ind w:left="2211" w:right="1191" w:firstLine="226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color w:val="000000"/>
          <w:sz w:val="21"/>
          <w:szCs w:val="21"/>
        </w:rPr>
        <w:t>Registre-se e publique-se.</w:t>
      </w:r>
    </w:p>
    <w:p w:rsidR="00B9003D" w:rsidRDefault="00B9003D">
      <w:pPr>
        <w:pStyle w:val="Standard"/>
        <w:ind w:left="2286" w:right="1200" w:firstLine="2258"/>
        <w:jc w:val="both"/>
        <w:rPr>
          <w:rFonts w:ascii="Arial" w:hAnsi="Arial"/>
          <w:color w:val="000000"/>
          <w:sz w:val="21"/>
          <w:szCs w:val="21"/>
        </w:rPr>
      </w:pPr>
    </w:p>
    <w:p w:rsidR="00B9003D" w:rsidRDefault="00B9003D">
      <w:pPr>
        <w:pStyle w:val="Standard"/>
        <w:widowControl/>
        <w:ind w:left="2268" w:right="1191"/>
        <w:jc w:val="both"/>
        <w:rPr>
          <w:rFonts w:ascii="Arial" w:hAnsi="Arial"/>
          <w:color w:val="000000"/>
          <w:sz w:val="21"/>
          <w:szCs w:val="21"/>
        </w:rPr>
      </w:pPr>
    </w:p>
    <w:p w:rsidR="00B9003D" w:rsidRDefault="00B44AC5">
      <w:pPr>
        <w:pStyle w:val="Standard"/>
        <w:widowControl/>
        <w:ind w:left="3402" w:right="1191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  <w:r>
        <w:rPr>
          <w:rFonts w:ascii="Arial" w:hAnsi="Arial"/>
          <w:color w:val="000000"/>
          <w:sz w:val="21"/>
          <w:szCs w:val="21"/>
        </w:rPr>
        <w:t>JULIANO NARDI,</w:t>
      </w:r>
      <w:r>
        <w:rPr>
          <w:rFonts w:ascii="Arial" w:hAnsi="Arial"/>
          <w:color w:val="000000"/>
          <w:sz w:val="21"/>
          <w:szCs w:val="21"/>
        </w:rPr>
        <w:tab/>
      </w:r>
      <w:r>
        <w:rPr>
          <w:rFonts w:ascii="Arial" w:hAnsi="Arial"/>
          <w:color w:val="000000"/>
          <w:sz w:val="21"/>
          <w:szCs w:val="21"/>
        </w:rPr>
        <w:br/>
      </w:r>
      <w:r>
        <w:rPr>
          <w:rFonts w:ascii="Arial" w:hAnsi="Arial"/>
          <w:color w:val="000000"/>
          <w:sz w:val="21"/>
          <w:szCs w:val="21"/>
        </w:rPr>
        <w:t>Secretário de Administração.</w:t>
      </w:r>
    </w:p>
    <w:sectPr w:rsidR="00B9003D">
      <w:headerReference w:type="default" r:id="rId7"/>
      <w:footerReference w:type="default" r:id="rId8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AC5" w:rsidRDefault="00B44AC5">
      <w:pPr>
        <w:rPr>
          <w:rFonts w:hint="eastAsia"/>
        </w:rPr>
      </w:pPr>
      <w:r>
        <w:separator/>
      </w:r>
    </w:p>
  </w:endnote>
  <w:endnote w:type="continuationSeparator" w:id="0">
    <w:p w:rsidR="00B44AC5" w:rsidRDefault="00B44A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260" w:rsidRDefault="00B44AC5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AC5" w:rsidRDefault="00B44AC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44AC5" w:rsidRDefault="00B44AC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260" w:rsidRDefault="00B44AC5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872260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872260" w:rsidRDefault="00B44AC5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872260" w:rsidRDefault="00B44AC5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872260" w:rsidRDefault="00B44AC5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872260" w:rsidRDefault="00B44AC5">
    <w:pPr>
      <w:pStyle w:val="Standar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9003D"/>
    <w:rsid w:val="00A80891"/>
    <w:rsid w:val="00B44AC5"/>
    <w:rsid w:val="00B9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A8089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891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A8089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891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2016-09-12T09:37:00Z</cp:lastPrinted>
  <dcterms:created xsi:type="dcterms:W3CDTF">2016-09-14T12:45:00Z</dcterms:created>
  <dcterms:modified xsi:type="dcterms:W3CDTF">2016-09-14T12:46:00Z</dcterms:modified>
</cp:coreProperties>
</file>