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1F" w:rsidRDefault="005C2327">
      <w:pPr>
        <w:pStyle w:val="Standard"/>
        <w:ind w:right="1200"/>
        <w:jc w:val="center"/>
        <w:rPr>
          <w:rFonts w:ascii="Calibri" w:hAnsi="Calibri"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1"/>
          <w:szCs w:val="21"/>
          <w:u w:val="single"/>
        </w:rPr>
        <w:t>LEI Nº 5.216 DE 28 DE DEZEMBRO DE 2016</w:t>
      </w:r>
    </w:p>
    <w:p w:rsidR="002F1A1F" w:rsidRDefault="002F1A1F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1"/>
          <w:szCs w:val="21"/>
        </w:rPr>
      </w:pPr>
    </w:p>
    <w:p w:rsidR="002F1A1F" w:rsidRDefault="002F1A1F">
      <w:pPr>
        <w:pStyle w:val="Standard"/>
        <w:ind w:right="1200"/>
        <w:jc w:val="both"/>
        <w:rPr>
          <w:rFonts w:ascii="Calibri" w:hAnsi="Calibri" w:cs="Arial"/>
          <w:color w:val="000000"/>
          <w:sz w:val="21"/>
          <w:szCs w:val="21"/>
        </w:rPr>
      </w:pPr>
    </w:p>
    <w:p w:rsidR="002F1A1F" w:rsidRDefault="005C2327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Autoriza o Poder Executivo Municipal a efetuar a contratação de Professor</w:t>
      </w:r>
      <w:r>
        <w:rPr>
          <w:rFonts w:ascii="Calibri" w:hAnsi="Calibri"/>
          <w:color w:val="000000"/>
          <w:sz w:val="21"/>
          <w:szCs w:val="21"/>
        </w:rPr>
        <w:t xml:space="preserve"> de Pedagogia em caráter temporário de excepcional interesse público.</w:t>
      </w:r>
    </w:p>
    <w:p w:rsidR="002F1A1F" w:rsidRDefault="002F1A1F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5C2327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Bel. PEDRO PAULO PREZZOTTO, Prefeito Municipal de Getúlio Vargas, Estado do Rio Grande do Sul, faço saber que a Câmara Municipal de Vereadores aprovou e eu sanciono e promulgo a seguin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te Lei:</w:t>
      </w:r>
    </w:p>
    <w:p w:rsidR="002F1A1F" w:rsidRDefault="005C2327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1º O Poder Executivo Municipal autorizado a efetuar contratação temporária de excepcional interesse público para o atendimento de serviços afetos a área, não suprível pela disponibilidade do quadro de pessoal, para o cargo de Professor de Peda</w:t>
      </w:r>
      <w:r>
        <w:rPr>
          <w:rFonts w:ascii="Calibri" w:hAnsi="Calibri"/>
          <w:color w:val="000000"/>
          <w:sz w:val="21"/>
          <w:szCs w:val="21"/>
        </w:rPr>
        <w:t>gogia, sendo 01 vaga, com carga horária de 20 horas semanais.</w:t>
      </w:r>
    </w:p>
    <w:p w:rsidR="002F1A1F" w:rsidRDefault="005C232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Parágrafo único. O prazo da contratação será de até 30 dias, prorrogável por igual período e se dará através de processo seletivo simplificado.</w:t>
      </w:r>
      <w:r>
        <w:rPr>
          <w:rFonts w:ascii="Calibri" w:hAnsi="Calibri"/>
          <w:color w:val="000000"/>
          <w:sz w:val="21"/>
          <w:szCs w:val="21"/>
        </w:rPr>
        <w:tab/>
      </w:r>
    </w:p>
    <w:p w:rsidR="002F1A1F" w:rsidRDefault="005C232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2º O contrato será de natureza administrativ</w:t>
      </w:r>
      <w:r>
        <w:rPr>
          <w:rFonts w:ascii="Calibri" w:hAnsi="Calibri"/>
          <w:color w:val="000000"/>
          <w:sz w:val="21"/>
          <w:szCs w:val="21"/>
        </w:rPr>
        <w:t>a, ficando assegurado os seguintes direitos ao contratado:</w:t>
      </w:r>
    </w:p>
    <w:p w:rsidR="002F1A1F" w:rsidRDefault="005C2327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 - remuneração equivalente do cargo de provimento efetivo de Professor, integrante do Quadro de Provimento Efetivo do Município, de acordo com o seu nível de habilitação;</w:t>
      </w:r>
    </w:p>
    <w:p w:rsidR="002F1A1F" w:rsidRDefault="005C2327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 - jornada de trabalho;</w:t>
      </w:r>
      <w:r>
        <w:rPr>
          <w:rFonts w:ascii="Calibri" w:hAnsi="Calibri"/>
          <w:color w:val="000000"/>
          <w:sz w:val="21"/>
          <w:szCs w:val="21"/>
        </w:rPr>
        <w:t xml:space="preserve"> repouso semanal remunerado; gratificação natalina proporcional, vale alimentação e difícil acesso;</w:t>
      </w:r>
    </w:p>
    <w:p w:rsidR="002F1A1F" w:rsidRDefault="005C2327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III - férias proporcionais, ao término do  contrato;</w:t>
      </w:r>
    </w:p>
    <w:p w:rsidR="002F1A1F" w:rsidRDefault="005C2327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IV - inscrição no sistema oficial de previdência social.</w:t>
      </w:r>
    </w:p>
    <w:p w:rsidR="002F1A1F" w:rsidRDefault="002F1A1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5C232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3º As despesas decorrentes da aplicação </w:t>
      </w:r>
      <w:r>
        <w:rPr>
          <w:rFonts w:ascii="Calibri" w:hAnsi="Calibri"/>
          <w:color w:val="000000"/>
          <w:sz w:val="21"/>
          <w:szCs w:val="21"/>
        </w:rPr>
        <w:t>desta Lei correrão por conta de dotação orçamentária específica.</w:t>
      </w:r>
    </w:p>
    <w:p w:rsidR="002F1A1F" w:rsidRDefault="002F1A1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5C232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4º Esta Lei entrará em vigor na data de sua publicação.</w:t>
      </w:r>
    </w:p>
    <w:p w:rsidR="002F1A1F" w:rsidRDefault="005C2327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PREFEITURA MUNICIPAL DE GETÚLIO VARGAS, 28 de dezembro de 2016.</w:t>
      </w:r>
    </w:p>
    <w:p w:rsidR="002F1A1F" w:rsidRDefault="002F1A1F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2F1A1F" w:rsidRDefault="002F1A1F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2F1A1F" w:rsidRDefault="002F1A1F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2F1A1F" w:rsidRDefault="005C2327">
      <w:pPr>
        <w:pStyle w:val="Textbodyindent"/>
        <w:ind w:left="1701" w:right="1134" w:firstLine="1701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Bel. PEDRO PAULO PREZZOTTO,</w:t>
      </w:r>
    </w:p>
    <w:p w:rsidR="002F1A1F" w:rsidRDefault="005C2327">
      <w:pPr>
        <w:pStyle w:val="Textbodyindent"/>
        <w:ind w:left="1701" w:right="1134" w:firstLine="1701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</w:t>
      </w:r>
    </w:p>
    <w:p w:rsidR="002F1A1F" w:rsidRDefault="005C2327">
      <w:pPr>
        <w:pStyle w:val="Standard"/>
        <w:widowControl/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Registre-se e</w:t>
      </w:r>
      <w:r>
        <w:rPr>
          <w:rFonts w:ascii="Calibri" w:hAnsi="Calibri"/>
          <w:color w:val="000000"/>
          <w:sz w:val="21"/>
          <w:szCs w:val="21"/>
        </w:rPr>
        <w:t xml:space="preserve"> publique-se.</w:t>
      </w:r>
    </w:p>
    <w:p w:rsidR="002F1A1F" w:rsidRDefault="002F1A1F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2F1A1F" w:rsidRDefault="002F1A1F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2F1A1F" w:rsidRDefault="002F1A1F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2F1A1F" w:rsidRDefault="005C2327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JULIANO NARDI,</w:t>
      </w:r>
      <w:r>
        <w:rPr>
          <w:rFonts w:ascii="Calibri" w:hAnsi="Calibri"/>
          <w:color w:val="000000"/>
          <w:sz w:val="21"/>
          <w:szCs w:val="21"/>
        </w:rPr>
        <w:tab/>
      </w:r>
    </w:p>
    <w:p w:rsidR="002F1A1F" w:rsidRDefault="005C2327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2F1A1F" w:rsidRDefault="002F1A1F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1"/>
          <w:szCs w:val="21"/>
        </w:rPr>
      </w:pPr>
    </w:p>
    <w:p w:rsidR="002F1A1F" w:rsidRDefault="002F1A1F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2F1A1F" w:rsidRDefault="002F1A1F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2F1A1F" w:rsidRDefault="002F1A1F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2F1A1F" w:rsidRDefault="002F1A1F">
      <w:pPr>
        <w:pStyle w:val="Standard"/>
        <w:ind w:left="2287" w:right="1200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5C2327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22</w:t>
      </w:r>
      <w:r>
        <w:rPr>
          <w:rFonts w:ascii="Calibri" w:hAnsi="Calibri"/>
          <w:color w:val="000000"/>
          <w:sz w:val="21"/>
          <w:szCs w:val="21"/>
        </w:rPr>
        <w:t xml:space="preserve"> de dezembro de 2016.</w:t>
      </w: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2F1A1F" w:rsidRDefault="005C2327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Projeto de Lei nº 125/16</w:t>
      </w: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5C232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2F1A1F" w:rsidRDefault="002F1A1F">
      <w:pPr>
        <w:pStyle w:val="Standard"/>
        <w:ind w:right="1200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5C2327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Segue Projeto de Lei que autoriza contratação de 01 </w:t>
      </w:r>
      <w:r>
        <w:rPr>
          <w:rFonts w:ascii="Calibri" w:hAnsi="Calibri"/>
          <w:color w:val="000000"/>
          <w:sz w:val="21"/>
          <w:szCs w:val="21"/>
        </w:rPr>
        <w:t>Professore de Pedagogia</w:t>
      </w:r>
      <w:r>
        <w:rPr>
          <w:rFonts w:ascii="Calibri" w:hAnsi="Calibri"/>
          <w:color w:val="000000"/>
          <w:sz w:val="21"/>
          <w:szCs w:val="21"/>
        </w:rPr>
        <w:t xml:space="preserve"> em caráter temporário de excepcional interesse público, para o ano letivo de 2017, em razão da necessidade de suprir as vagas, de modo a não causar prejuízo ao ano letivo dos alunos do município.</w:t>
      </w:r>
    </w:p>
    <w:p w:rsidR="002F1A1F" w:rsidRDefault="005C2327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 contratação justificam-se em razão do afastamento por lic</w:t>
      </w:r>
      <w:r>
        <w:rPr>
          <w:rFonts w:ascii="Calibri" w:hAnsi="Calibri"/>
          <w:sz w:val="21"/>
          <w:szCs w:val="21"/>
        </w:rPr>
        <w:t xml:space="preserve">ença-maternidade da servidora Luciene Zancanaro, que cumpre carga horária de 20 hs semanais.  </w:t>
      </w:r>
    </w:p>
    <w:p w:rsidR="002F1A1F" w:rsidRDefault="005C2327">
      <w:pPr>
        <w:pStyle w:val="Standard"/>
        <w:ind w:left="2287" w:right="1200" w:firstLine="22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 contratação terá duração de até 30 dias, podendo ser prorrogada por igual período e se dará por processo seletivo simplificado, não seguindo lista de classific</w:t>
      </w:r>
      <w:r>
        <w:rPr>
          <w:rFonts w:ascii="Calibri" w:hAnsi="Calibri"/>
          <w:color w:val="000000"/>
          <w:sz w:val="21"/>
          <w:szCs w:val="21"/>
        </w:rPr>
        <w:t>ação de concurso público por não haver nenhum válido no momento.</w:t>
      </w:r>
    </w:p>
    <w:p w:rsidR="002F1A1F" w:rsidRDefault="005C232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  <w:t>Contando com a aprovação dos Nobres Vereadores, desde já manifestamos nosso apreço e consideração.</w:t>
      </w:r>
    </w:p>
    <w:p w:rsidR="002F1A1F" w:rsidRDefault="002F1A1F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5C232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Bel. PEDRO PAULO PREZZOTTO,</w:t>
      </w:r>
    </w:p>
    <w:p w:rsidR="002F1A1F" w:rsidRDefault="005C232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2F1A1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F1A1F" w:rsidRDefault="005C2327">
      <w:pPr>
        <w:pStyle w:val="Standard"/>
        <w:ind w:left="2287" w:right="1200" w:firstLine="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Sr.</w:t>
      </w:r>
    </w:p>
    <w:p w:rsidR="002F1A1F" w:rsidRDefault="005C2327">
      <w:pPr>
        <w:pStyle w:val="Standard"/>
        <w:ind w:left="2287" w:right="1200" w:firstLine="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</w:t>
      </w:r>
      <w:r>
        <w:rPr>
          <w:rFonts w:ascii="Calibri" w:hAnsi="Calibri"/>
          <w:color w:val="000000"/>
          <w:sz w:val="21"/>
          <w:szCs w:val="21"/>
        </w:rPr>
        <w:t xml:space="preserve"> SOCCOL</w:t>
      </w:r>
    </w:p>
    <w:p w:rsidR="002F1A1F" w:rsidRDefault="005C2327">
      <w:pPr>
        <w:pStyle w:val="Standard"/>
        <w:ind w:left="2287" w:right="1200" w:firstLine="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2F1A1F" w:rsidRDefault="005C2327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2F1A1F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27" w:rsidRDefault="005C2327">
      <w:pPr>
        <w:rPr>
          <w:rFonts w:hint="eastAsia"/>
        </w:rPr>
      </w:pPr>
      <w:r>
        <w:separator/>
      </w:r>
    </w:p>
  </w:endnote>
  <w:endnote w:type="continuationSeparator" w:id="0">
    <w:p w:rsidR="005C2327" w:rsidRDefault="005C23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A0" w:rsidRDefault="005C2327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27" w:rsidRDefault="005C23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C2327" w:rsidRDefault="005C23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A0" w:rsidRDefault="005C2327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CE4CA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CE4CA0" w:rsidRDefault="005C2327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CE4CA0" w:rsidRDefault="005C2327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CE4CA0" w:rsidRDefault="005C2327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CE4CA0" w:rsidRDefault="005C2327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54FA"/>
    <w:multiLevelType w:val="multilevel"/>
    <w:tmpl w:val="650297D8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A4F2491"/>
    <w:multiLevelType w:val="multilevel"/>
    <w:tmpl w:val="04CA1EA0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A1F"/>
    <w:rsid w:val="002F1A1F"/>
    <w:rsid w:val="005C2327"/>
    <w:rsid w:val="00E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65E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5E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65E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5E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2016-12-29T08:18:00Z</cp:lastPrinted>
  <dcterms:created xsi:type="dcterms:W3CDTF">2017-01-05T10:31:00Z</dcterms:created>
  <dcterms:modified xsi:type="dcterms:W3CDTF">2017-01-05T10:32:00Z</dcterms:modified>
</cp:coreProperties>
</file>