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282047" cy="112680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047" cy="112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6.236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28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DEZEMBRO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5"/>
        </w:rPr>
      </w:pPr>
    </w:p>
    <w:p>
      <w:pPr>
        <w:pStyle w:val="BodyText"/>
        <w:spacing w:before="59"/>
        <w:ind w:left="5214" w:right="788" w:firstLine="2"/>
      </w:pPr>
      <w:r>
        <w:rPr/>
        <w:t>Autoriza</w:t>
      </w:r>
      <w:r>
        <w:rPr>
          <w:spacing w:val="11"/>
        </w:rPr>
        <w:t> </w:t>
      </w:r>
      <w:r>
        <w:rPr/>
        <w:t>o</w:t>
      </w:r>
      <w:r>
        <w:rPr>
          <w:spacing w:val="9"/>
        </w:rPr>
        <w:t> </w:t>
      </w:r>
      <w:r>
        <w:rPr/>
        <w:t>Executivo</w:t>
      </w:r>
      <w:r>
        <w:rPr>
          <w:spacing w:val="9"/>
        </w:rPr>
        <w:t> </w:t>
      </w:r>
      <w:r>
        <w:rPr/>
        <w:t>Municipal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revogar</w:t>
      </w:r>
      <w:r>
        <w:rPr>
          <w:spacing w:val="11"/>
        </w:rPr>
        <w:t> </w:t>
      </w:r>
      <w:r>
        <w:rPr/>
        <w:t>as</w:t>
      </w:r>
      <w:r>
        <w:rPr>
          <w:spacing w:val="-43"/>
        </w:rPr>
        <w:t> </w:t>
      </w:r>
      <w:r>
        <w:rPr/>
        <w:t>disposições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art.</w:t>
      </w:r>
      <w:r>
        <w:rPr>
          <w:spacing w:val="-2"/>
        </w:rPr>
        <w:t> </w:t>
      </w:r>
      <w:r>
        <w:rPr/>
        <w:t>3º,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6.177/2023.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04" w:right="898" w:firstLine="1966"/>
        <w:jc w:val="both"/>
      </w:pPr>
      <w:r>
        <w:rPr/>
        <w:t>MAURICIO SOLIGO, Prefeito Municipal de Getúlio Vargas, Estado do Rio Grande do Sul,</w:t>
      </w:r>
      <w:r>
        <w:rPr>
          <w:spacing w:val="-43"/>
        </w:rPr>
        <w:t> </w:t>
      </w:r>
      <w:r>
        <w:rPr/>
        <w:t>faz</w:t>
      </w:r>
      <w:r>
        <w:rPr>
          <w:spacing w:val="-4"/>
        </w:rPr>
        <w:t> </w:t>
      </w:r>
      <w:r>
        <w:rPr/>
        <w:t>saber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Câmara</w:t>
      </w:r>
      <w:r>
        <w:rPr>
          <w:spacing w:val="-4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Vereadores</w:t>
      </w:r>
      <w:r>
        <w:rPr>
          <w:spacing w:val="-4"/>
        </w:rPr>
        <w:t> </w:t>
      </w:r>
      <w:r>
        <w:rPr/>
        <w:t>aprovou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ele</w:t>
      </w:r>
      <w:r>
        <w:rPr>
          <w:spacing w:val="-2"/>
        </w:rPr>
        <w:t> </w:t>
      </w:r>
      <w:r>
        <w:rPr/>
        <w:t>sanciona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promulga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seguinte</w:t>
      </w:r>
      <w:r>
        <w:rPr>
          <w:spacing w:val="-3"/>
        </w:rPr>
        <w:t> </w:t>
      </w:r>
      <w:r>
        <w:rPr/>
        <w:t>Lei:</w:t>
      </w:r>
    </w:p>
    <w:p>
      <w:pPr>
        <w:pStyle w:val="BodyText"/>
        <w:spacing w:before="120"/>
        <w:ind w:left="104" w:right="895" w:firstLine="1966"/>
        <w:jc w:val="both"/>
      </w:pPr>
      <w:r>
        <w:rPr/>
        <w:t>Art. 1º Autoriza o Poder Executivo Municipal a revogar as disposições contidas no art.</w:t>
      </w:r>
      <w:r>
        <w:rPr>
          <w:spacing w:val="1"/>
        </w:rPr>
        <w:t> </w:t>
      </w:r>
      <w:r>
        <w:rPr/>
        <w:t>3º, da Lei Municipal nº. 6.177, de 21 de julho de 2023, portanto ficam cancelados os encargos de prazo mínimo</w:t>
      </w:r>
      <w:r>
        <w:rPr>
          <w:spacing w:val="-43"/>
        </w:rPr>
        <w:t> </w:t>
      </w:r>
      <w:r>
        <w:rPr/>
        <w:t>de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OSMAR</w:t>
      </w:r>
      <w:r>
        <w:rPr>
          <w:spacing w:val="1"/>
        </w:rPr>
        <w:t> </w:t>
      </w:r>
      <w:r>
        <w:rPr/>
        <w:t>ANDRÉ</w:t>
      </w:r>
      <w:r>
        <w:rPr>
          <w:spacing w:val="1"/>
        </w:rPr>
        <w:t> </w:t>
      </w:r>
      <w:r>
        <w:rPr/>
        <w:t>CORBELINI-</w:t>
      </w:r>
      <w:r>
        <w:rPr>
          <w:spacing w:val="1"/>
        </w:rPr>
        <w:t> </w:t>
      </w:r>
      <w:r>
        <w:rPr/>
        <w:t>ME,</w:t>
      </w:r>
      <w:r>
        <w:rPr>
          <w:spacing w:val="1"/>
        </w:rPr>
        <w:t> </w:t>
      </w:r>
      <w:r>
        <w:rPr/>
        <w:t>inscrita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CNPJ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nº.</w:t>
      </w:r>
      <w:r>
        <w:rPr>
          <w:spacing w:val="1"/>
        </w:rPr>
        <w:t> </w:t>
      </w:r>
      <w:r>
        <w:rPr/>
        <w:t>04.124.639/0001-30,</w:t>
      </w:r>
      <w:r>
        <w:rPr>
          <w:spacing w:val="-6"/>
        </w:rPr>
        <w:t> </w:t>
      </w:r>
      <w:r>
        <w:rPr/>
        <w:t>eis</w:t>
      </w:r>
      <w:r>
        <w:rPr>
          <w:spacing w:val="-3"/>
        </w:rPr>
        <w:t> </w:t>
      </w:r>
      <w:r>
        <w:rPr/>
        <w:t>que,</w:t>
      </w:r>
      <w:r>
        <w:rPr>
          <w:spacing w:val="-3"/>
        </w:rPr>
        <w:t> </w:t>
      </w:r>
      <w:r>
        <w:rPr/>
        <w:t>já</w:t>
      </w:r>
      <w:r>
        <w:rPr>
          <w:spacing w:val="-5"/>
        </w:rPr>
        <w:t> </w:t>
      </w:r>
      <w:r>
        <w:rPr/>
        <w:t>cumprida</w:t>
      </w:r>
      <w:r>
        <w:rPr>
          <w:spacing w:val="-5"/>
        </w:rPr>
        <w:t> </w:t>
      </w:r>
      <w:r>
        <w:rPr/>
        <w:t>referida</w:t>
      </w:r>
      <w:r>
        <w:rPr>
          <w:spacing w:val="-3"/>
        </w:rPr>
        <w:t> </w:t>
      </w:r>
      <w:r>
        <w:rPr/>
        <w:t>obrigação,</w:t>
      </w:r>
      <w:r>
        <w:rPr>
          <w:spacing w:val="-3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mesma</w:t>
      </w:r>
      <w:r>
        <w:rPr>
          <w:spacing w:val="-5"/>
        </w:rPr>
        <w:t> </w:t>
      </w:r>
      <w:r>
        <w:rPr/>
        <w:t>manter</w:t>
      </w:r>
      <w:r>
        <w:rPr>
          <w:spacing w:val="38"/>
        </w:rPr>
        <w:t> </w:t>
      </w:r>
      <w:r>
        <w:rPr/>
        <w:t>três</w:t>
      </w:r>
      <w:r>
        <w:rPr>
          <w:spacing w:val="-5"/>
        </w:rPr>
        <w:t> </w:t>
      </w:r>
      <w:r>
        <w:rPr/>
        <w:t>empregos.</w:t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2070"/>
      </w:pPr>
      <w:r>
        <w:rPr/>
        <w:t>Art.</w:t>
      </w:r>
      <w:r>
        <w:rPr>
          <w:spacing w:val="2"/>
        </w:rPr>
        <w:t> </w:t>
      </w:r>
      <w:r>
        <w:rPr/>
        <w:t>2º</w:t>
      </w:r>
      <w:r>
        <w:rPr>
          <w:spacing w:val="2"/>
        </w:rPr>
        <w:t> </w:t>
      </w:r>
      <w:r>
        <w:rPr/>
        <w:t>Esta</w:t>
      </w:r>
      <w:r>
        <w:rPr>
          <w:spacing w:val="2"/>
        </w:rPr>
        <w:t> </w:t>
      </w:r>
      <w:r>
        <w:rPr/>
        <w:t>Lei</w:t>
      </w:r>
      <w:r>
        <w:rPr>
          <w:spacing w:val="3"/>
        </w:rPr>
        <w:t> </w:t>
      </w:r>
      <w:r>
        <w:rPr/>
        <w:t>entra</w:t>
      </w:r>
      <w:r>
        <w:rPr>
          <w:spacing w:val="3"/>
        </w:rPr>
        <w:t> </w:t>
      </w:r>
      <w:r>
        <w:rPr/>
        <w:t>em</w:t>
      </w:r>
      <w:r>
        <w:rPr>
          <w:spacing w:val="4"/>
        </w:rPr>
        <w:t> </w:t>
      </w:r>
      <w:r>
        <w:rPr/>
        <w:t>vigor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/>
        <w:t>data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sua</w:t>
      </w:r>
      <w:r>
        <w:rPr>
          <w:spacing w:val="3"/>
        </w:rPr>
        <w:t> </w:t>
      </w:r>
      <w:r>
        <w:rPr/>
        <w:t>publicação,</w:t>
      </w:r>
      <w:r>
        <w:rPr>
          <w:spacing w:val="3"/>
        </w:rPr>
        <w:t> </w:t>
      </w:r>
      <w:r>
        <w:rPr/>
        <w:t>revogadas</w:t>
      </w:r>
      <w:r>
        <w:rPr>
          <w:spacing w:val="2"/>
        </w:rPr>
        <w:t> </w:t>
      </w:r>
      <w:r>
        <w:rPr/>
        <w:t>as</w:t>
      </w:r>
      <w:r>
        <w:rPr>
          <w:spacing w:val="3"/>
        </w:rPr>
        <w:t> </w:t>
      </w:r>
      <w:r>
        <w:rPr/>
        <w:t>disposições</w:t>
      </w:r>
      <w:r>
        <w:rPr>
          <w:spacing w:val="1"/>
        </w:rPr>
        <w:t> </w:t>
      </w:r>
      <w:r>
        <w:rPr/>
        <w:t>em</w:t>
      </w:r>
    </w:p>
    <w:p>
      <w:pPr>
        <w:pStyle w:val="BodyText"/>
        <w:ind w:left="104"/>
      </w:pPr>
      <w:r>
        <w:rPr/>
        <w:t>contrário.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before="60"/>
        <w:ind w:left="104"/>
      </w:pP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8"/>
        </w:rPr>
        <w:t> </w:t>
      </w:r>
      <w:r>
        <w:rPr/>
        <w:t>28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803"/>
      </w:pPr>
      <w:r>
        <w:rPr>
          <w:spacing w:val="-1"/>
        </w:rPr>
        <w:t>MAURICIO</w:t>
      </w:r>
      <w:r>
        <w:rPr>
          <w:spacing w:val="-9"/>
        </w:rPr>
        <w:t> </w:t>
      </w:r>
      <w:r>
        <w:rPr/>
        <w:t>SOLIGO,</w:t>
      </w:r>
    </w:p>
    <w:p>
      <w:pPr>
        <w:pStyle w:val="BodyText"/>
        <w:ind w:left="1803"/>
      </w:pPr>
      <w:r>
        <w:rPr>
          <w:spacing w:val="-1"/>
        </w:rPr>
        <w:t>Prefeito</w:t>
      </w:r>
      <w:r>
        <w:rPr>
          <w:spacing w:val="-3"/>
        </w:rPr>
        <w:t> </w:t>
      </w:r>
      <w:r>
        <w:rPr>
          <w:spacing w:val="-1"/>
        </w:rPr>
        <w:t>Municipal.</w:t>
      </w:r>
    </w:p>
    <w:p>
      <w:pPr>
        <w:pStyle w:val="BodyText"/>
        <w:spacing w:before="12"/>
        <w:rPr>
          <w:sz w:val="18"/>
        </w:rPr>
      </w:pPr>
    </w:p>
    <w:p>
      <w:pPr>
        <w:pStyle w:val="BodyText"/>
        <w:ind w:left="104"/>
      </w:pPr>
      <w:r>
        <w:rPr/>
        <w:t>Registre-se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1803"/>
      </w:pPr>
      <w:r>
        <w:rPr>
          <w:spacing w:val="-2"/>
        </w:rPr>
        <w:t>TATIANE</w:t>
      </w:r>
      <w:r>
        <w:rPr>
          <w:spacing w:val="-8"/>
        </w:rPr>
        <w:t> </w:t>
      </w:r>
      <w:r>
        <w:rPr>
          <w:spacing w:val="-2"/>
        </w:rPr>
        <w:t>GIARETTA,</w:t>
      </w:r>
    </w:p>
    <w:p>
      <w:pPr>
        <w:pStyle w:val="BodyText"/>
        <w:ind w:left="1803"/>
      </w:pPr>
      <w:r>
        <w:rPr/>
        <w:t>Secretária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Administração.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39"/>
        <w:ind w:left="4934" w:right="788" w:firstLine="0"/>
        <w:jc w:val="left"/>
        <w:rPr>
          <w:sz w:val="16"/>
        </w:rPr>
      </w:pPr>
      <w:r>
        <w:rPr>
          <w:sz w:val="16"/>
        </w:rPr>
        <w:t>Esta</w:t>
      </w:r>
      <w:r>
        <w:rPr>
          <w:spacing w:val="8"/>
          <w:sz w:val="16"/>
        </w:rPr>
        <w:t> </w:t>
      </w:r>
      <w:r>
        <w:rPr>
          <w:sz w:val="16"/>
        </w:rPr>
        <w:t>Lei</w:t>
      </w:r>
      <w:r>
        <w:rPr>
          <w:spacing w:val="9"/>
          <w:sz w:val="16"/>
        </w:rPr>
        <w:t> </w:t>
      </w:r>
      <w:r>
        <w:rPr>
          <w:sz w:val="16"/>
        </w:rPr>
        <w:t>foi</w:t>
      </w:r>
      <w:r>
        <w:rPr>
          <w:spacing w:val="9"/>
          <w:sz w:val="16"/>
        </w:rPr>
        <w:t> </w:t>
      </w:r>
      <w:r>
        <w:rPr>
          <w:sz w:val="16"/>
        </w:rPr>
        <w:t>afixada</w:t>
      </w:r>
      <w:r>
        <w:rPr>
          <w:spacing w:val="9"/>
          <w:sz w:val="16"/>
        </w:rPr>
        <w:t> </w:t>
      </w:r>
      <w:r>
        <w:rPr>
          <w:sz w:val="16"/>
        </w:rPr>
        <w:t>no</w:t>
      </w:r>
      <w:r>
        <w:rPr>
          <w:spacing w:val="9"/>
          <w:sz w:val="16"/>
        </w:rPr>
        <w:t> </w:t>
      </w:r>
      <w:r>
        <w:rPr>
          <w:sz w:val="16"/>
        </w:rPr>
        <w:t>Mural</w:t>
      </w:r>
      <w:r>
        <w:rPr>
          <w:spacing w:val="9"/>
          <w:sz w:val="16"/>
        </w:rPr>
        <w:t> </w:t>
      </w:r>
      <w:r>
        <w:rPr>
          <w:sz w:val="16"/>
        </w:rPr>
        <w:t>da</w:t>
      </w:r>
      <w:r>
        <w:rPr>
          <w:spacing w:val="9"/>
          <w:sz w:val="16"/>
        </w:rPr>
        <w:t> </w:t>
      </w:r>
      <w:r>
        <w:rPr>
          <w:sz w:val="16"/>
        </w:rPr>
        <w:t>Prefeitura,</w:t>
      </w:r>
      <w:r>
        <w:rPr>
          <w:spacing w:val="9"/>
          <w:sz w:val="16"/>
        </w:rPr>
        <w:t> </w:t>
      </w:r>
      <w:r>
        <w:rPr>
          <w:sz w:val="16"/>
        </w:rPr>
        <w:t>onde</w:t>
      </w:r>
      <w:r>
        <w:rPr>
          <w:spacing w:val="10"/>
          <w:sz w:val="16"/>
        </w:rPr>
        <w:t> </w:t>
      </w:r>
      <w:r>
        <w:rPr>
          <w:sz w:val="16"/>
        </w:rPr>
        <w:t>são</w:t>
      </w:r>
      <w:r>
        <w:rPr>
          <w:spacing w:val="10"/>
          <w:sz w:val="16"/>
        </w:rPr>
        <w:t> </w:t>
      </w:r>
      <w:r>
        <w:rPr>
          <w:sz w:val="16"/>
        </w:rPr>
        <w:t>divulgados</w:t>
      </w:r>
      <w:r>
        <w:rPr>
          <w:spacing w:val="-33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atos oficiais, por</w:t>
      </w:r>
      <w:r>
        <w:rPr>
          <w:spacing w:val="-2"/>
          <w:sz w:val="16"/>
        </w:rPr>
        <w:t> </w:t>
      </w:r>
      <w:r>
        <w:rPr>
          <w:sz w:val="16"/>
        </w:rPr>
        <w:t>15</w:t>
      </w:r>
      <w:r>
        <w:rPr>
          <w:spacing w:val="-3"/>
          <w:sz w:val="16"/>
        </w:rPr>
        <w:t> </w:t>
      </w:r>
      <w:r>
        <w:rPr>
          <w:sz w:val="16"/>
        </w:rPr>
        <w:t>dias</w:t>
      </w:r>
      <w:r>
        <w:rPr>
          <w:spacing w:val="-2"/>
          <w:sz w:val="16"/>
        </w:rPr>
        <w:t> </w:t>
      </w:r>
      <w:r>
        <w:rPr>
          <w:sz w:val="16"/>
        </w:rPr>
        <w:t>a contar de 28/12/2023.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4"/>
        </w:rPr>
      </w:pPr>
    </w:p>
    <w:p>
      <w:pPr>
        <w:spacing w:before="0"/>
        <w:ind w:left="911" w:right="0" w:firstLine="0"/>
        <w:jc w:val="left"/>
        <w:rPr>
          <w:sz w:val="16"/>
        </w:rPr>
      </w:pPr>
      <w:r>
        <w:rPr>
          <w:color w:val="184CFF"/>
          <w:sz w:val="16"/>
        </w:rPr>
        <w:t>Av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Firmino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Girardello,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7"/>
          <w:sz w:val="16"/>
        </w:rPr>
        <w:t> </w:t>
      </w:r>
      <w:hyperlink r:id="rId6">
        <w:r>
          <w:rPr>
            <w:color w:val="184CFF"/>
            <w:sz w:val="16"/>
          </w:rPr>
          <w:t>administracao@pmgv.rs.gov.br</w:t>
        </w:r>
      </w:hyperlink>
    </w:p>
    <w:sectPr>
      <w:type w:val="continuous"/>
      <w:pgSz w:w="11900" w:h="16840"/>
      <w:pgMar w:top="940" w:bottom="280" w:left="16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3435" w:right="3098"/>
      <w:jc w:val="center"/>
    </w:pPr>
    <w:rPr>
      <w:rFonts w:ascii="Calibri" w:hAnsi="Calibri" w:eastAsia="Calibri" w:cs="Calibri"/>
      <w:b/>
      <w:bCs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pmgv.rs.gov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2024-01-02T14:39:33Z</dcterms:created>
  <dcterms:modified xsi:type="dcterms:W3CDTF">2024-01-02T14:39:33Z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2023-12-28T00:00:00Z</vt:filetime>
  </property>
</Properties>
</file>