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5.179  DE</w:t>
      </w:r>
      <w:r>
        <w:rPr>
          <w:rFonts w:ascii="Arial" w:hAnsi="Arial" w:cs="Arial"/>
          <w:b/>
          <w:bCs/>
          <w:color w:val="000000"/>
          <w:u w:val="single"/>
        </w:rPr>
        <w:t xml:space="preserve"> 29 DE JULHO DE 2016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6817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Autoriza o Poder Executivo Municipal abrir um Crédito Especial, no valor de R$ 14.000,00 (quatorze mil reais), objetivando a conjunção de esforços para a realização do 3º PEDAL CIDADE DE GETÚLIO VARGAS e dá outras providências.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abrir no O</w:t>
      </w:r>
      <w:r>
        <w:rPr>
          <w:rFonts w:ascii="Arial" w:hAnsi="Arial" w:cs="Arial"/>
          <w:color w:val="000000"/>
        </w:rPr>
        <w:t>rçamento Programa de 2.016, um Crédito Especial no valor de R$ 14.000,00 (quatorze mil reais), objetivando a execução do Convênio n.º 053/2016 (FPE 679/2016), firmado em Junho de 2016, entre o Estado do Rio Grande do Sul, por intermédio da Secretaria do Tu</w:t>
      </w:r>
      <w:r>
        <w:rPr>
          <w:rFonts w:ascii="Arial" w:hAnsi="Arial" w:cs="Arial"/>
          <w:color w:val="000000"/>
        </w:rPr>
        <w:t>rismo, Esporte e Lazer e o Município de Getúlio Vargas RS, com as seguintes classificações funcionais e econômicas: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11. SECRETARIA MUNICIPAL DE DESENVOLVIMENTO ECONÔMICO</w:t>
      </w:r>
      <w:r>
        <w:rPr>
          <w:rFonts w:ascii="Arial" w:hAnsi="Arial" w:cs="Arial"/>
          <w:color w:val="000000"/>
        </w:rPr>
        <w:br/>
        <w:t>11.03. SETOR DE TURISMO, COMÉRCIO E SERVIÇOS</w:t>
      </w:r>
      <w:r>
        <w:rPr>
          <w:rFonts w:ascii="Arial" w:hAnsi="Arial" w:cs="Arial"/>
          <w:color w:val="000000"/>
        </w:rPr>
        <w:br/>
        <w:t>11.03.27. DESPORTO E LAZER</w:t>
      </w:r>
      <w:r>
        <w:rPr>
          <w:rFonts w:ascii="Arial" w:hAnsi="Arial" w:cs="Arial"/>
          <w:color w:val="000000"/>
        </w:rPr>
        <w:br/>
        <w:t>11.03.27.812.</w:t>
      </w:r>
      <w:r>
        <w:rPr>
          <w:rFonts w:ascii="Arial" w:hAnsi="Arial" w:cs="Arial"/>
          <w:color w:val="000000"/>
        </w:rPr>
        <w:t xml:space="preserve"> DESPORTO COMUNITÁRIO</w:t>
      </w:r>
      <w:r>
        <w:rPr>
          <w:rFonts w:ascii="Arial" w:hAnsi="Arial" w:cs="Arial"/>
          <w:color w:val="000000"/>
        </w:rPr>
        <w:br/>
        <w:t>11.03.27.812.00103. DESPORTO COMUNITÁRIO</w:t>
      </w:r>
      <w:r>
        <w:rPr>
          <w:rFonts w:ascii="Arial" w:hAnsi="Arial" w:cs="Arial"/>
          <w:color w:val="000000"/>
        </w:rPr>
        <w:br/>
        <w:t xml:space="preserve">11.03.27.812.00103.2.173- ATIVIDADES DO 3º PEDAL CIDADE DE GETÚLIO VARGAS  </w:t>
      </w:r>
      <w:r>
        <w:rPr>
          <w:rFonts w:ascii="Arial" w:hAnsi="Arial" w:cs="Arial"/>
          <w:color w:val="000000"/>
        </w:rPr>
        <w:br/>
        <w:t>3.3.30.93.00.00.00 – Indenizações e Restituições......................................R$ 740,00</w:t>
      </w:r>
      <w:r>
        <w:rPr>
          <w:rFonts w:ascii="Arial" w:hAnsi="Arial" w:cs="Arial"/>
          <w:color w:val="000000"/>
        </w:rPr>
        <w:br/>
        <w:t xml:space="preserve">3.3.90.32.00.00.00 – </w:t>
      </w:r>
      <w:r>
        <w:rPr>
          <w:rFonts w:ascii="Arial" w:hAnsi="Arial" w:cs="Arial"/>
          <w:color w:val="000000"/>
        </w:rPr>
        <w:t>Material, Bem, ou Serviço para Distribuição Gratuita...........R$ 10.710,00</w:t>
      </w:r>
      <w:r>
        <w:rPr>
          <w:rFonts w:ascii="Arial" w:hAnsi="Arial" w:cs="Arial"/>
          <w:color w:val="000000"/>
        </w:rPr>
        <w:br/>
        <w:t>3.3.90.39.00.00.00 – Serviços de Terceiros – Pessoa Jurídica...............R$  2.550,00</w:t>
      </w:r>
      <w:r>
        <w:rPr>
          <w:rFonts w:ascii="Arial" w:hAnsi="Arial" w:cs="Arial"/>
          <w:color w:val="000000"/>
        </w:rPr>
        <w:br/>
        <w:t xml:space="preserve">(Recurso: 1159 – PEDAL CIDADE) 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Parágrafo único. Esta atividade visa desenvolver o 3º PEDAL </w:t>
      </w:r>
      <w:r>
        <w:rPr>
          <w:rFonts w:ascii="Arial" w:hAnsi="Arial" w:cs="Arial"/>
          <w:color w:val="000000"/>
        </w:rPr>
        <w:t>CIDADE DE GETÚLIO VARGAS, com o objetivo de expandir a prática esportiva do Ciclismo, aliada às atividades de preservação ambiental, bem como mostrar pontos de reconhecida beleza no interior do Município de Getúlio Vargas.</w:t>
      </w:r>
      <w:r>
        <w:rPr>
          <w:rFonts w:ascii="Arial" w:hAnsi="Arial" w:cs="Arial"/>
          <w:color w:val="000000"/>
        </w:rPr>
        <w:br/>
        <w:t>TOTAL DO CRÉDITO ESPECIAL........</w:t>
      </w:r>
      <w:r>
        <w:rPr>
          <w:rFonts w:ascii="Arial" w:hAnsi="Arial" w:cs="Arial"/>
          <w:color w:val="000000"/>
        </w:rPr>
        <w:t>.................................R$  14.000,00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Servirá de recurso para a cobertura do Crédito Especial autorizado no artigo 1º desta Lei, a seguinte fonte financeira: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AUXÍLIOS E CONVÊNIOS</w:t>
      </w:r>
      <w:r>
        <w:rPr>
          <w:rFonts w:ascii="Arial" w:hAnsi="Arial" w:cs="Arial"/>
          <w:color w:val="000000"/>
        </w:rPr>
        <w:br/>
        <w:t>I) Receita originária da transferência de recursos do Convê</w:t>
      </w:r>
      <w:r>
        <w:rPr>
          <w:rFonts w:ascii="Arial" w:hAnsi="Arial" w:cs="Arial"/>
          <w:color w:val="000000"/>
        </w:rPr>
        <w:t>nio n.º 053/2016 – FPE 679/2016, firmado entre o Estado do Rio Grande do Sul, por intermédio da Secretaria do Turismo, Esporte e Lazer e o Município de Getúlio Vargas RS:...............................................R$13.260,00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II) Receita da aplicação fi</w:t>
      </w:r>
      <w:r>
        <w:rPr>
          <w:rFonts w:ascii="Arial" w:hAnsi="Arial" w:cs="Arial"/>
          <w:color w:val="000000"/>
        </w:rPr>
        <w:t>nanceira, originária da transferência de recursos do Convênio n.º 053/2016 – FPE 679/2016, firmado entre o Estado do Rio Grande do Sul, por intermédio da Secretaria do Turismo, Esporte e Lazer  e o Município de Getúlio Vargas RS:...........................</w:t>
      </w:r>
      <w:r>
        <w:rPr>
          <w:rFonts w:ascii="Arial" w:hAnsi="Arial" w:cs="Arial"/>
          <w:color w:val="000000"/>
        </w:rPr>
        <w:t>.............R$ 740,00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TOTAL DE AUXÍLIOS E CONVÊNIOS............................................R$  14.000,00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 Esta Lei entra em vigor na data de sua publicação.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29 de julho de 2016.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D8544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D8544B" w:rsidRDefault="00D8544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br/>
      </w:r>
    </w:p>
    <w:sectPr w:rsidR="00D8544B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4B" w:rsidRDefault="00D8544B">
      <w:pPr>
        <w:spacing w:after="0" w:line="240" w:lineRule="auto"/>
      </w:pPr>
      <w:r>
        <w:separator/>
      </w:r>
    </w:p>
  </w:endnote>
  <w:endnote w:type="continuationSeparator" w:id="0">
    <w:p w:rsidR="00D8544B" w:rsidRDefault="00D8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544B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4B" w:rsidRDefault="00D8544B">
      <w:pPr>
        <w:spacing w:after="0" w:line="240" w:lineRule="auto"/>
      </w:pPr>
      <w:r>
        <w:separator/>
      </w:r>
    </w:p>
  </w:footnote>
  <w:footnote w:type="continuationSeparator" w:id="0">
    <w:p w:rsidR="00D8544B" w:rsidRDefault="00D8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54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9B17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D8544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D85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F8"/>
    <w:rsid w:val="009B17F8"/>
    <w:rsid w:val="00D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2016-09-14T12:39:00Z</dcterms:created>
  <dcterms:modified xsi:type="dcterms:W3CDTF">2016-09-14T12:39:00Z</dcterms:modified>
</cp:coreProperties>
</file>