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006/2024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29 de fevereiro de 2024, às 18h, realizada na sede do Poder Legislativo, na Sala das Sessões Engenheiro Firmino Girardello, sob a Presidência do Vereador Aquiles Pessoa da Silva, secretariado pelo vereador Domingo Borges de Oliveira, 1º Secretário,, com presença dos Vereadores: Dianete Maria Rampazzo Dalla Costa, Dinarte Afonso Tagliari Farias, Ines Aparecida Borba, Jeferson Wilian Karpinski, Marco Antônio Talgatti, Nilso João Talgatti e Thiago Borgmann.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002/2024 de 27-02-2024 - Vereador Marco Antônio Talgatti - Solicita que seja feito o patrolamento na travessa da antiga escolinha da Linha 7, passando pela propriedade de Irineu Kososki, passando pela Comunidade da Linha 6 e seguindo até a Comunidade de Rio Castilho. 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003/2024 de 27-02-2024 - Vereador Thiago Blasczak Borgmann - Solicita que sejam feitas melhorias na Rua Mon Senhor Farinon, bairro Champagnt, nas proximidades da escadaria até o final da rua. APROVADO POR UNANIMIDADE.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nº 001/2024 de 29-01-2024 - Executivo Municipal - Fica o Poder Executivo Municipal autorizado a alterar a Lei Municipal nº 1.991/1.991, que dispõe sobre o Regime Jurídico Único dos Servidores Públicos do Município. 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012/2024 de 27-02-2024 - Executivo Municipal – Fica o Poder Executivo Municipal autorizado a alterar a Lei Municipal n.º 5.571/2019, que criou o emprego público de Agente Comunitário de Saúde II. 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003/2024 de 27-02-2024 - Mesa Diretora - Dispõe sobre a realização da Sessão Solene de entrega do Prêmio “Mulher Cidadã”. APROVADO POR UNANIMIDADE.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1092257" cy="1092257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2257" cy="1092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tinyurl.com/24j42oz9</w:t>
      </w:r>
    </w:p>
    <w:p w:rsidR="00000000" w:rsidDel="00000000" w:rsidP="00000000" w:rsidRDefault="00000000" w:rsidRPr="00000000" w14:paraId="00000015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C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05 de março de 2024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fuCcXwLN1jXWbCFV0N3HvsWog==">CgMxLjA4AHIhMUg4Z0xXbFdkWnBiV2FRYnh4Q2tna1RMSE5tVlNLYzht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