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74" w:x="4384" w:y="297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-1"/>
          <w:sz w:val="20"/>
          <w:u w:val="single"/>
        </w:rPr>
        <w:t>LEI</w:t>
      </w:r>
      <w:r>
        <w:rPr>
          <w:rFonts w:ascii="Calibri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Nº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6.158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DE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16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DE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JUNHO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DE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2023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4562" w:x="6378" w:y="370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Altera</w:t>
      </w:r>
      <w:r>
        <w:rPr>
          <w:rFonts w:ascii="Calibri"/>
          <w:color w:val="000000"/>
          <w:spacing w:val="1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disposições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sobre</w:t>
      </w:r>
      <w:r>
        <w:rPr>
          <w:rFonts w:ascii="Calibri"/>
          <w:color w:val="000000"/>
          <w:spacing w:val="1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isenções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122"/>
          <w:sz w:val="20"/>
        </w:rPr>
        <w:t xml:space="preserve"> </w:t>
      </w:r>
      <w:r>
        <w:rPr>
          <w:rFonts w:ascii="Calibri"/>
          <w:color w:val="000000"/>
          <w:spacing w:val="-7"/>
          <w:sz w:val="20"/>
        </w:rPr>
        <w:t>Taxa</w:t>
      </w:r>
      <w:r>
        <w:rPr>
          <w:rFonts w:ascii="Calibri"/>
          <w:color w:val="000000"/>
          <w:spacing w:val="1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562" w:x="6378" w:y="3702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Localização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Funcionamento</w:t>
      </w:r>
      <w:r>
        <w:rPr>
          <w:rFonts w:ascii="Calibri"/>
          <w:color w:val="000000"/>
          <w:spacing w:val="6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previstas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no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Código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562" w:x="6378" w:y="3702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2"/>
          <w:sz w:val="20"/>
        </w:rPr>
        <w:t>Tributário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dá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outras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providências.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07" w:x="1704" w:y="4922"/>
        <w:widowControl w:val="off"/>
        <w:autoSpaceDE w:val="off"/>
        <w:autoSpaceDN w:val="off"/>
        <w:spacing w:before="0" w:after="0" w:line="200" w:lineRule="exact"/>
        <w:ind w:left="141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ELGIDO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-4"/>
          <w:sz w:val="20"/>
        </w:rPr>
        <w:t>PASA,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Vice-Prefeito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em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</w:rPr>
        <w:t>exercício,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Estado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do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Rio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Grande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Sul,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-3"/>
          <w:sz w:val="20"/>
        </w:rPr>
        <w:t>faz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saber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07" w:x="1704" w:y="4922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Câmara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Vereadores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aprovou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sanciona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promulga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seguinte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Lei: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98" w:x="1704" w:y="5494"/>
        <w:widowControl w:val="off"/>
        <w:autoSpaceDE w:val="off"/>
        <w:autoSpaceDN w:val="off"/>
        <w:spacing w:before="0" w:after="0" w:line="200" w:lineRule="exact"/>
        <w:ind w:left="141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Art.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1º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Fica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Poder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Executivo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autorizado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alterar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redação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do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artigo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65,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da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98" w:x="1704" w:y="5494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nº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5.314,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outubro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2017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Código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</w:rPr>
        <w:t>Tributário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Municipal,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passa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viger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com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seguinte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98" w:x="1704" w:y="5494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redação: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23" w:x="3116" w:y="65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4"/>
          <w:sz w:val="18"/>
        </w:rPr>
        <w:t>“Art.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65.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Ficam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isentos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do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pagamento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3"/>
          <w:sz w:val="18"/>
        </w:rPr>
        <w:t>taxa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localização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funcionamento: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00" w:x="3116" w:y="67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4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–</w:t>
      </w:r>
      <w:r>
        <w:rPr>
          <w:rFonts w:ascii="Calibri"/>
          <w:color w:val="000000"/>
          <w:spacing w:val="4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Entidades</w:t>
      </w:r>
      <w:r>
        <w:rPr>
          <w:rFonts w:ascii="Calibri"/>
          <w:color w:val="000000"/>
          <w:spacing w:val="4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sem</w:t>
      </w:r>
      <w:r>
        <w:rPr>
          <w:rFonts w:ascii="Calibri"/>
          <w:color w:val="000000"/>
          <w:spacing w:val="4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fins</w:t>
      </w:r>
      <w:r>
        <w:rPr>
          <w:rFonts w:ascii="Calibri"/>
          <w:color w:val="000000"/>
          <w:spacing w:val="45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lucrativos</w:t>
      </w:r>
      <w:r>
        <w:rPr>
          <w:rFonts w:ascii="Calibri"/>
          <w:color w:val="000000"/>
          <w:spacing w:val="4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4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atividades</w:t>
      </w:r>
      <w:r>
        <w:rPr>
          <w:rFonts w:ascii="Calibri"/>
          <w:color w:val="000000"/>
          <w:spacing w:val="4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assistenciais</w:t>
      </w:r>
      <w:r>
        <w:rPr>
          <w:rFonts w:ascii="Calibri"/>
          <w:color w:val="000000"/>
          <w:spacing w:val="4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4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beneficentes,</w:t>
      </w:r>
      <w:r>
        <w:rPr>
          <w:rFonts w:ascii="Calibri"/>
          <w:color w:val="000000"/>
          <w:spacing w:val="44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recreativas,</w:t>
      </w:r>
      <w:r>
        <w:rPr>
          <w:rFonts w:ascii="Calibri"/>
          <w:color w:val="000000"/>
          <w:spacing w:val="4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esportivas,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00" w:x="3116" w:y="6771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religiosas,</w:t>
      </w:r>
      <w:r>
        <w:rPr>
          <w:rFonts w:ascii="Calibri"/>
          <w:color w:val="000000"/>
          <w:spacing w:val="3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comunitárias,</w:t>
      </w:r>
      <w:r>
        <w:rPr>
          <w:rFonts w:ascii="Calibri"/>
          <w:color w:val="000000"/>
          <w:spacing w:val="3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sindicais</w:t>
      </w:r>
      <w:r>
        <w:rPr>
          <w:rFonts w:ascii="Calibri"/>
          <w:color w:val="000000"/>
          <w:spacing w:val="3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3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entidades</w:t>
      </w:r>
      <w:r>
        <w:rPr>
          <w:rFonts w:ascii="Calibri"/>
          <w:color w:val="000000"/>
          <w:spacing w:val="3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associativas</w:t>
      </w:r>
      <w:r>
        <w:rPr>
          <w:rFonts w:ascii="Calibri"/>
          <w:color w:val="000000"/>
          <w:spacing w:val="3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3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atividades</w:t>
      </w:r>
      <w:r>
        <w:rPr>
          <w:rFonts w:ascii="Calibri"/>
          <w:color w:val="000000"/>
          <w:spacing w:val="35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ligadas</w:t>
      </w:r>
      <w:r>
        <w:rPr>
          <w:rFonts w:ascii="Calibri"/>
          <w:color w:val="000000"/>
          <w:spacing w:val="3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ao</w:t>
      </w:r>
      <w:r>
        <w:rPr>
          <w:rFonts w:ascii="Calibri"/>
          <w:color w:val="000000"/>
          <w:spacing w:val="3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Circulo</w:t>
      </w:r>
      <w:r>
        <w:rPr>
          <w:rFonts w:ascii="Calibri"/>
          <w:color w:val="000000"/>
          <w:spacing w:val="3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36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Pais</w:t>
      </w:r>
      <w:r>
        <w:rPr>
          <w:rFonts w:ascii="Calibri"/>
          <w:color w:val="000000"/>
          <w:spacing w:val="3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00" w:x="3116" w:y="6771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Mestres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Escolas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Públicas;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00" w:x="3116" w:y="6771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–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Pessoas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com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deficiência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que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possuam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renda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não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superior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dois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salários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mínimos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Nacional;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00" w:x="3116" w:y="6771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III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–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Pessoas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com</w:t>
      </w:r>
      <w:r>
        <w:rPr>
          <w:rFonts w:ascii="Calibri"/>
          <w:color w:val="000000"/>
          <w:spacing w:val="1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doenças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que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façam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parte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do</w:t>
      </w:r>
      <w:r>
        <w:rPr>
          <w:rFonts w:ascii="Calibri"/>
          <w:color w:val="000000"/>
          <w:spacing w:val="11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rol</w:t>
      </w:r>
      <w:r>
        <w:rPr>
          <w:rFonts w:ascii="Calibri"/>
          <w:color w:val="000000"/>
          <w:spacing w:val="16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listado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como</w:t>
      </w:r>
      <w:r>
        <w:rPr>
          <w:rFonts w:ascii="Calibri"/>
          <w:color w:val="000000"/>
          <w:spacing w:val="1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moléstias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graves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estabelecida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</w:t>
      </w:r>
      <w:r>
        <w:rPr>
          <w:rFonts w:ascii="Calibri"/>
          <w:color w:val="000000"/>
          <w:spacing w:val="1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Lei</w:t>
      </w:r>
      <w:r>
        <w:rPr>
          <w:rFonts w:ascii="Calibri"/>
          <w:color w:val="000000"/>
          <w:spacing w:val="1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nº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843" w:x="3116" w:y="78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7.713/1988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suas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alterações.”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843" w:x="3116" w:y="7871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IV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–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Microempreendedor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Individual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(MEI),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nos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termos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2"/>
          <w:sz w:val="18"/>
        </w:rPr>
        <w:t>Lei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Complementar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nº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-2"/>
          <w:sz w:val="18"/>
        </w:rPr>
        <w:t>123/2006.”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999" w:x="3116" w:y="86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Art.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2º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Esta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</w:rPr>
        <w:t>entrará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em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vigor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na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data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sua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publicação.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748" w:x="1704" w:y="921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PREFEITURA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MUNICIPAL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GETÚLIO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VARGAS,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16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junho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2023.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37" w:x="3404" w:y="1018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ELGIDO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4"/>
          <w:sz w:val="20"/>
        </w:rPr>
        <w:t>PASA,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37" w:x="3404" w:y="10180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Vice-Prefeito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Municipal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em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exercício.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21" w:x="1720" w:y="109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Registre-se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Publique-se.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558" w:x="3404" w:y="118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5"/>
          <w:sz w:val="20"/>
        </w:rPr>
        <w:t>TATIANE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GIARETTA,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558" w:x="3404" w:y="11888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Secretária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Administração.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85" w:x="6518" w:y="140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Esta</w:t>
      </w:r>
      <w:r>
        <w:rPr>
          <w:rFonts w:ascii="Calibri"/>
          <w:color w:val="000000"/>
          <w:spacing w:val="5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Lei</w:t>
      </w:r>
      <w:r>
        <w:rPr>
          <w:rFonts w:ascii="Calibri"/>
          <w:color w:val="000000"/>
          <w:spacing w:val="51"/>
          <w:sz w:val="18"/>
        </w:rPr>
        <w:t xml:space="preserve"> </w:t>
      </w:r>
      <w:r>
        <w:rPr>
          <w:rFonts w:ascii="Calibri"/>
          <w:color w:val="000000"/>
          <w:spacing w:val="-3"/>
          <w:sz w:val="18"/>
        </w:rPr>
        <w:t>foi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afixada</w:t>
      </w:r>
      <w:r>
        <w:rPr>
          <w:rFonts w:ascii="Calibri"/>
          <w:color w:val="000000"/>
          <w:spacing w:val="5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no</w:t>
      </w:r>
      <w:r>
        <w:rPr>
          <w:rFonts w:ascii="Calibri"/>
          <w:color w:val="000000"/>
          <w:spacing w:val="5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Mural</w:t>
      </w:r>
      <w:r>
        <w:rPr>
          <w:rFonts w:ascii="Calibri"/>
          <w:color w:val="000000"/>
          <w:spacing w:val="5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</w:t>
      </w:r>
      <w:r>
        <w:rPr>
          <w:rFonts w:ascii="Calibri"/>
          <w:color w:val="000000"/>
          <w:spacing w:val="5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Prefeitura,</w:t>
      </w:r>
      <w:r>
        <w:rPr>
          <w:rFonts w:ascii="Calibri"/>
          <w:color w:val="000000"/>
          <w:spacing w:val="5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onde</w:t>
      </w:r>
      <w:r>
        <w:rPr>
          <w:rFonts w:ascii="Calibri"/>
          <w:color w:val="000000"/>
          <w:spacing w:val="5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são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485" w:x="6518" w:y="14079"/>
        <w:widowControl w:val="off"/>
        <w:autoSpaceDE w:val="off"/>
        <w:autoSpaceDN w:val="off"/>
        <w:spacing w:before="4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divulgados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os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atos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oficiais,</w:t>
      </w:r>
      <w:r>
        <w:rPr>
          <w:rFonts w:ascii="Calibri"/>
          <w:color w:val="000000"/>
          <w:spacing w:val="6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por</w:t>
      </w:r>
      <w:r>
        <w:rPr>
          <w:rFonts w:ascii="Calibri"/>
          <w:color w:val="000000"/>
          <w:spacing w:val="6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15</w:t>
      </w:r>
      <w:r>
        <w:rPr>
          <w:rFonts w:ascii="Calibri"/>
          <w:color w:val="000000"/>
          <w:spacing w:val="6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dias</w:t>
      </w:r>
      <w:r>
        <w:rPr>
          <w:rFonts w:ascii="Calibri"/>
          <w:color w:val="000000"/>
          <w:spacing w:val="6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contar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4" w:x="6518" w:y="145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19/06/2023.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068" w:x="2512" w:y="159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194dff"/>
          <w:spacing w:val="-2"/>
          <w:sz w:val="16"/>
        </w:rPr>
        <w:t>Av</w:t>
      </w:r>
      <w:r>
        <w:rPr>
          <w:rFonts w:ascii="Calibri"/>
          <w:color w:val="194dff"/>
          <w:spacing w:val="2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Firmino</w:t>
      </w:r>
      <w:r>
        <w:rPr>
          <w:rFonts w:ascii="Calibri"/>
          <w:color w:val="194dff"/>
          <w:spacing w:val="2"/>
          <w:sz w:val="16"/>
        </w:rPr>
        <w:t xml:space="preserve"> </w:t>
      </w:r>
      <w:r>
        <w:rPr>
          <w:rFonts w:ascii="Calibri"/>
          <w:color w:val="194dff"/>
          <w:spacing w:val="-1"/>
          <w:sz w:val="16"/>
        </w:rPr>
        <w:t>Girardello,</w:t>
      </w:r>
      <w:r>
        <w:rPr>
          <w:rFonts w:ascii="Calibri"/>
          <w:color w:val="194dff"/>
          <w:spacing w:val="1"/>
          <w:sz w:val="16"/>
        </w:rPr>
        <w:t xml:space="preserve"> </w:t>
      </w:r>
      <w:r>
        <w:rPr>
          <w:rFonts w:ascii="Calibri"/>
          <w:color w:val="194dff"/>
          <w:spacing w:val="1"/>
          <w:sz w:val="16"/>
        </w:rPr>
        <w:t>85</w:t>
      </w:r>
      <w:r>
        <w:rPr>
          <w:rFonts w:ascii="Calibri"/>
          <w:color w:val="194dff"/>
          <w:spacing w:val="0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-</w:t>
      </w:r>
      <w:r>
        <w:rPr>
          <w:rFonts w:ascii="Calibri"/>
          <w:color w:val="194dff"/>
          <w:spacing w:val="-1"/>
          <w:sz w:val="16"/>
        </w:rPr>
        <w:t xml:space="preserve"> </w:t>
      </w:r>
      <w:r>
        <w:rPr>
          <w:rFonts w:ascii="Calibri" w:hAnsi="Calibri" w:cs="Calibri"/>
          <w:color w:val="194dff"/>
          <w:spacing w:val="0"/>
          <w:sz w:val="16"/>
        </w:rPr>
        <w:t>Getúlio</w:t>
      </w:r>
      <w:r>
        <w:rPr>
          <w:rFonts w:ascii="Calibri"/>
          <w:color w:val="194dff"/>
          <w:spacing w:val="2"/>
          <w:sz w:val="16"/>
        </w:rPr>
        <w:t xml:space="preserve"> </w:t>
      </w:r>
      <w:r>
        <w:rPr>
          <w:rFonts w:ascii="Calibri"/>
          <w:color w:val="194dff"/>
          <w:spacing w:val="-3"/>
          <w:sz w:val="16"/>
        </w:rPr>
        <w:t>Vargas</w:t>
      </w:r>
      <w:r>
        <w:rPr>
          <w:rFonts w:ascii="Calibri"/>
          <w:color w:val="194dff"/>
          <w:spacing w:val="4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-</w:t>
      </w:r>
      <w:r>
        <w:rPr>
          <w:rFonts w:ascii="Calibri"/>
          <w:color w:val="194dff"/>
          <w:spacing w:val="-1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Rio</w:t>
      </w:r>
      <w:r>
        <w:rPr>
          <w:rFonts w:ascii="Calibri"/>
          <w:color w:val="194dff"/>
          <w:spacing w:val="-1"/>
          <w:sz w:val="16"/>
        </w:rPr>
        <w:t xml:space="preserve"> </w:t>
      </w:r>
      <w:r>
        <w:rPr>
          <w:rFonts w:ascii="Calibri"/>
          <w:color w:val="194dff"/>
          <w:spacing w:val="-1"/>
          <w:sz w:val="16"/>
        </w:rPr>
        <w:t>Grande</w:t>
      </w:r>
      <w:r>
        <w:rPr>
          <w:rFonts w:ascii="Calibri"/>
          <w:color w:val="194dff"/>
          <w:spacing w:val="1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do</w:t>
      </w:r>
      <w:r>
        <w:rPr>
          <w:rFonts w:ascii="Calibri"/>
          <w:color w:val="194dff"/>
          <w:spacing w:val="0"/>
          <w:sz w:val="16"/>
        </w:rPr>
        <w:t xml:space="preserve"> </w:t>
      </w:r>
      <w:r>
        <w:rPr>
          <w:rFonts w:ascii="Calibri"/>
          <w:color w:val="194dff"/>
          <w:spacing w:val="-1"/>
          <w:sz w:val="16"/>
        </w:rPr>
        <w:t>Sul</w:t>
      </w:r>
      <w:r>
        <w:rPr>
          <w:rFonts w:ascii="Calibri"/>
          <w:color w:val="194dff"/>
          <w:spacing w:val="2"/>
          <w:sz w:val="16"/>
        </w:rPr>
        <w:t xml:space="preserve"> </w:t>
      </w:r>
      <w:r>
        <w:rPr>
          <w:rFonts w:ascii="Calibri" w:hAnsi="Calibri" w:cs="Calibri"/>
          <w:color w:val="194dff"/>
          <w:spacing w:val="0"/>
          <w:sz w:val="16"/>
        </w:rPr>
        <w:t>–</w:t>
      </w:r>
      <w:r>
        <w:rPr>
          <w:rFonts w:ascii="Calibri"/>
          <w:color w:val="194dff"/>
          <w:spacing w:val="0"/>
          <w:sz w:val="16"/>
        </w:rPr>
        <w:t xml:space="preserve"> </w:t>
      </w:r>
      <w:r>
        <w:rPr>
          <w:rFonts w:ascii="Calibri"/>
          <w:color w:val="194dff"/>
          <w:spacing w:val="0"/>
          <w:sz w:val="16"/>
        </w:rPr>
        <w:t>99900-000</w:t>
      </w:r>
      <w:r>
        <w:rPr>
          <w:rFonts w:ascii="Calibri"/>
          <w:color w:val="194dff"/>
          <w:spacing w:val="1"/>
          <w:sz w:val="16"/>
        </w:rPr>
        <w:t xml:space="preserve"> </w:t>
      </w:r>
      <w:r>
        <w:rPr>
          <w:rFonts w:ascii="Calibri"/>
          <w:color w:val="194dff"/>
          <w:spacing w:val="-1"/>
          <w:sz w:val="16"/>
        </w:rPr>
        <w:t>administracao@pmgv.rs.gov.br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24.299987792969pt;margin-top:43.9000015258789pt;z-index:-7;width:227.600006103516pt;height:78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4.599975585938pt;margin-top:762.25pt;z-index:-11;width:7.44999980926514pt;height:32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6pt;margin-top:748.950012207031pt;z-index:-15;width:7.44999980926514pt;height:12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4.599975585938pt;margin-top:743.200012207031pt;z-index:-19;width:7.40000009536743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6pt;margin-top:711.349975585938pt;z-index:-23;width:7.44999980926514pt;height:30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4.5pt;margin-top:678.5pt;z-index:-27;width:7.55000019073486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4.5pt;margin-top:656.049987792969pt;z-index:-31;width:7.55000019073486pt;height:21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6pt;margin-top:650.150024414063pt;z-index:-35;width:6.05000019073486pt;height:5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4.599975585938pt;margin-top:616.450012207031pt;z-index:-39;width:7.34999990463257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4.5pt;margin-top:576.450012207031pt;z-index:-43;width:7.55000019073486pt;height:3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5.25pt;margin-top:777.299987792969pt;z-index:-47;width:7.44999980926514pt;height:16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5.150024414063pt;margin-top:748.549987792969pt;z-index:-51;width:7.55000019073486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6.650024414063pt;margin-top:742.700012207031pt;z-index:-55;width:6.05000019073486pt;height:5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5.25pt;margin-top:712.700012207031pt;z-index:-59;width:7.44999980926514pt;height:29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65.25pt;margin-top:698.5pt;z-index:-63;width:7.44999980926514pt;height:13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65.25pt;margin-top:668.700012207031pt;z-index:-67;width:7.44999980926514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65.349975585938pt;margin-top:656.349975585938pt;z-index:-71;width:8.30000019073486pt;height:2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66.650024414063pt;margin-top:630.150024414063pt;z-index:-75;width:6.05000019073486pt;height:25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65.150024414063pt;margin-top:559.200012207031pt;z-index:-79;width:9.05000019073486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65.200012207031pt;margin-top:526.5pt;z-index:-83;width:8.94999980926514pt;height:6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65.150024414063pt;margin-top:400.5pt;z-index:-87;width:7.55000019073486pt;height:155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6.650024414063pt;margin-top:394.200012207031pt;z-index:-91;width:6.05000019073486pt;height:5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65.150024414063pt;margin-top:367.100006103516pt;z-index:-95;width:7.55000019073486pt;height:2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66.650024414063pt;margin-top:360.799987792969pt;z-index:-99;width:6.05000019073486pt;height:5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65.200012207031pt;margin-top:336.649993896484pt;z-index:-103;width:9pt;height:23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65.150024414063pt;margin-top:257.5pt;z-index:-107;width:7.55000019073486pt;height:78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4.299987792969pt;margin-top:801.299987792969pt;z-index:-111;width:30.3500003814697pt;height:3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259</Words>
  <Characters>1401</Characters>
  <Application>Aspose</Application>
  <DocSecurity>0</DocSecurity>
  <Lines>28</Lines>
  <Paragraphs>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2023-06-22T17:17:09+00:00</dcterms:created>
  <dcterms:modified xmlns:xsi="http://www.w3.org/2001/XMLSchema-instance" xmlns:dcterms="http://purl.org/dc/terms/" xsi:type="dcterms:W3CDTF">2023-06-22T17:17:09+00:00</dcterms:modified>
</coreProperties>
</file>