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LEI Nº 5.128 DE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18  DE  MARÇO  DE  2016</w:t>
      </w: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1600" w:right="1200" w:firstLine="55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6811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Autoriza o Município de Getúlio Vargas através do Poder Executivo, firmar Convênio com a ASSOCIAÇÃO DE PAIS E AMIGOS DOS EXCEPCIONAIS DE GETÚLIO VARGAS (APAE), e dá outras providências.</w:t>
      </w:r>
      <w:r>
        <w:rPr>
          <w:rFonts w:ascii="Arial" w:hAnsi="Arial" w:cs="Arial"/>
          <w:color w:val="000000"/>
        </w:rPr>
        <w:br/>
        <w:t xml:space="preserve">                                      </w:t>
      </w:r>
      <w:r>
        <w:rPr>
          <w:rFonts w:ascii="Arial" w:hAnsi="Arial" w:cs="Arial"/>
          <w:color w:val="000000"/>
        </w:rPr>
        <w:br/>
      </w: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2285" w:right="1200" w:firstLine="226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 Prefeito Municipal de Getúlio Vargas, Estado do Rio Grande do Sul, faço saber que a Câmara Municipal de Vereadores aprovou e eu sanciono e promulgo a seguinte Lei:</w:t>
      </w: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2285" w:right="1200" w:firstLine="226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Art.1º Fica o Município de Getúlio Vargas, através do Poder Exec</w:t>
      </w:r>
      <w:r>
        <w:rPr>
          <w:rFonts w:ascii="Arial" w:hAnsi="Arial" w:cs="Arial"/>
          <w:color w:val="000000"/>
        </w:rPr>
        <w:t>utivo, autorizado a  firmar Convênio com a ASSOCIAÇÃO DE PAIS E AMIGOS DOS EXCEPCIONAIS DE GETÚLIO VARGAS (APAE), mantenedora da ESCOLA DE EDUCAÇÃO ESPECIAL DE GETÚLIO VARGAS, visando a manutenção operacional da Entidade, para o cumprimento de sua finalida</w:t>
      </w:r>
      <w:r>
        <w:rPr>
          <w:rFonts w:ascii="Arial" w:hAnsi="Arial" w:cs="Arial"/>
          <w:color w:val="000000"/>
        </w:rPr>
        <w:t xml:space="preserve">de educacional e assistencial, bem como ampliações de espaços, adequações e/ou reformas de suas instalações e aquisições de equipamentos e materiais permanentes. </w:t>
      </w: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2285" w:right="1200" w:firstLine="226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Art.2º O Município fica autorizado a repassar à ASSOCIAÇÃO DE PAIS E AMIGOS DOS EXCEPCIONAIS </w:t>
      </w:r>
      <w:r>
        <w:rPr>
          <w:rFonts w:ascii="Arial" w:hAnsi="Arial" w:cs="Arial"/>
          <w:color w:val="000000"/>
        </w:rPr>
        <w:t>DE GETÚLIO VARGAS (APAE), a título de Subvenção Social, o valor de R$ 220.000,00 (duzentos e vinte mil reais), divididos em 10 (dez) parcelas mensais de R$ 22.000,00 (vinte e  dois mil reais) cada.</w:t>
      </w: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2285" w:right="1200" w:firstLine="226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Parágrafo único. O valor autorizado no Artigo 2º desta Lei</w:t>
      </w:r>
      <w:r>
        <w:rPr>
          <w:rFonts w:ascii="Arial" w:hAnsi="Arial" w:cs="Arial"/>
          <w:color w:val="000000"/>
        </w:rPr>
        <w:t xml:space="preserve"> poderá ser aumentado mensalmente na mesma proporção das despesas de Pessoal, que atualmente são retidas e pagas pelo Município a cada mês, relativamente aos Vencimentos e Vantagens Fixas da Professora cedida a APAE, conforme Lei Municipal nº. 5.083/15, as</w:t>
      </w:r>
      <w:r>
        <w:rPr>
          <w:rFonts w:ascii="Arial" w:hAnsi="Arial" w:cs="Arial"/>
          <w:color w:val="000000"/>
        </w:rPr>
        <w:t xml:space="preserve">sim que seu processo de Aposentadoria for homologado, no decorrer do exercício de 2016. </w:t>
      </w: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2285" w:right="1200" w:firstLine="226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Art.3º O período de vigência do Convênio será retroativo a 01 de Março de 2016 com validade até o dia 31 de Dezembro de 2016. </w:t>
      </w: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2285" w:right="1200" w:firstLine="226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Art.4º As despesas decorrentes desta Lei</w:t>
      </w:r>
      <w:r>
        <w:rPr>
          <w:rFonts w:ascii="Arial" w:hAnsi="Arial" w:cs="Arial"/>
          <w:color w:val="000000"/>
        </w:rPr>
        <w:t xml:space="preserve"> correrão à conta da seguinte dotação orçamentária:</w:t>
      </w: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2285" w:right="1200" w:firstLine="226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08. SECRETARIA DE EDUCAÇÃO, CULTURA E DESPORTO</w:t>
      </w:r>
      <w:r>
        <w:rPr>
          <w:rFonts w:ascii="Arial" w:hAnsi="Arial" w:cs="Arial"/>
          <w:color w:val="000000"/>
        </w:rPr>
        <w:br/>
        <w:t xml:space="preserve">08.01. SETOR DO DEPARTAMENTO DE ENSINO – FUNDEB </w:t>
      </w:r>
      <w:r>
        <w:rPr>
          <w:rFonts w:ascii="Arial" w:hAnsi="Arial" w:cs="Arial"/>
          <w:color w:val="000000"/>
        </w:rPr>
        <w:br/>
        <w:t>08.01.12.361.00047.2.129 - Manutenção do Ensino Fundamental-FUNDEB 40%</w:t>
      </w:r>
      <w:r>
        <w:rPr>
          <w:rFonts w:ascii="Arial" w:hAnsi="Arial" w:cs="Arial"/>
          <w:color w:val="000000"/>
        </w:rPr>
        <w:br/>
        <w:t>3.3.50.43.00.00.00 – Subvenções Soci</w:t>
      </w:r>
      <w:r>
        <w:rPr>
          <w:rFonts w:ascii="Arial" w:hAnsi="Arial" w:cs="Arial"/>
          <w:color w:val="000000"/>
        </w:rPr>
        <w:t>ais</w:t>
      </w: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2285" w:right="1200" w:firstLine="226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08 SECRETARIA DE EDUCAÇÃO, CULTURA E DESPORTO</w:t>
      </w:r>
      <w:r>
        <w:rPr>
          <w:rFonts w:ascii="Arial" w:hAnsi="Arial" w:cs="Arial"/>
          <w:color w:val="000000"/>
        </w:rPr>
        <w:br/>
        <w:t>08.02- SETOR DO ADMINISTRATIVO E ENSINO- MDE</w:t>
      </w:r>
      <w:r>
        <w:rPr>
          <w:rFonts w:ascii="Arial" w:hAnsi="Arial" w:cs="Arial"/>
          <w:color w:val="000000"/>
        </w:rPr>
        <w:br/>
        <w:t>12367000522.031- Manutenção da Educação Especial-</w:t>
      </w:r>
      <w:r>
        <w:rPr>
          <w:rFonts w:ascii="Arial" w:hAnsi="Arial" w:cs="Arial"/>
          <w:color w:val="000000"/>
        </w:rPr>
        <w:br/>
        <w:t>3.3.50.43.00.0000- Subvenções Sociais- 542</w:t>
      </w: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2285" w:right="1200" w:firstLine="2265"/>
        <w:jc w:val="both"/>
        <w:rPr>
          <w:rFonts w:ascii="Arial" w:hAnsi="Arial" w:cs="Arial"/>
          <w:color w:val="000000"/>
        </w:rPr>
      </w:pP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2285" w:right="1200" w:firstLine="226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5º Fica a ASSOCIAÇÃO DE PAIS E AMIGOS DOS EXCEPCIONAIS DE GET</w:t>
      </w:r>
      <w:r>
        <w:rPr>
          <w:rFonts w:ascii="Arial" w:hAnsi="Arial" w:cs="Arial"/>
          <w:color w:val="000000"/>
        </w:rPr>
        <w:t xml:space="preserve">ÚLIO VARGAS (APAE), responsável pela apresentação dos processos de Prestação de Contas relativas a aplicação dos recursos autorizados  no  Artigo 1º desta Lei, até no máximo dia 31 (trinta e um) de Dezembro de 2017. </w:t>
      </w: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2285" w:right="1200" w:firstLine="226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Art.4º Esta Lei entrará em vigor na dat</w:t>
      </w:r>
      <w:r>
        <w:rPr>
          <w:rFonts w:ascii="Arial" w:hAnsi="Arial" w:cs="Arial"/>
          <w:color w:val="000000"/>
        </w:rPr>
        <w:t>a de sua publicação.</w:t>
      </w: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PREFEITURA MUNICIPAL DE GETÚLIO VARGAS, 18 de março de 2016.</w:t>
      </w: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</w:t>
      </w: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Prefeito Municipal.</w:t>
      </w: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Registre-se e publique-se.</w:t>
      </w: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JULIANO NARDI,</w:t>
      </w: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Secretário de Administração.</w:t>
      </w: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1720" w:right="1115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TERMO DE CONVÊ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NIO Nº ................</w:t>
      </w: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1720" w:right="1115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1720" w:right="111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MUNICÍPIO DE GETÚLIO VARGAS,</w:t>
      </w:r>
      <w:r>
        <w:rPr>
          <w:rFonts w:ascii="Arial" w:hAnsi="Arial" w:cs="Arial"/>
          <w:color w:val="000000"/>
          <w:sz w:val="20"/>
          <w:szCs w:val="20"/>
        </w:rPr>
        <w:t xml:space="preserve"> pessoa jurídica de direito público interno, com sede </w:t>
      </w:r>
      <w:r>
        <w:rPr>
          <w:rFonts w:ascii="Arial" w:hAnsi="Arial" w:cs="Arial"/>
          <w:color w:val="000000"/>
          <w:sz w:val="20"/>
          <w:szCs w:val="20"/>
        </w:rPr>
        <w:lastRenderedPageBreak/>
        <w:t>administrativa na Av. Engº. Firmino Girardello, 85, na cidade de Getúlio Vargas-RS, inscrito do CNPJ nº 87.613.410/0001-96, atravé</w:t>
      </w:r>
      <w:r>
        <w:rPr>
          <w:rFonts w:ascii="Arial" w:hAnsi="Arial" w:cs="Arial"/>
          <w:color w:val="000000"/>
          <w:sz w:val="20"/>
          <w:szCs w:val="20"/>
        </w:rPr>
        <w:t xml:space="preserve">s de seu Prefeito Municipal  Senhor PEDRO PAULO PREZZOTTO, denominado MUNICIPIO, e de outro lado a </w:t>
      </w:r>
      <w:r>
        <w:rPr>
          <w:rFonts w:ascii="Arial" w:hAnsi="Arial" w:cs="Arial"/>
          <w:b/>
          <w:bCs/>
          <w:color w:val="000000"/>
          <w:sz w:val="20"/>
          <w:szCs w:val="20"/>
        </w:rPr>
        <w:t>APAE - Associação de Pais e Amigos dos Excepcionais,</w:t>
      </w:r>
      <w:r>
        <w:rPr>
          <w:rFonts w:ascii="Arial" w:hAnsi="Arial" w:cs="Arial"/>
          <w:color w:val="000000"/>
          <w:sz w:val="20"/>
          <w:szCs w:val="20"/>
        </w:rPr>
        <w:t xml:space="preserve"> localizada na Rua Marcelino Champagnat, 56, neste Município, inscrita no CNPJ sob nº 88.716.915/0001-49,</w:t>
      </w:r>
      <w:r>
        <w:rPr>
          <w:rFonts w:ascii="Arial" w:hAnsi="Arial" w:cs="Arial"/>
          <w:color w:val="000000"/>
          <w:sz w:val="20"/>
          <w:szCs w:val="20"/>
        </w:rPr>
        <w:t xml:space="preserve"> mantenedora da ESCOLA DE EDUCAÇÃO ESPECIAL DE GETÚLIO VARGAS, representada neste ato por ........................., denominada ESCOLA, devidamente autorizados pela Lei nº .........., de ..... de ............... de ........., resolvem celebrar o presente C</w:t>
      </w:r>
      <w:r>
        <w:rPr>
          <w:rFonts w:ascii="Arial" w:hAnsi="Arial" w:cs="Arial"/>
          <w:color w:val="000000"/>
          <w:sz w:val="20"/>
          <w:szCs w:val="20"/>
        </w:rPr>
        <w:t>onvênio, mediante as seguintes cláusulas e condições:</w:t>
      </w: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1720" w:right="1115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CLÁUSULA PRIMEIRA</w:t>
      </w: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1720" w:right="111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 Município repassará à ASSOCIAÇÃO DE PAIS E AMIGOS DOS EXCEPCIONAIS DE GETÚLIO VARGAS (APAE), a título de Subvenção Social, o valor de R$ 220.000,00 (duzentos e vinte mil reais), div</w:t>
      </w:r>
      <w:r>
        <w:rPr>
          <w:rFonts w:ascii="Arial" w:hAnsi="Arial" w:cs="Arial"/>
          <w:color w:val="000000"/>
          <w:sz w:val="20"/>
          <w:szCs w:val="20"/>
        </w:rPr>
        <w:t>ididos em 10 (dez) parcelas mensais de R$ 22.000,00 (vinte e  dois mil reais) cada.</w:t>
      </w: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1720" w:right="111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1.1- O valor autorizado poderá ser aumentado mensalmente na mesma proporção das despesas de Pessoal, que atualmente são retidas e pagas pelo Município a cada mês, relativam</w:t>
      </w:r>
      <w:r>
        <w:rPr>
          <w:rFonts w:ascii="Arial" w:hAnsi="Arial" w:cs="Arial"/>
          <w:color w:val="000000"/>
          <w:sz w:val="20"/>
          <w:szCs w:val="20"/>
        </w:rPr>
        <w:t xml:space="preserve">ente aos Vencimentos e Vantagens Fixas da Professora cedida a APAE, conforme Lei Municipal nº. 5.083/15, assim que seu processo de Aposentadoria for homologado, no decorrer do exercício de 2016. </w:t>
      </w: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1720" w:right="1115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1720" w:right="1115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CLÁUSULA SEGUNDA</w:t>
      </w: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1720" w:right="111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 período de vigência do Convênio será ret</w:t>
      </w:r>
      <w:r>
        <w:rPr>
          <w:rFonts w:ascii="Arial" w:hAnsi="Arial" w:cs="Arial"/>
          <w:color w:val="000000"/>
          <w:sz w:val="20"/>
          <w:szCs w:val="20"/>
        </w:rPr>
        <w:t>roativo a 01 de Março de 2016 com validade até o dia 31 de Dezembro de 2016.</w:t>
      </w: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1720" w:right="1115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1720" w:right="1115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CLÁUSULA TERCEIRA</w:t>
      </w: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1720" w:right="111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 despesas decorrentes desta Lei correrão à conta da seguinte dotação orçamentária:</w:t>
      </w: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1720" w:right="111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  <w:t>08. SECRETARIA DE EDUCAÇÃO, CULTURA E DESPORTO</w:t>
      </w:r>
      <w:r>
        <w:rPr>
          <w:rFonts w:ascii="Arial" w:hAnsi="Arial" w:cs="Arial"/>
          <w:color w:val="000000"/>
          <w:sz w:val="20"/>
          <w:szCs w:val="20"/>
        </w:rPr>
        <w:br/>
        <w:t>08.01. SETOR DO DEPARTAMENT</w:t>
      </w:r>
      <w:r>
        <w:rPr>
          <w:rFonts w:ascii="Arial" w:hAnsi="Arial" w:cs="Arial"/>
          <w:color w:val="000000"/>
          <w:sz w:val="20"/>
          <w:szCs w:val="20"/>
        </w:rPr>
        <w:t xml:space="preserve">O DE ENSINO – FUNDEB </w:t>
      </w:r>
      <w:r>
        <w:rPr>
          <w:rFonts w:ascii="Arial" w:hAnsi="Arial" w:cs="Arial"/>
          <w:color w:val="000000"/>
          <w:sz w:val="20"/>
          <w:szCs w:val="20"/>
        </w:rPr>
        <w:br/>
        <w:t>08.01.12.361.00047.2.129 - Manutenção do Ensino Fundamental-FUNDEB 40%</w:t>
      </w:r>
      <w:r>
        <w:rPr>
          <w:rFonts w:ascii="Arial" w:hAnsi="Arial" w:cs="Arial"/>
          <w:color w:val="000000"/>
          <w:sz w:val="20"/>
          <w:szCs w:val="20"/>
        </w:rPr>
        <w:br/>
        <w:t>3.3.50.43.00.00.00 – Subvenções Sociais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08 SECRETARIA DE EDUCAÇÃO, CULTURA E DESPORTO</w:t>
      </w:r>
      <w:r>
        <w:rPr>
          <w:rFonts w:ascii="Arial" w:hAnsi="Arial" w:cs="Arial"/>
          <w:color w:val="000000"/>
          <w:sz w:val="20"/>
          <w:szCs w:val="20"/>
        </w:rPr>
        <w:br/>
        <w:t>08.02- SETOR DO ADMINISTRATIVO E ENSINO- MDE</w:t>
      </w:r>
      <w:r>
        <w:rPr>
          <w:rFonts w:ascii="Arial" w:hAnsi="Arial" w:cs="Arial"/>
          <w:color w:val="000000"/>
          <w:sz w:val="20"/>
          <w:szCs w:val="20"/>
        </w:rPr>
        <w:br/>
        <w:t xml:space="preserve">12367000522.031- Manutenção da </w:t>
      </w:r>
      <w:r>
        <w:rPr>
          <w:rFonts w:ascii="Arial" w:hAnsi="Arial" w:cs="Arial"/>
          <w:color w:val="000000"/>
          <w:sz w:val="20"/>
          <w:szCs w:val="20"/>
        </w:rPr>
        <w:t>Educação Especial-</w:t>
      </w:r>
      <w:r>
        <w:rPr>
          <w:rFonts w:ascii="Arial" w:hAnsi="Arial" w:cs="Arial"/>
          <w:color w:val="000000"/>
          <w:sz w:val="20"/>
          <w:szCs w:val="20"/>
        </w:rPr>
        <w:br/>
        <w:t>3.3.50.43.00.0000- Subvenções Sociais- 542</w:t>
      </w: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1720" w:right="1115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1720" w:right="1115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CLÁUSULA QUARTA </w:t>
      </w: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1720" w:right="111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Fica a ASSOCIAÇÃO DE PAIS E AMIGOS DOS EXCEPCIONAIS DE GETÚLIO VARGAS (APAE), responsável pela apresentação dos processos de Prestação de Contas relativas a aplicação dos recur</w:t>
      </w:r>
      <w:r>
        <w:rPr>
          <w:rFonts w:ascii="Arial" w:hAnsi="Arial" w:cs="Arial"/>
          <w:color w:val="000000"/>
          <w:sz w:val="20"/>
          <w:szCs w:val="20"/>
        </w:rPr>
        <w:t>sos, até 31 de Dezembro de 2017.</w:t>
      </w: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1720" w:right="1115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1720" w:right="111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Por estarem de acordo, as partes firmam este convênio em 04 vias de igual teor. </w:t>
      </w: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1720" w:right="111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  <w:t>Getúlio Vargas, .........................</w:t>
      </w: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1720" w:right="1115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C21BE5">
      <w:pPr>
        <w:widowControl w:val="0"/>
        <w:autoSpaceDE w:val="0"/>
        <w:autoSpaceDN w:val="0"/>
        <w:adjustRightInd w:val="0"/>
        <w:spacing w:after="0" w:line="240" w:lineRule="auto"/>
        <w:ind w:left="1720" w:right="111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 xml:space="preserve">Bel. PEDRO PAULO PREZZOTTO,                      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APAE,</w:t>
      </w:r>
    </w:p>
    <w:p w:rsidR="00C21BE5" w:rsidRDefault="00C21BE5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Prefeito Municipal.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Esc</w:t>
      </w:r>
      <w:r>
        <w:rPr>
          <w:rFonts w:ascii="Arial" w:hAnsi="Arial" w:cs="Arial"/>
          <w:color w:val="000000"/>
          <w:sz w:val="20"/>
          <w:szCs w:val="20"/>
        </w:rPr>
        <w:t>ola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sectPr w:rsidR="00C21BE5">
      <w:headerReference w:type="default" r:id="rId7"/>
      <w:footerReference w:type="default" r:id="rId8"/>
      <w:pgSz w:w="11906" w:h="16838"/>
      <w:pgMar w:top="5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E5" w:rsidRDefault="00C21BE5">
      <w:pPr>
        <w:spacing w:after="0" w:line="240" w:lineRule="auto"/>
      </w:pPr>
      <w:r>
        <w:separator/>
      </w:r>
    </w:p>
  </w:endnote>
  <w:endnote w:type="continuationSeparator" w:id="0">
    <w:p w:rsidR="00C21BE5" w:rsidRDefault="00C21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21BE5">
    <w:r>
      <w:rPr>
        <w:rFonts w:ascii="Times New Roman" w:hAnsi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E5" w:rsidRDefault="00C21BE5">
      <w:pPr>
        <w:spacing w:after="0" w:line="240" w:lineRule="auto"/>
      </w:pPr>
      <w:r>
        <w:separator/>
      </w:r>
    </w:p>
  </w:footnote>
  <w:footnote w:type="continuationSeparator" w:id="0">
    <w:p w:rsidR="00C21BE5" w:rsidRDefault="00C21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21BE5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</w:rPr>
    </w:pPr>
  </w:p>
  <w:tbl>
    <w:tblPr>
      <w:tblW w:w="0" w:type="auto"/>
      <w:tblInd w:w="10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95"/>
      <w:gridCol w:w="6715"/>
      <w:gridCol w:w="2096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:rsidR="00000000" w:rsidRDefault="007A69B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>
                <wp:extent cx="762000" cy="7620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Borders>
            <w:top w:val="nil"/>
            <w:left w:val="nil"/>
            <w:bottom w:val="nil"/>
            <w:right w:val="nil"/>
          </w:tcBorders>
        </w:tcPr>
        <w:p w:rsidR="00000000" w:rsidRDefault="00C21BE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PREFEITURA MUNICIPAL DE GETÚLIO VARGAS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  <w:t>Av Firmino Girardello, 85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Getúlio Vargas - Rio grande do Sul - 99900-000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  <w:t>pmgv@itake.com.br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</w:r>
        </w:p>
      </w:tc>
      <w:tc>
        <w:tcPr>
          <w:tcW w:w="2096" w:type="dxa"/>
          <w:tcBorders>
            <w:top w:val="nil"/>
            <w:left w:val="nil"/>
            <w:bottom w:val="nil"/>
            <w:right w:val="nil"/>
          </w:tcBorders>
        </w:tcPr>
        <w:p w:rsidR="00000000" w:rsidRDefault="00C21BE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25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CE8"/>
    <w:rsid w:val="007A69BA"/>
    <w:rsid w:val="00803CE8"/>
    <w:rsid w:val="00C2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2</cp:revision>
  <dcterms:created xsi:type="dcterms:W3CDTF">2016-04-20T13:17:00Z</dcterms:created>
  <dcterms:modified xsi:type="dcterms:W3CDTF">2016-04-20T13:17:00Z</dcterms:modified>
</cp:coreProperties>
</file>