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bidi w:val="0"/>
        <w:spacing w:lineRule="auto" w:line="276"/>
        <w:ind w:left="0" w:right="0" w:hanging="0"/>
        <w:jc w:val="center"/>
        <w:rPr>
          <w:rFonts w:ascii="Times New Roman" w:hAnsi="Times New Roman"/>
          <w:sz w:val="40"/>
          <w:szCs w:val="40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2985770" cy="900430"/>
            <wp:effectExtent l="0" t="0" r="0" b="0"/>
            <wp:wrapTopAndBottom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770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40"/>
          <w:szCs w:val="40"/>
          <w:u w:val="none"/>
          <w:effect w:val="none"/>
          <w:shd w:fill="auto" w:val="clear"/>
        </w:rPr>
        <w:t>BOLETIM INFORMATIVO Nº. 01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40"/>
          <w:szCs w:val="40"/>
          <w:u w:val="none"/>
          <w:effect w:val="none"/>
          <w:shd w:fill="auto" w:val="clear"/>
        </w:rPr>
        <w:t>7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40"/>
          <w:szCs w:val="40"/>
          <w:u w:val="none"/>
          <w:effect w:val="none"/>
          <w:shd w:fill="auto" w:val="clear"/>
        </w:rPr>
        <w:t>/2023</w:t>
      </w:r>
    </w:p>
    <w:p>
      <w:pPr>
        <w:pStyle w:val="Corpodotexto"/>
        <w:bidi w:val="0"/>
        <w:spacing w:lineRule="auto" w:line="276" w:before="240" w:after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Sessão Ordinária do dia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25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de maio de 2023, às 1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9h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,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no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salão do Esporte Clube Guarani Formiguense, localizado no Distrito de Souza Ramos, sob a Presidência do Vereador Domingo Borges de Oliveira, secretariado pelo Vereador Aquiles Pessoa da Silva, 1º Secretário, com presença dos Vereadores: Dianete Rampazzo Dallacosta, Dinarte Afonso Tagliari Farias, Ines Aparecida Borba, Jeferson Wilian Karpinski, Lisiane Brandalise, Nilso João Talgatti e Paulo Dall Agnol.  </w:t>
      </w:r>
    </w:p>
    <w:p>
      <w:pPr>
        <w:pStyle w:val="Corpodotexto"/>
        <w:bidi w:val="0"/>
        <w:spacing w:lineRule="auto" w:line="276" w:before="24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z w:val="24"/>
          <w:szCs w:val="24"/>
          <w:u w:val="single"/>
          <w:shd w:fill="auto" w:val="clear"/>
        </w:rPr>
        <w:t>PROPOSIÇÕES EM PAUTA</w:t>
      </w:r>
    </w:p>
    <w:p>
      <w:pPr>
        <w:pStyle w:val="Corpodotexto"/>
        <w:bidi w:val="0"/>
        <w:spacing w:lineRule="auto" w:line="276" w:before="0" w:after="0"/>
        <w:jc w:val="both"/>
        <w:rPr>
          <w:b/>
          <w:i w:val="false"/>
          <w:i w:val="false"/>
          <w:caps w:val="false"/>
          <w:smallCaps w:val="false"/>
          <w:color w:val="000000"/>
          <w:sz w:val="24"/>
          <w:szCs w:val="24"/>
          <w:u w:val="single"/>
          <w:shd w:fill="auto" w:val="clear"/>
        </w:rPr>
      </w:pPr>
      <w:r>
        <w:rPr>
          <w:b/>
          <w:i w:val="false"/>
          <w:caps w:val="false"/>
          <w:smallCaps w:val="false"/>
          <w:color w:val="000000"/>
          <w:sz w:val="24"/>
          <w:szCs w:val="24"/>
          <w:u w:val="single"/>
          <w:shd w:fill="auto" w:val="clear"/>
        </w:rPr>
      </w:r>
    </w:p>
    <w:p>
      <w:pPr>
        <w:pStyle w:val="Corpodotexto"/>
        <w:bidi w:val="0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Pedido de Providências nº 012/2023 de 15-05-2023 - Bancada do PTB - Solicita que seja feita uma ligação asfáltica na Rua da Escola Estadual de Ensino Fundamental de Souza Ramos até o silo da Olfar.</w:t>
      </w:r>
    </w:p>
    <w:p>
      <w:pPr>
        <w:pStyle w:val="Corpodotexto"/>
        <w:bidi w:val="0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APROVADO POR UNANIMIDADE.</w:t>
      </w:r>
    </w:p>
    <w:p>
      <w:pPr>
        <w:pStyle w:val="Corpodotexto"/>
        <w:bidi w:val="0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pBdr>
          <w:top w:val="single" w:sz="2" w:space="1" w:color="D9D9E3"/>
          <w:left w:val="single" w:sz="2" w:space="1" w:color="D9D9E3"/>
          <w:bottom w:val="single" w:sz="2" w:space="1" w:color="D9D9E3"/>
          <w:right w:val="single" w:sz="2" w:space="1" w:color="D9D9E3"/>
        </w:pBdr>
        <w:bidi w:val="0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Pedido de Providências nº 015/2023 de 22-05-2023 - Vereadora Ines Aparecida Borba - Solicita as seguintes providências no Distrito de Souza Ramos: melhorias na primeira estrada de acesso ao Distrito (entrada antes do acesso pela Olfar) e calçamento na entrada da Igreja Santo Antônio – Souza Ramos.</w:t>
      </w:r>
    </w:p>
    <w:p>
      <w:pPr>
        <w:pStyle w:val="Corpodotexto"/>
        <w:pBdr>
          <w:top w:val="single" w:sz="2" w:space="1" w:color="D9D9E3"/>
          <w:left w:val="single" w:sz="2" w:space="1" w:color="D9D9E3"/>
          <w:bottom w:val="single" w:sz="2" w:space="1" w:color="D9D9E3"/>
          <w:right w:val="single" w:sz="2" w:space="1" w:color="D9D9E3"/>
        </w:pBdr>
        <w:bidi w:val="0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APROVADO POR UNANIMIDADE.</w:t>
      </w:r>
    </w:p>
    <w:p>
      <w:pPr>
        <w:pStyle w:val="Corpodotexto"/>
        <w:pBdr>
          <w:top w:val="single" w:sz="2" w:space="1" w:color="D9D9E3"/>
          <w:left w:val="single" w:sz="2" w:space="1" w:color="D9D9E3"/>
          <w:bottom w:val="single" w:sz="2" w:space="1" w:color="D9D9E3"/>
          <w:right w:val="single" w:sz="2" w:space="1" w:color="D9D9E3"/>
        </w:pBdr>
        <w:bidi w:val="0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pBdr>
          <w:top w:val="single" w:sz="2" w:space="1" w:color="D9D9E3"/>
          <w:left w:val="single" w:sz="2" w:space="1" w:color="D9D9E3"/>
          <w:bottom w:val="single" w:sz="2" w:space="1" w:color="D9D9E3"/>
          <w:right w:val="single" w:sz="2" w:space="1" w:color="D9D9E3"/>
        </w:pBdr>
        <w:bidi w:val="0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Projeto de Lei nº 043/2023 de 22-05-2023 - Executivo Municipal - Fica o Poder Executivo Municipal autorizado a alterar a Lei Municipal nº 5.571/2019, que criou o emprego público de Agente Comunitário de Saúde II.</w:t>
      </w:r>
    </w:p>
    <w:p>
      <w:pPr>
        <w:pStyle w:val="Corpodotexto"/>
        <w:pBdr>
          <w:top w:val="single" w:sz="2" w:space="1" w:color="D9D9E3"/>
          <w:left w:val="single" w:sz="2" w:space="1" w:color="D9D9E3"/>
          <w:bottom w:val="single" w:sz="2" w:space="1" w:color="D9D9E3"/>
          <w:right w:val="single" w:sz="2" w:space="1" w:color="D9D9E3"/>
        </w:pBdr>
        <w:bidi w:val="0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APROVADO POR UNANIMIDADE.</w:t>
      </w:r>
    </w:p>
    <w:p>
      <w:pPr>
        <w:pStyle w:val="Corpodotexto"/>
        <w:pBdr>
          <w:top w:val="single" w:sz="2" w:space="1" w:color="D9D9E3"/>
          <w:left w:val="single" w:sz="2" w:space="1" w:color="D9D9E3"/>
          <w:bottom w:val="single" w:sz="2" w:space="1" w:color="D9D9E3"/>
          <w:right w:val="single" w:sz="2" w:space="1" w:color="D9D9E3"/>
        </w:pBdr>
        <w:bidi w:val="0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pBdr>
          <w:top w:val="single" w:sz="2" w:space="1" w:color="D9D9E3"/>
          <w:left w:val="single" w:sz="2" w:space="1" w:color="D9D9E3"/>
          <w:bottom w:val="single" w:sz="2" w:space="1" w:color="D9D9E3"/>
          <w:right w:val="single" w:sz="2" w:space="1" w:color="D9D9E3"/>
        </w:pBdr>
        <w:bidi w:val="0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Projeto de Lei nº 044/2023 de 23-05-2023 - Executivo Municipal - Autoriza o Poder Executivo Municipal abrir um Crédito Adicional Especial no valor de R$ 24.313,80 (vinte e quatro mil, trezentos e treze reais e oitenta centavos) destinado à execução do Programa Federal PROCAD SUAS, e dá outras providências.</w:t>
      </w:r>
    </w:p>
    <w:p>
      <w:pPr>
        <w:pStyle w:val="Corpodotexto"/>
        <w:pBdr>
          <w:top w:val="single" w:sz="2" w:space="1" w:color="D9D9E3"/>
          <w:left w:val="single" w:sz="2" w:space="1" w:color="D9D9E3"/>
          <w:bottom w:val="single" w:sz="2" w:space="1" w:color="D9D9E3"/>
          <w:right w:val="single" w:sz="2" w:space="1" w:color="D9D9E3"/>
        </w:pBdr>
        <w:bidi w:val="0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APROVADO POR UNANIMIDADE.</w:t>
      </w:r>
    </w:p>
    <w:p>
      <w:pPr>
        <w:pStyle w:val="Corpodotexto"/>
        <w:pBdr>
          <w:top w:val="single" w:sz="2" w:space="1" w:color="D9D9E3"/>
          <w:left w:val="single" w:sz="2" w:space="1" w:color="D9D9E3"/>
          <w:bottom w:val="single" w:sz="2" w:space="1" w:color="D9D9E3"/>
          <w:right w:val="single" w:sz="2" w:space="1" w:color="D9D9E3"/>
        </w:pBdr>
        <w:bidi w:val="0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pBdr>
          <w:top w:val="single" w:sz="2" w:space="1" w:color="D9D9E3"/>
          <w:left w:val="single" w:sz="2" w:space="1" w:color="D9D9E3"/>
          <w:bottom w:val="single" w:sz="2" w:space="1" w:color="D9D9E3"/>
          <w:right w:val="single" w:sz="2" w:space="1" w:color="D9D9E3"/>
        </w:pBdr>
        <w:bidi w:val="0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Projeto de Lei nº 045/2023 de 23-05-2023 - Executivo Municipal - Autoriza o Poder Executivo Municipal a firmar Parceria via Termo de Fomento, com a Câmara dos Dirigentes Lojistas de Getúlio Vargas CDL, para perfectibilizar a consecução do projeto “Legal é Comprar no Comércio Local 2023”.</w:t>
      </w:r>
    </w:p>
    <w:p>
      <w:pPr>
        <w:pStyle w:val="Corpodotexto"/>
        <w:pBdr>
          <w:top w:val="single" w:sz="2" w:space="1" w:color="D9D9E3"/>
          <w:left w:val="single" w:sz="2" w:space="1" w:color="D9D9E3"/>
          <w:bottom w:val="single" w:sz="2" w:space="1" w:color="D9D9E3"/>
          <w:right w:val="single" w:sz="2" w:space="1" w:color="D9D9E3"/>
        </w:pBdr>
        <w:bidi w:val="0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APROVADO POR UNANIMIDADE.</w:t>
      </w:r>
    </w:p>
    <w:p>
      <w:pPr>
        <w:pStyle w:val="Corpodotexto"/>
        <w:pBdr>
          <w:top w:val="single" w:sz="2" w:space="1" w:color="D9D9E3"/>
          <w:left w:val="single" w:sz="2" w:space="1" w:color="D9D9E3"/>
          <w:bottom w:val="single" w:sz="2" w:space="1" w:color="D9D9E3"/>
          <w:right w:val="single" w:sz="2" w:space="1" w:color="D9D9E3"/>
        </w:pBdr>
        <w:bidi w:val="0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pBdr>
          <w:top w:val="single" w:sz="2" w:space="1" w:color="D9D9E3"/>
          <w:left w:val="single" w:sz="2" w:space="1" w:color="D9D9E3"/>
          <w:bottom w:val="single" w:sz="2" w:space="1" w:color="D9D9E3"/>
          <w:right w:val="single" w:sz="2" w:space="1" w:color="D9D9E3"/>
        </w:pBdr>
        <w:bidi w:val="0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Projeto de Lei nº 046/2023 de 23-05-2023 - Executivo Municipal - Autoriza o Executivo Municipal firmar Convênio com as FACULDADES IDEAU.</w:t>
      </w:r>
    </w:p>
    <w:p>
      <w:pPr>
        <w:pStyle w:val="Corpodotexto"/>
        <w:pBdr>
          <w:top w:val="single" w:sz="2" w:space="1" w:color="D9D9E3"/>
          <w:left w:val="single" w:sz="2" w:space="1" w:color="D9D9E3"/>
          <w:bottom w:val="single" w:sz="2" w:space="1" w:color="D9D9E3"/>
          <w:right w:val="single" w:sz="2" w:space="1" w:color="D9D9E3"/>
        </w:pBdr>
        <w:bidi w:val="0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APROVADO POR UNANIMIDADE.</w:t>
      </w:r>
    </w:p>
    <w:p>
      <w:pPr>
        <w:pStyle w:val="Corpodotexto"/>
        <w:bidi w:val="0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bidi w:val="0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Projeto de Lei nº 047/2023 de 23-05-2023 - Executivo Municipal - Fica o Poder Executivo Municipal autorizado a alterar a redação do parágrafo 1º do Art. 1º da Lei Municipal nº 5.893/2021.</w:t>
        <w:br/>
        <w:t>APROVADO POR UNANIMIDADE.</w:t>
      </w:r>
    </w:p>
    <w:p>
      <w:pPr>
        <w:pStyle w:val="Corpodotexto"/>
        <w:bidi w:val="0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Projeto de Lei Legislativo nº 007/2023 de 23-05-2023 - Vereador Dinarte Afonso Tagliari Farias - Dispõe sobre denominação de ruas, localizadas no Distrito de Souza Ramos, em Getúlio Vargas.</w:t>
        <w:br/>
        <w:t>APROVADO POR UNANIMIDADE.</w:t>
      </w:r>
    </w:p>
    <w:p>
      <w:pPr>
        <w:pStyle w:val="Corpodotexto"/>
        <w:bidi w:val="0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Projeto de Decreto Legislativo nº 004/2023 de 22-05-2023 - Mesa Diretora - Aprova a homenagem aos 50 anos da Associação de Pais e Amigos dos Excepcionais – APAE de Getúlio Vargas.</w:t>
        <w:br/>
        <w:t>APROVADO POR UNANIMIDADE.</w:t>
      </w:r>
    </w:p>
    <w:p>
      <w:pPr>
        <w:pStyle w:val="Corpodotexto"/>
        <w:bidi w:val="0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Indicação nº 009/2023 de 16-05-2023 - Vereador Paulo Dall Agnol - Solicita ao Executivo Municipal que a UBS do Distrito de Souza Ramos tenha atendimento ao público todos os dias da semana.</w:t>
        <w:br/>
        <w:t>APROVADO POR UNANIMIDADE.</w:t>
      </w:r>
    </w:p>
    <w:p>
      <w:pPr>
        <w:pStyle w:val="Corpodotexto"/>
        <w:bidi w:val="0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Moção nº 004/2023 de 16-05-2023 - Vereadora Dianete Maria Rampazzo Dalla Costa – Solicita que seja encaminhada Moção de Parabenização à Comunidade Santo Antônio de Souza Ramos pelo centenário de fundação.</w:t>
      </w:r>
    </w:p>
    <w:p>
      <w:pPr>
        <w:pStyle w:val="Corpodotexto"/>
        <w:pBdr>
          <w:top w:val="single" w:sz="2" w:space="1" w:color="D9D9E3"/>
          <w:left w:val="single" w:sz="2" w:space="1" w:color="D9D9E3"/>
          <w:bottom w:val="single" w:sz="2" w:space="1" w:color="D9D9E3"/>
          <w:right w:val="single" w:sz="2" w:space="1" w:color="D9D9E3"/>
        </w:pBdr>
        <w:bidi w:val="0"/>
        <w:spacing w:lineRule="auto" w:line="276" w:before="0" w:after="0"/>
        <w:jc w:val="both"/>
        <w:rPr>
          <w:rFonts w:ascii="Times New Roman" w:hAnsi="Times New Roman"/>
        </w:rPr>
      </w:pPr>
      <w:r>
        <w:rPr/>
        <w:t>APROVADO POR UNANIMIDADE.</w:t>
      </w:r>
    </w:p>
    <w:p>
      <w:pPr>
        <w:pStyle w:val="Corpodotexto"/>
        <w:pBdr>
          <w:top w:val="single" w:sz="2" w:space="1" w:color="D9D9E3"/>
          <w:left w:val="single" w:sz="2" w:space="1" w:color="D9D9E3"/>
          <w:bottom w:val="single" w:sz="2" w:space="1" w:color="D9D9E3"/>
          <w:right w:val="single" w:sz="2" w:space="1" w:color="D9D9E3"/>
        </w:pBdr>
        <w:bidi w:val="0"/>
        <w:spacing w:lineRule="auto" w:line="276" w:before="0" w:after="0"/>
        <w:jc w:val="both"/>
        <w:rPr>
          <w:rFonts w:ascii="Times New Roman" w:hAnsi="Times New Roman"/>
        </w:rPr>
      </w:pPr>
      <w:r>
        <w:rPr/>
      </w:r>
    </w:p>
    <w:p>
      <w:pPr>
        <w:pStyle w:val="Corpodotexto"/>
        <w:bidi w:val="0"/>
        <w:spacing w:lineRule="auto" w:line="276" w:before="0" w:after="0"/>
        <w:jc w:val="both"/>
        <w:rPr>
          <w:b/>
          <w:i w:val="false"/>
          <w:i w:val="false"/>
        </w:rPr>
      </w:pPr>
      <w:r>
        <w:rPr>
          <w:b/>
          <w:i w:val="false"/>
        </w:rPr>
      </w:r>
    </w:p>
    <w:p>
      <w:pPr>
        <w:pStyle w:val="Corpodotexto"/>
        <w:bidi w:val="0"/>
        <w:spacing w:lineRule="auto" w:line="276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z w:val="24"/>
          <w:szCs w:val="24"/>
          <w:u w:val="single"/>
          <w:shd w:fill="auto" w:val="clear"/>
        </w:rPr>
        <w:t>AVISOS</w:t>
      </w:r>
    </w:p>
    <w:p>
      <w:pPr>
        <w:pStyle w:val="Corpodotexto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lineRule="auto" w:line="276" w:before="0" w:after="0"/>
        <w:ind w:left="709" w:hanging="283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O atendimento na Casa acontece das 8h30 às 11h30 e das 13h30 às 17h de segunda a sexta-feira;</w:t>
      </w:r>
    </w:p>
    <w:p>
      <w:pPr>
        <w:pStyle w:val="Corpodotexto"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lineRule="auto" w:line="276" w:before="0" w:after="0"/>
        <w:ind w:left="709" w:hanging="283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O contato com o Poder Legislativo poderá ser feito também por telefone através do número 54 – 3341 3889, ou pelo e-mail: </w:t>
      </w:r>
      <w:hyperlink r:id="rId3">
        <w:r>
          <w:rPr>
            <w:rStyle w:val="LinkdaInternet"/>
            <w:rFonts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1155CC"/>
            <w:sz w:val="24"/>
            <w:szCs w:val="24"/>
            <w:u w:val="single"/>
            <w:effect w:val="none"/>
            <w:shd w:fill="auto" w:val="clear"/>
          </w:rPr>
          <w:t>camaravereadoresgv@gmail.com</w:t>
        </w:r>
      </w:hyperlink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;</w:t>
      </w:r>
    </w:p>
    <w:p>
      <w:pPr>
        <w:pStyle w:val="Corpodotexto"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lineRule="auto" w:line="276" w:before="0" w:after="0"/>
        <w:ind w:left="709" w:hanging="283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A próxima sessão plenária acontece no dia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15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de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junho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(quinta-feira), às 1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8h30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,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na Câmara de Vereadores de Getúlio Vargas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.</w:t>
      </w:r>
    </w:p>
    <w:p>
      <w:pPr>
        <w:pStyle w:val="Corpodotexto"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lineRule="auto" w:line="276" w:before="0" w:after="0"/>
        <w:ind w:left="709" w:hanging="283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Acesse o site da Câmara para conferir as notícias relacionadas à Casa do Povo Getuliense, bem como ter acesso às decisões da sessão plenária de ontem (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1º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de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junho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).</w:t>
      </w:r>
    </w:p>
    <w:p>
      <w:pPr>
        <w:pStyle w:val="Corpodotexto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bidi w:val="0"/>
        <w:spacing w:lineRule="auto" w:line="276" w:before="0" w:after="0"/>
        <w:jc w:val="center"/>
        <w:rPr>
          <w:rFonts w:ascii="Times New Roman" w:hAnsi="Times New Roman"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Para mais informações acesse:</w:t>
      </w:r>
    </w:p>
    <w:p>
      <w:pPr>
        <w:pStyle w:val="Corpodotexto"/>
        <w:bidi w:val="0"/>
        <w:spacing w:lineRule="auto" w:line="276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getuliovargas.rs.leg.br</w:t>
      </w:r>
    </w:p>
    <w:p>
      <w:pPr>
        <w:pStyle w:val="Corpodotexto"/>
        <w:bidi w:val="0"/>
        <w:spacing w:lineRule="auto" w:line="276" w:before="0" w:after="0"/>
        <w:jc w:val="center"/>
        <w:rPr>
          <w:b w:val="false"/>
          <w:i/>
          <w:i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</w:pPr>
      <w:r>
        <w:rPr>
          <w:b w:val="false"/>
          <w:i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</w:r>
    </w:p>
    <w:p>
      <w:pPr>
        <w:pStyle w:val="Corpodotexto"/>
        <w:bidi w:val="0"/>
        <w:spacing w:lineRule="auto" w:line="276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Getúlio Vargas, </w:t>
      </w:r>
      <w:r>
        <w:rPr>
          <w:rFonts w:ascii="Times New Roman" w:hAnsi="Times New Roman"/>
          <w:b/>
          <w:bCs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31</w:t>
      </w:r>
      <w:r>
        <w:rPr>
          <w:rFonts w:ascii="Times New Roman" w:hAnsi="Times New Roman"/>
          <w:b/>
          <w:bCs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de maio de 2023</w:t>
      </w:r>
    </w:p>
    <w:p>
      <w:pPr>
        <w:pStyle w:val="Corpodotexto"/>
        <w:bidi w:val="0"/>
        <w:spacing w:lineRule="auto" w:line="276" w:before="0" w:after="0"/>
        <w:jc w:val="center"/>
        <w:rPr>
          <w:rFonts w:ascii="Times New Roman" w:hAnsi="Times New Roman"/>
          <w:b w:val="false"/>
          <w:i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pPr>
      <w:r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Domingo Borges de Oliveira</w:t>
      </w:r>
    </w:p>
    <w:p>
      <w:pPr>
        <w:pStyle w:val="Corpodotexto"/>
        <w:bidi w:val="0"/>
        <w:spacing w:lineRule="auto" w:line="276" w:before="0" w:after="0"/>
        <w:jc w:val="center"/>
        <w:rPr>
          <w:rFonts w:ascii="Times New Roman" w:hAnsi="Times New Roman"/>
          <w:b/>
          <w:i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pPr>
      <w:r>
        <w:rPr>
          <w:rFonts w:ascii="Times New Roman" w:hAnsi="Times New Roman"/>
          <w:b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Presidente</w:t>
      </w:r>
    </w:p>
    <w:p>
      <w:pPr>
        <w:pStyle w:val="Corpodotexto"/>
        <w:bidi w:val="0"/>
        <w:spacing w:lineRule="auto" w:line="276" w:before="0" w:after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sz w:val="24"/>
          <w:szCs w:val="24"/>
        </w:rPr>
        <w:br/>
      </w:r>
    </w:p>
    <w:sectPr>
      <w:type w:val="nextPage"/>
      <w:pgSz w:w="11906" w:h="16838"/>
      <w:pgMar w:left="330" w:right="296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camaravereadoresgv@gmail.co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LibreOffice/7.5.3.2$Windows_X86_64 LibreOffice_project/9f56dff12ba03b9acd7730a5a481eea045e468f3</Application>
  <AppVersion>15.0000</AppVersion>
  <Pages>2</Pages>
  <Words>604</Words>
  <Characters>3265</Characters>
  <CharactersWithSpaces>3845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2023-05-04T14:44:00Z</dcterms:created>
  <dc:creator>Admin</dc:creator>
  <dc:description/>
  <dc:language>pt-BR</dc:language>
  <cp:lastModifiedBy/>
  <dcterms:modified xsi:type="dcterms:W3CDTF">2023-05-31T10:30:49Z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