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CDB1F7" w14:textId="77777777" w:rsidR="00FD7348" w:rsidRDefault="00000000">
      <w:pPr>
        <w:spacing w:line="237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proofErr w:type="spellStart"/>
      <w:r>
        <w:rPr>
          <w:rFonts w:ascii="Times New Roman" w:eastAsia="Times New Roman" w:hAnsi="Times New Roman" w:cs="Times New Roman"/>
          <w:sz w:val="2"/>
          <w:szCs w:val="2"/>
        </w:rPr>
        <w:t>ªª</w:t>
      </w:r>
      <w:proofErr w:type="spellEnd"/>
      <w:r>
        <w:rPr>
          <w:noProof/>
        </w:rPr>
        <w:drawing>
          <wp:anchor distT="0" distB="0" distL="0" distR="0" simplePos="0" relativeHeight="251658240" behindDoc="0" locked="0" layoutInCell="1" hidden="0" allowOverlap="1" wp14:anchorId="0A08E2A2" wp14:editId="11EB062B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l="0" t="0" r="0" b="0"/>
            <wp:wrapSquare wrapText="bothSides" distT="0" distB="0" distL="0" distR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3137E8" w14:textId="77777777" w:rsidR="00FD7348" w:rsidRDefault="00FD7348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A3A9DB2" w14:textId="7ACD4E62" w:rsidR="00FD7348" w:rsidRDefault="00000000">
      <w:pPr>
        <w:spacing w:line="237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02</w:t>
      </w:r>
      <w:r w:rsidR="0003636F">
        <w:rPr>
          <w:rFonts w:ascii="Times New Roman" w:eastAsia="Times New Roman" w:hAnsi="Times New Roman" w:cs="Times New Roman"/>
          <w:b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/2023</w:t>
      </w:r>
    </w:p>
    <w:p w14:paraId="05C0640C" w14:textId="77777777" w:rsidR="00FD7348" w:rsidRDefault="00FD7348">
      <w:pPr>
        <w:spacing w:line="237" w:lineRule="auto"/>
        <w:ind w:left="-426"/>
        <w:rPr>
          <w:rFonts w:ascii="Times New Roman" w:eastAsia="Times New Roman" w:hAnsi="Times New Roman" w:cs="Times New Roman"/>
          <w:sz w:val="18"/>
          <w:szCs w:val="18"/>
        </w:rPr>
      </w:pPr>
    </w:p>
    <w:p w14:paraId="40CAE48B" w14:textId="12A338BB" w:rsidR="00FD7348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29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junho de 2023, às 1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sz w:val="14"/>
          <w:szCs w:val="14"/>
        </w:rPr>
        <w:t>h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30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Domingo Borges de Oliveira, secretariado pelo Vereador Aquiles Pessoa da Silva, 1º Secretário, com presença dos Vereadores: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Dallacosta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Dinarte Afonso Tagliari Farias,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Borba, Jeferson Wilian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Lisiane Brandalise, Nilso João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 </w:t>
      </w:r>
    </w:p>
    <w:p w14:paraId="42AE8D93" w14:textId="77777777" w:rsidR="00FD7348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PROPOSIÇÕES EM PAUTA</w:t>
      </w:r>
    </w:p>
    <w:p w14:paraId="3D7A1B84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EF73778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Projeto de Lei nº 059/2023 de 27-06-2023 - Executivo Municipal - Autoriza o Poder Executivo Municipal a firmar convênio de cooperação com os Municípios de Estação,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Erebango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>, Ipiranga do Sul, Quatro Irmãos, Charrua, Floriano Peixoto e Sertão, para a gestão associada de serviços públicos e dá outras providências.</w:t>
      </w:r>
    </w:p>
    <w:p w14:paraId="6CF9D93B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182560A8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1804BB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>Projeto de Lei nº 060/2023 de 27-06-2023 - Executivo Municipal - Autoriza o Executivo Municipal a firmar convênio com a Associação Beneficente dos Receptores de Sangue de Erechim.</w:t>
      </w:r>
    </w:p>
    <w:p w14:paraId="209D4FF0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A7C60E0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D7A69CD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>Projeto de Lei nº 061/2023 de 27-06-2023 - Executivo Municipal - Autoriza a abertura de crédito adicional especial no orçamento do exercício de 2023 e dá outras providências.</w:t>
      </w:r>
    </w:p>
    <w:p w14:paraId="55ED1AF2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26924EFE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C39BEA7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>Projeto de Lei nº 062/2023 de 27-06-2023 - Executivo Municipal - Autoriza o Poder Executivo Municipal a firmar parceria via Termo de Fomento, com a Associação de Pais e Amigos dos Excepcionais de Getúlio Vargas, APAE, para atendimento de saúde especializado às Pessoas com Deficiência Intelectual e/ou Múltipla do Município de Getúlio Vargas/RS.</w:t>
      </w:r>
    </w:p>
    <w:p w14:paraId="277399EC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1BBFC84B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E53FD0F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Projeto de Lei nº 063/2023 de 27-06-2023 - Executivo Municipal - Autoriza o Poder Executivo Municipal a firmar Cessão de Uso com o Hospital São Roque de um aparelho portátil de emissão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otoacústica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transiente.</w:t>
      </w:r>
    </w:p>
    <w:p w14:paraId="260B878F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98247DB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72013F8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Indicação nº 011/2023 de 21-06-2023 - Vereador Paulo Dall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- Solicita ao Executivo Municipal a construção de abrigo junto às UBS do município, para abrigar os pacientes em dias de chuva e frio durante a espera para abertura dos postos de saúde.</w:t>
      </w:r>
    </w:p>
    <w:p w14:paraId="3C5D9695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733110C7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4AB041C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>Indicação nº 012/2023 de 27-06-2023 - Vereador Domingo Borges de Oliveira - Solicita ao Executivo Municipal que sejam providenciadas as escrituras dos terrenos localizados no bairro Monte Claro.</w:t>
      </w:r>
    </w:p>
    <w:p w14:paraId="6779DB7C" w14:textId="77777777" w:rsid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A6CB573" w14:textId="77777777" w:rsidR="0003636F" w:rsidRPr="0003636F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A02BA00" w14:textId="4FC9791E" w:rsidR="00FD7348" w:rsidRDefault="0003636F" w:rsidP="0003636F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Moção nº 006/2023 de 14-06-2023 - Vereadora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Dalla Costa - Solicita que seja encaminhada Moção de Parabenização às atletas do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Ideau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03636F">
        <w:rPr>
          <w:rFonts w:ascii="Times New Roman" w:eastAsia="Times New Roman" w:hAnsi="Times New Roman" w:cs="Times New Roman"/>
          <w:sz w:val="14"/>
          <w:szCs w:val="14"/>
        </w:rPr>
        <w:t>Feminy</w:t>
      </w:r>
      <w:proofErr w:type="spellEnd"/>
      <w:r w:rsidRPr="0003636F">
        <w:rPr>
          <w:rFonts w:ascii="Times New Roman" w:eastAsia="Times New Roman" w:hAnsi="Times New Roman" w:cs="Times New Roman"/>
          <w:sz w:val="14"/>
          <w:szCs w:val="14"/>
        </w:rPr>
        <w:t xml:space="preserve"> pela conquista do vice-campeonato na Série Prata do Campeonato Brasileiro Escolar de Futebol Feminino.</w:t>
      </w:r>
    </w:p>
    <w:p w14:paraId="7C6506D8" w14:textId="77777777" w:rsidR="00FD7348" w:rsidRDefault="00000000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bookmarkStart w:id="0" w:name="OLE_LINK1"/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bookmarkEnd w:id="0"/>
    <w:p w14:paraId="4AC474FE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C91D18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6E2657" w14:textId="18444D4B" w:rsidR="00FD734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</w:rPr>
        <w:drawing>
          <wp:inline distT="0" distB="0" distL="0" distR="0" wp14:anchorId="09B351F0" wp14:editId="362A7BD4">
            <wp:extent cx="527323" cy="527323"/>
            <wp:effectExtent l="0" t="0" r="6350" b="6350"/>
            <wp:docPr id="672199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3" cy="534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1C4ED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Confira a íntegra das proposições em pauta lendo o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qr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code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em seu celular ou no link</w:t>
      </w:r>
    </w:p>
    <w:p w14:paraId="3A7B94F4" w14:textId="4635F653" w:rsidR="00FD7348" w:rsidRDefault="003258E8" w:rsidP="003258E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3258E8">
        <w:rPr>
          <w:rFonts w:ascii="Times New Roman" w:eastAsia="Times New Roman" w:hAnsi="Times New Roman" w:cs="Times New Roman"/>
          <w:b/>
          <w:sz w:val="12"/>
          <w:szCs w:val="12"/>
        </w:rPr>
        <w:t>tinyurl.com/2cboerhy</w:t>
      </w:r>
    </w:p>
    <w:p w14:paraId="365C9FA0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1F903873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7109EE84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76A9CA44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1B762AC3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320E378C" w14:textId="6AC17A1A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lastRenderedPageBreak/>
        <w:t>AVISOS</w:t>
      </w:r>
    </w:p>
    <w:p w14:paraId="6675C6B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4F54E738" w14:textId="77777777" w:rsidR="00FD73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O atendimento na Casa acontece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das </w:t>
      </w:r>
      <w:r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h30 às </w:t>
      </w:r>
      <w:r>
        <w:rPr>
          <w:rFonts w:ascii="Times New Roman" w:eastAsia="Times New Roman" w:hAnsi="Times New Roman" w:cs="Times New Roman"/>
          <w:sz w:val="14"/>
          <w:szCs w:val="14"/>
        </w:rPr>
        <w:t>11h30 e das 13h30 às 17h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de segunda a sexta-feira</w:t>
      </w:r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0737248A" w14:textId="77777777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O contato com o Poder Legislativo poderá ser feito também por telefone através do número 54 – 3341 3889, ou pelo e-mail: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14"/>
            <w:szCs w:val="14"/>
            <w:u w:val="single"/>
          </w:rPr>
          <w:t>camaravereadoresgv@gmail.com</w:t>
        </w:r>
      </w:hyperlink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698189C3" w14:textId="6ECA6DC6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plenária acontece no dia </w:t>
      </w:r>
      <w:r w:rsidR="003258E8">
        <w:rPr>
          <w:rFonts w:ascii="Times New Roman" w:eastAsia="Times New Roman" w:hAnsi="Times New Roman" w:cs="Times New Roman"/>
          <w:sz w:val="14"/>
          <w:szCs w:val="14"/>
        </w:rPr>
        <w:t>13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ju</w:t>
      </w:r>
      <w:r w:rsidR="003258E8">
        <w:rPr>
          <w:rFonts w:ascii="Times New Roman" w:eastAsia="Times New Roman" w:hAnsi="Times New Roman" w:cs="Times New Roman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sz w:val="14"/>
          <w:szCs w:val="14"/>
        </w:rPr>
        <w:t>ho (quinta-feira), às 18h30, na Casa Legislativa.</w:t>
      </w:r>
    </w:p>
    <w:p w14:paraId="298EF08F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6BAF54F2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14:paraId="405AAE31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getuliovargas.rs.leg.br</w:t>
      </w:r>
    </w:p>
    <w:p w14:paraId="71D9656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3C139421" w14:textId="6E669ACA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r w:rsidR="003258E8">
        <w:rPr>
          <w:rFonts w:ascii="Times New Roman" w:eastAsia="Times New Roman" w:hAnsi="Times New Roman" w:cs="Times New Roman"/>
          <w:i/>
          <w:sz w:val="14"/>
          <w:szCs w:val="14"/>
        </w:rPr>
        <w:t>05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de ju</w:t>
      </w:r>
      <w:r w:rsidR="003258E8">
        <w:rPr>
          <w:rFonts w:ascii="Times New Roman" w:eastAsia="Times New Roman" w:hAnsi="Times New Roman" w:cs="Times New Roman"/>
          <w:i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>ho de 2023</w:t>
      </w:r>
    </w:p>
    <w:p w14:paraId="562697EB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19EFBB9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Domingo Borges de Oliveira</w:t>
      </w:r>
    </w:p>
    <w:p w14:paraId="6B2BAA84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  <w:sectPr w:rsidR="00FD7348">
          <w:pgSz w:w="11900" w:h="16838"/>
          <w:pgMar w:top="142" w:right="6938" w:bottom="2390" w:left="862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sz w:val="14"/>
          <w:szCs w:val="14"/>
        </w:rPr>
        <w:t>Presidente</w:t>
      </w:r>
    </w:p>
    <w:p w14:paraId="053980A5" w14:textId="77777777" w:rsidR="00FD7348" w:rsidRDefault="00FD7348">
      <w:pPr>
        <w:spacing w:line="237" w:lineRule="auto"/>
        <w:ind w:left="-426"/>
        <w:rPr>
          <w:rFonts w:ascii="Times New Roman" w:eastAsia="Times New Roman" w:hAnsi="Times New Roman" w:cs="Times New Roman"/>
          <w:i/>
          <w:sz w:val="14"/>
          <w:szCs w:val="14"/>
        </w:rPr>
      </w:pPr>
    </w:p>
    <w:sectPr w:rsidR="00FD7348">
      <w:type w:val="continuous"/>
      <w:pgSz w:w="11900" w:h="16838"/>
      <w:pgMar w:top="142" w:right="134" w:bottom="5954" w:left="142" w:header="0" w:footer="0" w:gutter="0"/>
      <w:cols w:num="3" w:space="720" w:equalWidth="0">
        <w:col w:w="3827" w:space="71"/>
        <w:col w:w="3827" w:space="71"/>
        <w:col w:w="38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56B"/>
    <w:multiLevelType w:val="multilevel"/>
    <w:tmpl w:val="4E2AF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542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48"/>
    <w:rsid w:val="0003636F"/>
    <w:rsid w:val="003258E8"/>
    <w:rsid w:val="004139BC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C0ED"/>
  <w15:docId w15:val="{2D5C3631-7253-448F-BF7B-D44915C0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6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vereadoresgv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AgLF6Z4zK3llcHpTb71vGCqlQ==">CgMxLjA4AHIhMUpfSnB0bHNsUkZlZnRGMkVFVXlibk1ocGNEZnBROVZx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 da Silveira Nardi</cp:lastModifiedBy>
  <cp:revision>2</cp:revision>
  <dcterms:created xsi:type="dcterms:W3CDTF">2023-07-05T16:27:00Z</dcterms:created>
  <dcterms:modified xsi:type="dcterms:W3CDTF">2023-07-05T16:27:00Z</dcterms:modified>
</cp:coreProperties>
</file>