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B87A3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u w:val="single"/>
        </w:rPr>
      </w:pPr>
      <w:r w:rsidRPr="00BA5C99">
        <w:rPr>
          <w:rFonts w:ascii="Arial" w:hAnsi="Arial" w:cs="Arial"/>
          <w:b/>
          <w:bCs/>
          <w:u w:val="single"/>
        </w:rPr>
        <w:t>CONTRATO DE PRESTAÇÃO DE SERVIÇOS INTERNET</w:t>
      </w:r>
      <w:r w:rsidRPr="00BA5C99">
        <w:rPr>
          <w:rFonts w:ascii="Arial" w:hAnsi="Arial" w:cs="Arial"/>
          <w:u w:val="single"/>
        </w:rPr>
        <w:t xml:space="preserve"> </w:t>
      </w:r>
      <w:r w:rsidRPr="00BA5C99">
        <w:rPr>
          <w:rFonts w:ascii="Arial" w:hAnsi="Arial" w:cs="Arial"/>
          <w:b/>
          <w:bCs/>
          <w:u w:val="single"/>
        </w:rPr>
        <w:t>N° 01/2024</w:t>
      </w:r>
    </w:p>
    <w:p w14:paraId="7E8F6229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</w:rPr>
      </w:pPr>
    </w:p>
    <w:p w14:paraId="5DB5B8F4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 xml:space="preserve">CÂMARA MUNICIPAL DE VEREADORES DE GETÚLIO VARGAS, </w:t>
      </w:r>
      <w:r w:rsidRPr="00BA5C99">
        <w:rPr>
          <w:rFonts w:ascii="Arial" w:hAnsi="Arial" w:cs="Arial"/>
          <w:bCs/>
        </w:rPr>
        <w:t>com sede na Rua Irmão Gabriel Leão n° 681, em Getúlio Vargas, Estado do Rio Grande do Sul – CNPJ n° 30.974.494/0001-76</w:t>
      </w:r>
      <w:r w:rsidRPr="00BA5C99">
        <w:rPr>
          <w:rFonts w:ascii="Arial" w:hAnsi="Arial" w:cs="Arial"/>
        </w:rPr>
        <w:t xml:space="preserve"> – neste ato representada por seu Presidente Sr. </w:t>
      </w:r>
      <w:r w:rsidRPr="00BA5C99">
        <w:rPr>
          <w:rFonts w:ascii="Arial" w:hAnsi="Arial" w:cs="Arial"/>
          <w:b/>
        </w:rPr>
        <w:t>AQUILES PESSOA DA SILVA</w:t>
      </w:r>
      <w:r w:rsidRPr="00BA5C99">
        <w:rPr>
          <w:rFonts w:ascii="Arial" w:hAnsi="Arial" w:cs="Arial"/>
        </w:rPr>
        <w:t xml:space="preserve">, </w:t>
      </w:r>
      <w:r w:rsidRPr="00C46194">
        <w:rPr>
          <w:rFonts w:ascii="Arial" w:hAnsi="Arial" w:cs="Arial"/>
          <w:highlight w:val="black"/>
        </w:rPr>
        <w:t>brasileiro, vereador, presidente do poder legislativo municipal, portador do RG n°. 9024724263, inscrito no CPF sob n°. 140.325.620-91, residente e domiciliado na Rua Max Padaratz, 831, centro, Getúlio Vargas, Estado do Rio Grande do Sul</w:t>
      </w:r>
      <w:r w:rsidRPr="00BA5C99">
        <w:rPr>
          <w:rFonts w:ascii="Arial" w:hAnsi="Arial" w:cs="Arial"/>
        </w:rPr>
        <w:t xml:space="preserve">, doravante denominada simplesmente </w:t>
      </w:r>
      <w:r w:rsidRPr="00BA5C99">
        <w:rPr>
          <w:rFonts w:ascii="Arial" w:hAnsi="Arial" w:cs="Arial"/>
          <w:b/>
        </w:rPr>
        <w:t xml:space="preserve">CONTRATANTE </w:t>
      </w:r>
      <w:r w:rsidRPr="00BA5C99">
        <w:rPr>
          <w:rFonts w:ascii="Arial" w:hAnsi="Arial" w:cs="Arial"/>
        </w:rPr>
        <w:t xml:space="preserve">e de outro lado a empresa </w:t>
      </w:r>
      <w:r w:rsidRPr="00BA5C99">
        <w:rPr>
          <w:rFonts w:ascii="Arial" w:hAnsi="Arial" w:cs="Arial"/>
          <w:b/>
        </w:rPr>
        <w:t xml:space="preserve">GETTEL INTERNET LTDA, </w:t>
      </w:r>
      <w:r w:rsidRPr="00BA5C99">
        <w:rPr>
          <w:rFonts w:ascii="Arial" w:hAnsi="Arial" w:cs="Arial"/>
        </w:rPr>
        <w:t xml:space="preserve">inscrita no Ministério da Fazenda sob o CNPJ nº </w:t>
      </w:r>
      <w:r w:rsidRPr="00BA5C99">
        <w:rPr>
          <w:rFonts w:ascii="Arial" w:hAnsi="Arial" w:cs="Arial"/>
          <w:b/>
        </w:rPr>
        <w:t>17.243.030/0001-21</w:t>
      </w:r>
      <w:r w:rsidRPr="00BA5C99">
        <w:rPr>
          <w:rFonts w:ascii="Arial" w:hAnsi="Arial" w:cs="Arial"/>
        </w:rPr>
        <w:t xml:space="preserve">, com sede na Rua </w:t>
      </w:r>
      <w:r w:rsidR="00667039" w:rsidRPr="00BA5C99">
        <w:rPr>
          <w:rFonts w:ascii="Arial" w:hAnsi="Arial" w:cs="Arial"/>
        </w:rPr>
        <w:t>Irmão Gabriel Leão</w:t>
      </w:r>
      <w:r w:rsidRPr="00BA5C99">
        <w:rPr>
          <w:rFonts w:ascii="Arial" w:hAnsi="Arial" w:cs="Arial"/>
        </w:rPr>
        <w:t xml:space="preserve">, nº </w:t>
      </w:r>
      <w:r w:rsidR="00667039" w:rsidRPr="00BA5C99">
        <w:rPr>
          <w:rFonts w:ascii="Arial" w:hAnsi="Arial" w:cs="Arial"/>
        </w:rPr>
        <w:t>455, sala 13, centro</w:t>
      </w:r>
      <w:r w:rsidRPr="00BA5C99">
        <w:rPr>
          <w:rFonts w:ascii="Arial" w:hAnsi="Arial" w:cs="Arial"/>
        </w:rPr>
        <w:t xml:space="preserve">, Município de </w:t>
      </w:r>
      <w:r w:rsidR="00667039" w:rsidRPr="00BA5C99">
        <w:rPr>
          <w:rFonts w:ascii="Arial" w:hAnsi="Arial" w:cs="Arial"/>
        </w:rPr>
        <w:t>Getúlio Vargas</w:t>
      </w:r>
      <w:r w:rsidRPr="00BA5C99">
        <w:rPr>
          <w:rFonts w:ascii="Arial" w:hAnsi="Arial" w:cs="Arial"/>
        </w:rPr>
        <w:t>, Estado do Rio Grande do Sul, CEP nº 99.990-000, representada neste ato por</w:t>
      </w:r>
      <w:r w:rsidRPr="00BA5C99">
        <w:rPr>
          <w:rFonts w:ascii="Arial" w:hAnsi="Arial" w:cs="Arial"/>
          <w:b/>
        </w:rPr>
        <w:t xml:space="preserve"> </w:t>
      </w:r>
      <w:r w:rsidR="00667039" w:rsidRPr="00BA5C99">
        <w:rPr>
          <w:rFonts w:ascii="Arial" w:hAnsi="Arial" w:cs="Arial"/>
        </w:rPr>
        <w:t>seu sócio administrador</w:t>
      </w:r>
      <w:r w:rsidR="00667039" w:rsidRPr="00BA5C99">
        <w:rPr>
          <w:rFonts w:ascii="Arial" w:hAnsi="Arial" w:cs="Arial"/>
          <w:b/>
        </w:rPr>
        <w:t xml:space="preserve"> </w:t>
      </w:r>
      <w:r w:rsidR="00667039" w:rsidRPr="00C46194">
        <w:rPr>
          <w:rFonts w:ascii="Arial" w:hAnsi="Arial" w:cs="Arial"/>
          <w:b/>
          <w:highlight w:val="black"/>
        </w:rPr>
        <w:t>Rona</w:t>
      </w:r>
      <w:r w:rsidR="00667039" w:rsidRPr="00BA5C99">
        <w:rPr>
          <w:rFonts w:ascii="Arial" w:hAnsi="Arial" w:cs="Arial"/>
          <w:b/>
        </w:rPr>
        <w:t xml:space="preserve">ldo Aurélio </w:t>
      </w:r>
      <w:proofErr w:type="spellStart"/>
      <w:r w:rsidR="00667039" w:rsidRPr="00BA5C99">
        <w:rPr>
          <w:rFonts w:ascii="Arial" w:hAnsi="Arial" w:cs="Arial"/>
          <w:b/>
        </w:rPr>
        <w:t>Osowski</w:t>
      </w:r>
      <w:proofErr w:type="spellEnd"/>
      <w:r w:rsidR="00667039" w:rsidRPr="00BA5C99">
        <w:rPr>
          <w:rFonts w:ascii="Arial" w:hAnsi="Arial" w:cs="Arial"/>
          <w:b/>
        </w:rPr>
        <w:t xml:space="preserve">, </w:t>
      </w:r>
      <w:r w:rsidR="00667039" w:rsidRPr="00C46194">
        <w:rPr>
          <w:rFonts w:ascii="Arial" w:hAnsi="Arial" w:cs="Arial"/>
          <w:highlight w:val="black"/>
        </w:rPr>
        <w:t>brasileiro,</w:t>
      </w:r>
      <w:r w:rsidRPr="00C46194">
        <w:rPr>
          <w:rFonts w:ascii="Arial" w:hAnsi="Arial" w:cs="Arial"/>
          <w:b/>
          <w:highlight w:val="black"/>
        </w:rPr>
        <w:t xml:space="preserve"> </w:t>
      </w:r>
      <w:r w:rsidRPr="00C46194">
        <w:rPr>
          <w:rFonts w:ascii="Arial" w:hAnsi="Arial" w:cs="Arial"/>
          <w:highlight w:val="black"/>
        </w:rPr>
        <w:t xml:space="preserve">inscrito no Cadastro de Pessoas Físicas sob o nº </w:t>
      </w:r>
      <w:r w:rsidRPr="00C46194">
        <w:rPr>
          <w:rFonts w:ascii="Arial" w:hAnsi="Arial" w:cs="Arial"/>
          <w:highlight w:val="black"/>
        </w:rPr>
        <w:softHyphen/>
      </w:r>
      <w:r w:rsidRPr="00C46194">
        <w:rPr>
          <w:rFonts w:ascii="Arial" w:hAnsi="Arial" w:cs="Arial"/>
          <w:highlight w:val="black"/>
        </w:rPr>
        <w:softHyphen/>
      </w:r>
      <w:r w:rsidRPr="00C46194">
        <w:rPr>
          <w:rFonts w:ascii="Arial" w:hAnsi="Arial" w:cs="Arial"/>
          <w:highlight w:val="black"/>
        </w:rPr>
        <w:softHyphen/>
      </w:r>
      <w:r w:rsidRPr="00C46194">
        <w:rPr>
          <w:rFonts w:ascii="Arial" w:hAnsi="Arial" w:cs="Arial"/>
          <w:highlight w:val="black"/>
        </w:rPr>
        <w:softHyphen/>
      </w:r>
      <w:r w:rsidR="00667039" w:rsidRPr="00C46194">
        <w:rPr>
          <w:rFonts w:ascii="Arial" w:hAnsi="Arial" w:cs="Arial"/>
          <w:highlight w:val="black"/>
        </w:rPr>
        <w:t>017.434.510-08</w:t>
      </w:r>
      <w:r w:rsidRPr="00C46194">
        <w:rPr>
          <w:rFonts w:ascii="Arial" w:hAnsi="Arial" w:cs="Arial"/>
          <w:highlight w:val="black"/>
        </w:rPr>
        <w:t xml:space="preserve">, RG nº </w:t>
      </w:r>
      <w:r w:rsidR="00667039" w:rsidRPr="00C46194">
        <w:rPr>
          <w:rFonts w:ascii="Arial" w:hAnsi="Arial" w:cs="Arial"/>
          <w:highlight w:val="black"/>
        </w:rPr>
        <w:t>8094572149 S</w:t>
      </w:r>
      <w:r w:rsidRPr="00C46194">
        <w:rPr>
          <w:rFonts w:ascii="Arial" w:hAnsi="Arial" w:cs="Arial"/>
          <w:highlight w:val="black"/>
        </w:rPr>
        <w:t>S</w:t>
      </w:r>
      <w:r w:rsidR="00667039" w:rsidRPr="00C46194">
        <w:rPr>
          <w:rFonts w:ascii="Arial" w:hAnsi="Arial" w:cs="Arial"/>
          <w:highlight w:val="black"/>
        </w:rPr>
        <w:t>P</w:t>
      </w:r>
      <w:r w:rsidRPr="00C46194">
        <w:rPr>
          <w:rFonts w:ascii="Arial" w:hAnsi="Arial" w:cs="Arial"/>
          <w:highlight w:val="black"/>
        </w:rPr>
        <w:t>/RS</w:t>
      </w:r>
      <w:r w:rsidRPr="00BA5C99">
        <w:rPr>
          <w:rFonts w:ascii="Arial" w:hAnsi="Arial" w:cs="Arial"/>
        </w:rPr>
        <w:t xml:space="preserve">, doravante denominada simplesmente </w:t>
      </w:r>
      <w:r w:rsidRPr="00BA5C99">
        <w:rPr>
          <w:rFonts w:ascii="Arial" w:hAnsi="Arial" w:cs="Arial"/>
          <w:b/>
        </w:rPr>
        <w:t>CONTRATADA</w:t>
      </w:r>
      <w:r w:rsidRPr="00BA5C99">
        <w:rPr>
          <w:rFonts w:ascii="Arial" w:hAnsi="Arial" w:cs="Arial"/>
        </w:rPr>
        <w:t xml:space="preserve">, celebram o presente Contrato – com dispensa de Licitação, com base no </w:t>
      </w:r>
      <w:r w:rsidRPr="00BA5C99">
        <w:rPr>
          <w:rFonts w:ascii="Arial" w:hAnsi="Arial" w:cs="Arial"/>
          <w:b/>
        </w:rPr>
        <w:t>Art. 75, inciso II, Lei 14.133 de 1 de Abril de 2021</w:t>
      </w:r>
      <w:r w:rsidRPr="00BA5C99">
        <w:rPr>
          <w:rFonts w:ascii="Arial" w:hAnsi="Arial" w:cs="Arial"/>
        </w:rPr>
        <w:t>– processo administrativo nº 1/2024 – DL 01/2024- mediante as cláusulas e condições abaixo:</w:t>
      </w:r>
    </w:p>
    <w:p w14:paraId="1F853E70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bCs/>
        </w:rPr>
      </w:pPr>
    </w:p>
    <w:p w14:paraId="55B90157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>CLÁUSULA PRIMEIRA - DO OBJETO</w:t>
      </w:r>
    </w:p>
    <w:p w14:paraId="3575385A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Constitui o objeto do presente contrato a prestação de serviços de acesso à rede Mundial de INTERNET por intermédio de locação de provedor de internet via fibra óptica individual, com velocidade de 80MBPS de Download, constituído de serviços de conexão à internet e serviços de comunicação multimídia, para a Câmara Municipal de Vereadores de Getúlio Vargas-RS.</w:t>
      </w:r>
    </w:p>
    <w:p w14:paraId="6CFFB50D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Cs/>
        </w:rPr>
      </w:pPr>
      <w:r w:rsidRPr="00BA5C99">
        <w:rPr>
          <w:rFonts w:ascii="Arial" w:hAnsi="Arial" w:cs="Arial"/>
          <w:b/>
          <w:bCs/>
        </w:rPr>
        <w:t>Parágrafo Único.</w:t>
      </w:r>
      <w:r w:rsidRPr="00BA5C99">
        <w:rPr>
          <w:rFonts w:ascii="Arial" w:hAnsi="Arial" w:cs="Arial"/>
          <w:bCs/>
        </w:rPr>
        <w:t xml:space="preserve"> Os serviços prestados deverão estar disponíveis 24 (vinte e quatro) horas por dia, 07 (sete) dias por semana, inclusive nos feriados e finais </w:t>
      </w:r>
      <w:r w:rsidRPr="00BA5C99">
        <w:rPr>
          <w:rFonts w:ascii="Arial" w:hAnsi="Arial" w:cs="Arial"/>
          <w:bCs/>
        </w:rPr>
        <w:lastRenderedPageBreak/>
        <w:t>de semana, dando durante todo o período contratual, suporte técnico e manutenção necessária ao bom funcionamento dos sistemas implantados.</w:t>
      </w:r>
    </w:p>
    <w:p w14:paraId="28D1A431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>CLÁUSULA SEGUNDA - DOS PREÇOS E DAS CONDIÇÕES DE PAGAMENTO</w:t>
      </w:r>
    </w:p>
    <w:p w14:paraId="0D94B802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A CONTRATANTE fará jus à regular utilização dos serviços, de forma ilimitada, pelos serviços de conexão à internet e comunicação multimídia onde pagará à CONTRATADA a importância </w:t>
      </w:r>
      <w:r w:rsidRPr="00BA5C99">
        <w:rPr>
          <w:rFonts w:ascii="Arial" w:hAnsi="Arial" w:cs="Arial"/>
          <w:b/>
        </w:rPr>
        <w:t>mensal de R$ 34,90 (trinta e quatro reais e noventa centavos)</w:t>
      </w:r>
      <w:r w:rsidRPr="00BA5C99">
        <w:rPr>
          <w:rFonts w:ascii="Arial" w:hAnsi="Arial" w:cs="Arial"/>
        </w:rPr>
        <w:t xml:space="preserve">, sem reajuste. </w:t>
      </w:r>
    </w:p>
    <w:p w14:paraId="1D63CDCA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1º</w:t>
      </w:r>
      <w:r w:rsidRPr="00BA5C99">
        <w:rPr>
          <w:rFonts w:ascii="Arial" w:hAnsi="Arial" w:cs="Arial"/>
        </w:rPr>
        <w:t xml:space="preserve"> – O pagamento referente a mensalidade do mês de </w:t>
      </w:r>
      <w:proofErr w:type="gramStart"/>
      <w:r w:rsidRPr="00BA5C99">
        <w:rPr>
          <w:rFonts w:ascii="Arial" w:hAnsi="Arial" w:cs="Arial"/>
        </w:rPr>
        <w:t>Janeiro</w:t>
      </w:r>
      <w:proofErr w:type="gramEnd"/>
      <w:r w:rsidRPr="00BA5C99">
        <w:rPr>
          <w:rFonts w:ascii="Arial" w:hAnsi="Arial" w:cs="Arial"/>
        </w:rPr>
        <w:t xml:space="preserve"> de 2023 será proporcional aos dias de prestação do serviço de acesso a INTERNET.</w:t>
      </w:r>
    </w:p>
    <w:p w14:paraId="18DA868B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2º</w:t>
      </w:r>
      <w:r w:rsidRPr="00BA5C99">
        <w:rPr>
          <w:rFonts w:ascii="Arial" w:hAnsi="Arial" w:cs="Arial"/>
        </w:rPr>
        <w:t xml:space="preserve"> – Os pagamentos serão efetuados no dia </w:t>
      </w:r>
      <w:r w:rsidR="00667039" w:rsidRPr="00BA5C99">
        <w:rPr>
          <w:rFonts w:ascii="Arial" w:hAnsi="Arial" w:cs="Arial"/>
        </w:rPr>
        <w:t>1</w:t>
      </w:r>
      <w:r w:rsidRPr="00BA5C99">
        <w:rPr>
          <w:rFonts w:ascii="Arial" w:hAnsi="Arial" w:cs="Arial"/>
        </w:rPr>
        <w:t>0 (</w:t>
      </w:r>
      <w:r w:rsidR="00667039" w:rsidRPr="00BA5C99">
        <w:rPr>
          <w:rFonts w:ascii="Arial" w:hAnsi="Arial" w:cs="Arial"/>
        </w:rPr>
        <w:t>dez</w:t>
      </w:r>
      <w:r w:rsidRPr="00BA5C99">
        <w:rPr>
          <w:rFonts w:ascii="Arial" w:hAnsi="Arial" w:cs="Arial"/>
        </w:rPr>
        <w:t>) do mês subsequente ao da competência dos serviços.</w:t>
      </w:r>
    </w:p>
    <w:p w14:paraId="126832E7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bCs/>
        </w:rPr>
      </w:pPr>
      <w:r w:rsidRPr="00BA5C99">
        <w:rPr>
          <w:rFonts w:ascii="Arial" w:hAnsi="Arial" w:cs="Arial"/>
          <w:b/>
        </w:rPr>
        <w:t>§ 3º</w:t>
      </w:r>
      <w:r w:rsidRPr="00BA5C99">
        <w:rPr>
          <w:rFonts w:ascii="Arial" w:hAnsi="Arial" w:cs="Arial"/>
        </w:rPr>
        <w:t xml:space="preserve"> – Em caso de impossibilidade do pagamento das mensalidades em virtude de greves, ou motivos de força maior, o vencimento será automaticamente prorrogado para o primeiro dia útil subsequente.</w:t>
      </w:r>
    </w:p>
    <w:p w14:paraId="4275886E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>CLÁUSULA TERCEIRA - DA VIGÊNCIA</w:t>
      </w:r>
    </w:p>
    <w:p w14:paraId="31FFCCDD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O presente contrato terá vigência de </w:t>
      </w:r>
      <w:r w:rsidR="00BA5C99" w:rsidRPr="00BA5C99">
        <w:rPr>
          <w:rFonts w:ascii="Arial" w:hAnsi="Arial" w:cs="Arial"/>
        </w:rPr>
        <w:t xml:space="preserve">15 </w:t>
      </w:r>
      <w:r w:rsidRPr="00BA5C99">
        <w:rPr>
          <w:rFonts w:ascii="Arial" w:hAnsi="Arial" w:cs="Arial"/>
        </w:rPr>
        <w:t>de janeiro de 2024 a 31 de dezembro de 2024, sem qualquer prazo de fidelidade.</w:t>
      </w:r>
    </w:p>
    <w:p w14:paraId="3D62F927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1º</w:t>
      </w:r>
      <w:r w:rsidRPr="00BA5C99">
        <w:rPr>
          <w:rFonts w:ascii="Arial" w:hAnsi="Arial" w:cs="Arial"/>
        </w:rPr>
        <w:t xml:space="preserve"> – Qualquer das partes poderá rescindir o presente contrato, a qualquer tempo, independente de notificação, quando caracterizada infração a qualquer dispositivo contido neste contrato.</w:t>
      </w:r>
    </w:p>
    <w:p w14:paraId="18FD0FDB" w14:textId="77777777" w:rsidR="00BA5C9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2º</w:t>
      </w:r>
      <w:r w:rsidRPr="00BA5C99">
        <w:rPr>
          <w:rFonts w:ascii="Arial" w:hAnsi="Arial" w:cs="Arial"/>
        </w:rPr>
        <w:t xml:space="preserve"> – A CONTRATADA reconhece os direitos da CONTRATANTE em caso de rescisão administrativa, de acordo com o previsto no Artigo </w:t>
      </w:r>
      <w:r w:rsidR="00BA5C99" w:rsidRPr="00BA5C99">
        <w:rPr>
          <w:rFonts w:ascii="Arial" w:hAnsi="Arial" w:cs="Arial"/>
        </w:rPr>
        <w:t>137 e seguintes da Lei 14.133/2021.</w:t>
      </w:r>
    </w:p>
    <w:p w14:paraId="3F56115C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>CLÁUSULA QUARTA - DAS CONDIÇÕES DE PRESTAÇÃO DOS SERVIÇOS</w:t>
      </w:r>
    </w:p>
    <w:p w14:paraId="63E4D73A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Os serviços ora contratados são para uso privativo e exclusivo da CONTRATANTE, destinando a interligação de suas dependências à Internet.</w:t>
      </w:r>
    </w:p>
    <w:p w14:paraId="5D21BFFC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Parágrafo Único</w:t>
      </w:r>
      <w:r w:rsidRPr="00BA5C99">
        <w:rPr>
          <w:rFonts w:ascii="Arial" w:hAnsi="Arial" w:cs="Arial"/>
        </w:rPr>
        <w:t xml:space="preserve"> – As alterações na INTERNET, por solicitações da CONTRATANTE, que envolvam mudanças na topologia e/ou nas </w:t>
      </w:r>
      <w:r w:rsidRPr="00BA5C99">
        <w:rPr>
          <w:rFonts w:ascii="Arial" w:hAnsi="Arial" w:cs="Arial"/>
        </w:rPr>
        <w:lastRenderedPageBreak/>
        <w:t>características da INTERNET poderão implicar em alteração dos valores a serem pagos pela mesma.</w:t>
      </w:r>
    </w:p>
    <w:p w14:paraId="72CF004F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>CLÁUSULA QUINTA - DA RESPONSABILIDADE DA CONTRATADA</w:t>
      </w:r>
    </w:p>
    <w:p w14:paraId="0A4BC7C5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A responsabilidade da CONTRATADA sob este contrato não excederá ao valor mensal da INTERNET aqui contratada.</w:t>
      </w:r>
    </w:p>
    <w:p w14:paraId="183B87CB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1º</w:t>
      </w:r>
      <w:r w:rsidRPr="00BA5C99">
        <w:rPr>
          <w:rFonts w:ascii="Arial" w:hAnsi="Arial" w:cs="Arial"/>
        </w:rPr>
        <w:t xml:space="preserve"> – A instalação/ativação e a manutenção do acesso à INTERNET são de atribuição exclusiva da CONTRATADA e/ou de seus prepostos e não gerarão qualquer custo adicional à CONTRATANTE além do valor da mensalidade estipulada na Cláusula Segunda.</w:t>
      </w:r>
    </w:p>
    <w:p w14:paraId="3ED52534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2º</w:t>
      </w:r>
      <w:r w:rsidRPr="00BA5C99">
        <w:rPr>
          <w:rFonts w:ascii="Arial" w:hAnsi="Arial" w:cs="Arial"/>
        </w:rPr>
        <w:t xml:space="preserve"> – A CONTRATADA fornecerá em comodato equipamento necessário para liberação de acesso </w:t>
      </w:r>
      <w:r w:rsidR="00C80D04" w:rsidRPr="00BA5C99">
        <w:rPr>
          <w:rFonts w:ascii="Arial" w:hAnsi="Arial" w:cs="Arial"/>
        </w:rPr>
        <w:t>à</w:t>
      </w:r>
      <w:r w:rsidRPr="00BA5C99">
        <w:rPr>
          <w:rFonts w:ascii="Arial" w:hAnsi="Arial" w:cs="Arial"/>
        </w:rPr>
        <w:t xml:space="preserve"> rede de INTERNET, sem custo de instalação e havendo necessidade de peças sobressalentes nos equipamentos constituintes da INTERNET, o seu fornecimento e substituição será de inteira responsabilidade da CONTRATADA e/ou seus prepostos.</w:t>
      </w:r>
    </w:p>
    <w:p w14:paraId="1201070C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3º</w:t>
      </w:r>
      <w:r w:rsidRPr="00BA5C99">
        <w:rPr>
          <w:rFonts w:ascii="Arial" w:hAnsi="Arial" w:cs="Arial"/>
        </w:rPr>
        <w:t xml:space="preserve"> – A CONTRATADA reserva-se o direito de substituir os equipamentos de sua propriedade sempre que isso se torne necessário.</w:t>
      </w:r>
    </w:p>
    <w:p w14:paraId="4C7811F4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>CLÁUSULA SEXTA - DA RESPONSABILIDADE DA CONTRATANTE</w:t>
      </w:r>
    </w:p>
    <w:p w14:paraId="35559921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A utilização da INTERNET é de responsabilidade da CONTRATANTE, não sendo a CONTRATADA responsável por quaisquer danos, diretos ou indiretos, lucros cessantes ou qualquer outra perda direta ou indireta de margem, vendas ou negócios que o CONTRATANTE venha a sofrer em virtude da utilização da INTERNET aqui contratada, e pelo não cumprimento das obrigações assumidas neste contrato em decorrência de caso fortuito ou força maior, ou má utilização da INTERNET por parte da CONTRATANTE.</w:t>
      </w:r>
    </w:p>
    <w:p w14:paraId="2FE05883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1º</w:t>
      </w:r>
      <w:r w:rsidRPr="00BA5C99">
        <w:rPr>
          <w:rFonts w:ascii="Arial" w:hAnsi="Arial" w:cs="Arial"/>
        </w:rPr>
        <w:t xml:space="preserve"> – É de exclusiva responsabilidade da CONTRATANTE prevenir-se contra a perda de dados, invasão de rede e ou eventuais danos possíveis na utilização do serviço.</w:t>
      </w:r>
    </w:p>
    <w:p w14:paraId="4CB0650B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2º</w:t>
      </w:r>
      <w:r w:rsidRPr="00BA5C99">
        <w:rPr>
          <w:rFonts w:ascii="Arial" w:hAnsi="Arial" w:cs="Arial"/>
        </w:rPr>
        <w:t xml:space="preserve"> - É de responsabilidade da CONTRATANTE manter sua rede interna responsabilizando-se por todos os custos daí decorrentes.</w:t>
      </w:r>
    </w:p>
    <w:p w14:paraId="26212D77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lastRenderedPageBreak/>
        <w:t>§ 3º</w:t>
      </w:r>
      <w:r w:rsidRPr="00BA5C99">
        <w:rPr>
          <w:rFonts w:ascii="Arial" w:hAnsi="Arial" w:cs="Arial"/>
        </w:rPr>
        <w:t xml:space="preserve"> – É responsabilidade da CONTRATANTE comunicar à CONTRATADA o mais prontamente possível qualquer anormalidade observada nos equipamentos/sistemas que possam comprometer o desempenho da INTERNET.</w:t>
      </w:r>
    </w:p>
    <w:p w14:paraId="61D9F93B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4º</w:t>
      </w:r>
      <w:r w:rsidRPr="00BA5C99">
        <w:rPr>
          <w:rFonts w:ascii="Arial" w:hAnsi="Arial" w:cs="Arial"/>
        </w:rPr>
        <w:t xml:space="preserve"> – Não reparar ou introduzir quaisquer alterações nos equipamentos concedidos em comodato pela CONTRATADA.</w:t>
      </w:r>
    </w:p>
    <w:p w14:paraId="023B45D2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CLÁUSULA SÉTIMA</w:t>
      </w:r>
      <w:r w:rsidRPr="00BA5C99">
        <w:rPr>
          <w:rFonts w:ascii="Arial" w:hAnsi="Arial" w:cs="Arial"/>
        </w:rPr>
        <w:t xml:space="preserve"> </w:t>
      </w:r>
      <w:r w:rsidRPr="00BA5C99">
        <w:rPr>
          <w:rFonts w:ascii="Arial" w:hAnsi="Arial" w:cs="Arial"/>
          <w:b/>
        </w:rPr>
        <w:t>- DA DOTAÇÃO ORÇAMENTÁRIA</w:t>
      </w:r>
    </w:p>
    <w:p w14:paraId="36F246A8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As despesas decorrentes deste contrato correrão por conta da seguinte dotação orçamentária: </w:t>
      </w:r>
    </w:p>
    <w:p w14:paraId="078D6BCF" w14:textId="77777777" w:rsidR="001E2F69" w:rsidRPr="00BA5C99" w:rsidRDefault="001E2F69" w:rsidP="001E2F69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Legislativa</w:t>
      </w:r>
    </w:p>
    <w:p w14:paraId="576DA755" w14:textId="77777777" w:rsidR="001E2F69" w:rsidRPr="00BA5C99" w:rsidRDefault="001E2F69" w:rsidP="001E2F69">
      <w:pPr>
        <w:pStyle w:val="western"/>
        <w:spacing w:before="0" w:beforeAutospacing="0" w:after="0" w:line="360" w:lineRule="auto"/>
        <w:ind w:left="703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01031 – Ação Legislativa</w:t>
      </w:r>
    </w:p>
    <w:p w14:paraId="24B95E7E" w14:textId="77777777" w:rsidR="001E2F69" w:rsidRPr="00BA5C99" w:rsidRDefault="001E2F69" w:rsidP="001E2F69">
      <w:pPr>
        <w:pStyle w:val="western"/>
        <w:spacing w:before="0" w:beforeAutospacing="0" w:after="0" w:line="360" w:lineRule="auto"/>
        <w:ind w:left="703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0103100001- Execução de Ação Legislativa</w:t>
      </w:r>
    </w:p>
    <w:p w14:paraId="766ACFDA" w14:textId="77777777" w:rsidR="001E2F69" w:rsidRPr="00BA5C99" w:rsidRDefault="001E2F69" w:rsidP="001E2F69">
      <w:pPr>
        <w:pStyle w:val="western"/>
        <w:spacing w:before="0" w:beforeAutospacing="0" w:after="0" w:line="360" w:lineRule="auto"/>
        <w:ind w:left="703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01031000012.001 – Manutenção das Atividades do Legislativo</w:t>
      </w:r>
    </w:p>
    <w:p w14:paraId="7AB4D45B" w14:textId="77777777" w:rsidR="001E2F69" w:rsidRPr="00BA5C99" w:rsidRDefault="001E2F69" w:rsidP="001E2F69">
      <w:pPr>
        <w:pStyle w:val="western"/>
        <w:spacing w:before="0" w:beforeAutospacing="0" w:after="0" w:line="360" w:lineRule="auto"/>
        <w:ind w:left="703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3.3.90.39.00.0000 – Outros Serviços de Terceiros – Pessoa Jurídica</w:t>
      </w:r>
    </w:p>
    <w:p w14:paraId="06439223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>CLÁUSULA OITAVA - CONDIÇÕES GERAIS</w:t>
      </w:r>
    </w:p>
    <w:p w14:paraId="6949EB8E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No período de vigência do contrato, a CONTRATADA terá garantido o livre trânsito nas dependências da CONTRATANTE onde estejam instalados os equipamentos constituintes da INTERNET, como forma de preservação das condições contratuais, da qualidade e funcionamento da INTERNET.</w:t>
      </w:r>
    </w:p>
    <w:p w14:paraId="53DE922F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1º</w:t>
      </w:r>
      <w:r w:rsidRPr="00BA5C99">
        <w:rPr>
          <w:rFonts w:ascii="Arial" w:hAnsi="Arial" w:cs="Arial"/>
        </w:rPr>
        <w:t xml:space="preserve"> – A CONTRATANTE será o fiel depositário da guarda e integridade dos bens da CONTRATADA que serão </w:t>
      </w:r>
      <w:proofErr w:type="gramStart"/>
      <w:r w:rsidRPr="00BA5C99">
        <w:rPr>
          <w:rFonts w:ascii="Arial" w:hAnsi="Arial" w:cs="Arial"/>
        </w:rPr>
        <w:t>cedido</w:t>
      </w:r>
      <w:proofErr w:type="gramEnd"/>
      <w:r w:rsidRPr="00BA5C99">
        <w:rPr>
          <w:rFonts w:ascii="Arial" w:hAnsi="Arial" w:cs="Arial"/>
        </w:rPr>
        <w:t xml:space="preserve"> por comodato, para acesso à INTERNET.</w:t>
      </w:r>
    </w:p>
    <w:p w14:paraId="1C9AE89F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</w:rPr>
        <w:t>§ 2º</w:t>
      </w:r>
      <w:r w:rsidRPr="00BA5C99">
        <w:rPr>
          <w:rFonts w:ascii="Arial" w:hAnsi="Arial" w:cs="Arial"/>
        </w:rPr>
        <w:t xml:space="preserve"> – Os bens dados em comodato pela CONTRATADA à CONTRATANTE são insuscetíveis de penhora, aresto e outras medidas de execução e ressarcimento de exigibilidade da CONTRATANTE perante terceiros.</w:t>
      </w:r>
    </w:p>
    <w:p w14:paraId="7DDAE38A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  <w:b/>
          <w:bCs/>
        </w:rPr>
        <w:t>CLÁUSULA NONA - FORO</w:t>
      </w:r>
    </w:p>
    <w:p w14:paraId="515825C9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As partes de comum acordo elegem o foro da Comarca de Getúlio Vargas/RS, para dirimir quaisquer dúvidas, que por ventura, surgirem do presente contrato.</w:t>
      </w:r>
    </w:p>
    <w:p w14:paraId="3DAE6537" w14:textId="77777777" w:rsidR="001E2F69" w:rsidRPr="00BA5C99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  <w:r w:rsidRPr="00BA5C99">
        <w:rPr>
          <w:rFonts w:ascii="Arial" w:hAnsi="Arial" w:cs="Arial"/>
        </w:rPr>
        <w:t>E para que surtam os devidos efeitos, firmam o presente em três vias de igual forma e teor, perante duas testemunhas.</w:t>
      </w:r>
    </w:p>
    <w:p w14:paraId="666DB69C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lastRenderedPageBreak/>
        <w:t xml:space="preserve">Getúlio Vargas/RS, </w:t>
      </w:r>
      <w:r w:rsidR="00C80D04" w:rsidRPr="00BA5C99">
        <w:rPr>
          <w:rFonts w:ascii="Arial" w:hAnsi="Arial" w:cs="Arial"/>
        </w:rPr>
        <w:t>10</w:t>
      </w:r>
      <w:r w:rsidRPr="00BA5C99">
        <w:rPr>
          <w:rFonts w:ascii="Arial" w:hAnsi="Arial" w:cs="Arial"/>
        </w:rPr>
        <w:t xml:space="preserve"> de Janeiro de 202</w:t>
      </w:r>
      <w:r w:rsidR="00C80D04" w:rsidRPr="00BA5C99">
        <w:rPr>
          <w:rFonts w:ascii="Arial" w:hAnsi="Arial" w:cs="Arial"/>
        </w:rPr>
        <w:t>4</w:t>
      </w:r>
      <w:r w:rsidRPr="00BA5C99">
        <w:rPr>
          <w:rFonts w:ascii="Arial" w:hAnsi="Arial" w:cs="Arial"/>
        </w:rPr>
        <w:t>.</w:t>
      </w:r>
    </w:p>
    <w:p w14:paraId="1A037164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1121C054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56DC166E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5455517A" w14:textId="77777777" w:rsidR="001E2F69" w:rsidRPr="00BA5C99" w:rsidRDefault="00C80D04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GETTEL INTERNET </w:t>
      </w:r>
      <w:r w:rsidR="001E2F69" w:rsidRPr="00BA5C99">
        <w:rPr>
          <w:rFonts w:ascii="Arial" w:hAnsi="Arial" w:cs="Arial"/>
        </w:rPr>
        <w:t>LTDA</w:t>
      </w:r>
    </w:p>
    <w:p w14:paraId="68239527" w14:textId="77777777" w:rsidR="00BA5C99" w:rsidRPr="00BA5C99" w:rsidRDefault="00BA5C9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Ronaldo Aurélio </w:t>
      </w:r>
      <w:proofErr w:type="spellStart"/>
      <w:r w:rsidRPr="00BA5C99">
        <w:rPr>
          <w:rFonts w:ascii="Arial" w:hAnsi="Arial" w:cs="Arial"/>
        </w:rPr>
        <w:t>Osowski</w:t>
      </w:r>
      <w:proofErr w:type="spellEnd"/>
      <w:r w:rsidRPr="00BA5C99">
        <w:rPr>
          <w:rFonts w:ascii="Arial" w:hAnsi="Arial" w:cs="Arial"/>
        </w:rPr>
        <w:t xml:space="preserve"> </w:t>
      </w:r>
    </w:p>
    <w:p w14:paraId="381DDF39" w14:textId="77777777" w:rsidR="001E2F69" w:rsidRPr="00BA5C99" w:rsidRDefault="00BA5C9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Sócio </w:t>
      </w:r>
      <w:r w:rsidR="001E2F69" w:rsidRPr="00BA5C99">
        <w:rPr>
          <w:rFonts w:ascii="Arial" w:hAnsi="Arial" w:cs="Arial"/>
        </w:rPr>
        <w:t>Administrador</w:t>
      </w:r>
    </w:p>
    <w:p w14:paraId="6D095051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195B1FA0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57D8FBB0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BA5C99">
        <w:rPr>
          <w:rFonts w:ascii="Arial" w:hAnsi="Arial" w:cs="Arial"/>
          <w:bCs/>
        </w:rPr>
        <w:t>CÂMARA DE VEREADORES DE GETÚLIO VARGAS</w:t>
      </w:r>
      <w:r w:rsidRPr="00BA5C99">
        <w:rPr>
          <w:rFonts w:ascii="Arial" w:hAnsi="Arial" w:cs="Arial"/>
        </w:rPr>
        <w:t>,</w:t>
      </w:r>
    </w:p>
    <w:p w14:paraId="3A3C827A" w14:textId="77777777" w:rsidR="001E2F69" w:rsidRPr="00BA5C99" w:rsidRDefault="00C80D04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>Aquiles Pessoa da Silva</w:t>
      </w:r>
    </w:p>
    <w:p w14:paraId="3E665F9B" w14:textId="77777777" w:rsidR="001E2F69" w:rsidRPr="00BA5C99" w:rsidRDefault="00BA5C9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>Presidente</w:t>
      </w:r>
    </w:p>
    <w:p w14:paraId="786E9C9D" w14:textId="77777777" w:rsidR="00BA5C99" w:rsidRPr="00BA5C99" w:rsidRDefault="00BA5C9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467B3509" w14:textId="77777777" w:rsidR="00BA5C99" w:rsidRPr="00BA5C99" w:rsidRDefault="00BA5C9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7FAE79CD" w14:textId="77777777" w:rsidR="00BA5C99" w:rsidRPr="00BA5C99" w:rsidRDefault="00BA5C99" w:rsidP="00BA5C99">
      <w:pPr>
        <w:spacing w:line="360" w:lineRule="auto"/>
        <w:ind w:right="-261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>LARISSA SALGADO KARPINSKI</w:t>
      </w:r>
    </w:p>
    <w:p w14:paraId="63839E03" w14:textId="77777777" w:rsidR="00BA5C99" w:rsidRPr="00BA5C99" w:rsidRDefault="00BA5C99" w:rsidP="00BA5C99">
      <w:pPr>
        <w:pStyle w:val="Recuodecorpodetexto"/>
        <w:spacing w:line="360" w:lineRule="auto"/>
        <w:ind w:left="0" w:right="-261" w:firstLine="0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>OAB/RS 71.929</w:t>
      </w:r>
    </w:p>
    <w:p w14:paraId="4B51D2B3" w14:textId="77777777" w:rsidR="00BA5C99" w:rsidRPr="00BA5C99" w:rsidRDefault="00BA5C99" w:rsidP="00BA5C99">
      <w:pPr>
        <w:pStyle w:val="Recuodecorpodetexto"/>
        <w:spacing w:line="360" w:lineRule="auto"/>
        <w:ind w:left="0" w:right="-261" w:firstLine="0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Assessora Jurídica </w:t>
      </w:r>
    </w:p>
    <w:p w14:paraId="1D0CEF4D" w14:textId="77777777" w:rsidR="00C80D04" w:rsidRPr="00BA5C99" w:rsidRDefault="00C80D04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14452163" w14:textId="77777777" w:rsidR="00BA5C99" w:rsidRDefault="00BA5C99" w:rsidP="00C80D04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</w:p>
    <w:p w14:paraId="3B1E8039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both"/>
        <w:rPr>
          <w:rFonts w:ascii="Arial" w:hAnsi="Arial" w:cs="Arial"/>
          <w:u w:val="single"/>
        </w:rPr>
      </w:pPr>
      <w:r w:rsidRPr="00BA5C99">
        <w:rPr>
          <w:rFonts w:ascii="Arial" w:hAnsi="Arial" w:cs="Arial"/>
          <w:u w:val="single"/>
        </w:rPr>
        <w:t>Testemunhas:</w:t>
      </w:r>
    </w:p>
    <w:p w14:paraId="1C29D976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0C8833AD" w14:textId="77777777" w:rsidR="00C80D04" w:rsidRPr="00BA5C99" w:rsidRDefault="00C80D04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</w:p>
    <w:p w14:paraId="603322FA" w14:textId="77777777" w:rsidR="001E2F69" w:rsidRPr="00BA5C99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Cristiane Piccoli </w:t>
      </w:r>
      <w:proofErr w:type="spellStart"/>
      <w:r w:rsidRPr="00BA5C99">
        <w:rPr>
          <w:rFonts w:ascii="Arial" w:hAnsi="Arial" w:cs="Arial"/>
        </w:rPr>
        <w:t>Dalapria</w:t>
      </w:r>
      <w:proofErr w:type="spellEnd"/>
      <w:r w:rsidRPr="00BA5C99">
        <w:rPr>
          <w:rFonts w:ascii="Arial" w:hAnsi="Arial" w:cs="Arial"/>
        </w:rPr>
        <w:t xml:space="preserve">                                       </w:t>
      </w:r>
      <w:r w:rsidR="00BA5C99" w:rsidRPr="00BA5C99">
        <w:rPr>
          <w:rFonts w:ascii="Arial" w:hAnsi="Arial" w:cs="Arial"/>
        </w:rPr>
        <w:t xml:space="preserve">Cristiane F. </w:t>
      </w:r>
      <w:proofErr w:type="spellStart"/>
      <w:r w:rsidR="00BA5C99" w:rsidRPr="00BA5C99">
        <w:rPr>
          <w:rFonts w:ascii="Arial" w:hAnsi="Arial" w:cs="Arial"/>
        </w:rPr>
        <w:t>Garcias</w:t>
      </w:r>
      <w:proofErr w:type="spellEnd"/>
      <w:r w:rsidR="00BA5C99" w:rsidRPr="00BA5C99">
        <w:rPr>
          <w:rFonts w:ascii="Arial" w:hAnsi="Arial" w:cs="Arial"/>
        </w:rPr>
        <w:t xml:space="preserve"> Saudade</w:t>
      </w:r>
    </w:p>
    <w:p w14:paraId="24D1B454" w14:textId="77777777" w:rsidR="006E2039" w:rsidRPr="00BA5C99" w:rsidRDefault="00BA5C99" w:rsidP="00BA5C99">
      <w:pPr>
        <w:pStyle w:val="western"/>
        <w:spacing w:before="0" w:beforeAutospacing="0" w:after="0" w:line="360" w:lineRule="auto"/>
        <w:rPr>
          <w:rFonts w:ascii="Arial" w:hAnsi="Arial" w:cs="Arial"/>
        </w:rPr>
      </w:pPr>
      <w:r w:rsidRPr="00BA5C99">
        <w:rPr>
          <w:rFonts w:ascii="Arial" w:hAnsi="Arial" w:cs="Arial"/>
        </w:rPr>
        <w:t xml:space="preserve">    </w:t>
      </w:r>
      <w:r w:rsidR="001E2F69" w:rsidRPr="00BA5C99">
        <w:rPr>
          <w:rFonts w:ascii="Arial" w:hAnsi="Arial" w:cs="Arial"/>
        </w:rPr>
        <w:t>CPF: 011.961.450-24</w:t>
      </w:r>
      <w:r w:rsidR="001E2F69" w:rsidRPr="00BA5C99">
        <w:rPr>
          <w:rFonts w:ascii="Arial" w:hAnsi="Arial" w:cs="Arial"/>
        </w:rPr>
        <w:tab/>
        <w:t xml:space="preserve">                              </w:t>
      </w:r>
      <w:r w:rsidRPr="00BA5C99">
        <w:rPr>
          <w:rFonts w:ascii="Arial" w:hAnsi="Arial" w:cs="Arial"/>
        </w:rPr>
        <w:tab/>
      </w:r>
      <w:r w:rsidRPr="00BA5C99">
        <w:rPr>
          <w:rFonts w:ascii="Arial" w:hAnsi="Arial" w:cs="Arial"/>
        </w:rPr>
        <w:tab/>
      </w:r>
      <w:r w:rsidR="001E2F69" w:rsidRPr="00BA5C99">
        <w:rPr>
          <w:rFonts w:ascii="Arial" w:hAnsi="Arial" w:cs="Arial"/>
        </w:rPr>
        <w:t xml:space="preserve"> CPF: </w:t>
      </w:r>
      <w:r w:rsidRPr="00BA5C99">
        <w:rPr>
          <w:rFonts w:ascii="Arial" w:hAnsi="Arial" w:cs="Arial"/>
        </w:rPr>
        <w:t>009.610.380-98</w:t>
      </w:r>
    </w:p>
    <w:sectPr w:rsidR="006E2039" w:rsidRPr="00BA5C99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5432E" w14:textId="77777777" w:rsidR="002073F2" w:rsidRDefault="002073F2">
      <w:r>
        <w:separator/>
      </w:r>
    </w:p>
  </w:endnote>
  <w:endnote w:type="continuationSeparator" w:id="0">
    <w:p w14:paraId="050D5490" w14:textId="77777777" w:rsidR="002073F2" w:rsidRDefault="0020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2A4D9" w14:textId="77777777" w:rsidR="00000000" w:rsidRDefault="00C80D04" w:rsidP="00A119B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4AE3B0" w14:textId="77777777" w:rsidR="00000000" w:rsidRDefault="00000000" w:rsidP="008F325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757CB" w14:textId="77777777" w:rsidR="00000000" w:rsidRDefault="00C80D04" w:rsidP="00A119B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A5C99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65FB07C" w14:textId="77777777" w:rsidR="00000000" w:rsidRDefault="00000000" w:rsidP="008F325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B2C17" w14:textId="77777777" w:rsidR="002073F2" w:rsidRDefault="002073F2">
      <w:r>
        <w:separator/>
      </w:r>
    </w:p>
  </w:footnote>
  <w:footnote w:type="continuationSeparator" w:id="0">
    <w:p w14:paraId="63686E86" w14:textId="77777777" w:rsidR="002073F2" w:rsidRDefault="00207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EF8D6" w14:textId="77777777" w:rsidR="00000000" w:rsidRDefault="001E2F69" w:rsidP="003C5FC3">
    <w:pPr>
      <w:pStyle w:val="Cabealho"/>
      <w:jc w:val="right"/>
    </w:pPr>
    <w:r>
      <w:rPr>
        <w:noProof/>
      </w:rPr>
      <w:drawing>
        <wp:inline distT="0" distB="0" distL="0" distR="0" wp14:anchorId="0BC2AC6F" wp14:editId="465DC822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53D02E9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C148A4"/>
    <w:multiLevelType w:val="multilevel"/>
    <w:tmpl w:val="E08A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79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F69"/>
    <w:rsid w:val="001E2F69"/>
    <w:rsid w:val="002073F2"/>
    <w:rsid w:val="00667039"/>
    <w:rsid w:val="006E2039"/>
    <w:rsid w:val="009D190D"/>
    <w:rsid w:val="00BA5C99"/>
    <w:rsid w:val="00C46194"/>
    <w:rsid w:val="00C8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43EF"/>
  <w15:docId w15:val="{27B19E3B-D8BC-4D54-9DD5-6D909464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1E2F69"/>
    <w:pPr>
      <w:spacing w:before="100" w:beforeAutospacing="1" w:after="119"/>
    </w:pPr>
    <w:rPr>
      <w:color w:val="000000"/>
    </w:rPr>
  </w:style>
  <w:style w:type="paragraph" w:styleId="Rodap">
    <w:name w:val="footer"/>
    <w:basedOn w:val="Normal"/>
    <w:link w:val="RodapChar"/>
    <w:rsid w:val="001E2F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E2F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1E2F69"/>
  </w:style>
  <w:style w:type="paragraph" w:styleId="Cabealho">
    <w:name w:val="header"/>
    <w:basedOn w:val="Normal"/>
    <w:link w:val="CabealhoChar"/>
    <w:uiPriority w:val="99"/>
    <w:rsid w:val="001E2F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2F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2F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F6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BA5C99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BA5C9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1150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2024-01-09T13:15:00Z</dcterms:created>
  <dcterms:modified xsi:type="dcterms:W3CDTF">2024-04-22T17:43:00Z</dcterms:modified>
</cp:coreProperties>
</file>