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500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045211" cy="103022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5211" cy="103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9"/>
        </w:rPr>
      </w:pPr>
    </w:p>
    <w:p>
      <w:pPr>
        <w:pStyle w:val="Title"/>
        <w:rPr>
          <w:u w:val="none"/>
        </w:rPr>
      </w:pPr>
      <w:r>
        <w:rPr>
          <w:u w:val="single"/>
        </w:rPr>
        <w:t>LEI</w:t>
      </w:r>
      <w:r>
        <w:rPr>
          <w:spacing w:val="-3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</w:t>
      </w:r>
      <w:r>
        <w:rPr>
          <w:u w:val="single"/>
        </w:rPr>
        <w:t>6.231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28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DEZEMBRO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2023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7"/>
        </w:rPr>
      </w:pPr>
    </w:p>
    <w:p>
      <w:pPr>
        <w:pStyle w:val="BodyText"/>
        <w:spacing w:before="57"/>
        <w:ind w:left="4947" w:right="686"/>
        <w:jc w:val="both"/>
      </w:pPr>
      <w:r>
        <w:rPr/>
        <w:t>Altera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6.220/2023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autorizou o Poder Executivo Municipal a firmar</w:t>
      </w:r>
      <w:r>
        <w:rPr>
          <w:spacing w:val="1"/>
        </w:rPr>
        <w:t> </w:t>
      </w:r>
      <w:r>
        <w:rPr/>
        <w:t>Parceria via Termo de Fomento, com o Conselho</w:t>
      </w:r>
      <w:r>
        <w:rPr>
          <w:spacing w:val="1"/>
        </w:rPr>
        <w:t> </w:t>
      </w:r>
      <w:r>
        <w:rPr/>
        <w:t>Comunitário Pro Segurança Pública – CONSEPRO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Getúlio</w:t>
      </w:r>
      <w:r>
        <w:rPr>
          <w:spacing w:val="-2"/>
        </w:rPr>
        <w:t> </w:t>
      </w:r>
      <w:r>
        <w:rPr/>
        <w:t>Vargas/RS.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18" w:right="693" w:firstLine="1718"/>
        <w:jc w:val="both"/>
      </w:pPr>
      <w:r>
        <w:rPr/>
        <w:t>MAURICIO</w:t>
      </w:r>
      <w:r>
        <w:rPr>
          <w:spacing w:val="-7"/>
        </w:rPr>
        <w:t> </w:t>
      </w:r>
      <w:r>
        <w:rPr/>
        <w:t>SOLIGO,</w:t>
      </w:r>
      <w:r>
        <w:rPr>
          <w:spacing w:val="-7"/>
        </w:rPr>
        <w:t> </w:t>
      </w:r>
      <w:r>
        <w:rPr/>
        <w:t>Prefeito</w:t>
      </w:r>
      <w:r>
        <w:rPr>
          <w:spacing w:val="-8"/>
        </w:rPr>
        <w:t> </w:t>
      </w:r>
      <w:r>
        <w:rPr/>
        <w:t>Municipal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Getúlio</w:t>
      </w:r>
      <w:r>
        <w:rPr>
          <w:spacing w:val="-6"/>
        </w:rPr>
        <w:t> </w:t>
      </w:r>
      <w:r>
        <w:rPr/>
        <w:t>Vargas,</w:t>
      </w:r>
      <w:r>
        <w:rPr>
          <w:spacing w:val="-7"/>
        </w:rPr>
        <w:t> </w:t>
      </w:r>
      <w:r>
        <w:rPr/>
        <w:t>Estado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Rio</w:t>
      </w:r>
      <w:r>
        <w:rPr>
          <w:spacing w:val="-8"/>
        </w:rPr>
        <w:t> </w:t>
      </w:r>
      <w:r>
        <w:rPr/>
        <w:t>Grande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Sul,</w:t>
      </w:r>
      <w:r>
        <w:rPr>
          <w:spacing w:val="-45"/>
        </w:rPr>
        <w:t> </w:t>
      </w:r>
      <w:r>
        <w:rPr/>
        <w:t>faz</w:t>
      </w:r>
      <w:r>
        <w:rPr>
          <w:spacing w:val="-4"/>
        </w:rPr>
        <w:t> </w:t>
      </w:r>
      <w:r>
        <w:rPr/>
        <w:t>saber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Câmara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Vereadores</w:t>
      </w:r>
      <w:r>
        <w:rPr>
          <w:spacing w:val="-3"/>
        </w:rPr>
        <w:t> </w:t>
      </w:r>
      <w:r>
        <w:rPr/>
        <w:t>aprovou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ele</w:t>
      </w:r>
      <w:r>
        <w:rPr>
          <w:spacing w:val="-4"/>
        </w:rPr>
        <w:t> </w:t>
      </w:r>
      <w:r>
        <w:rPr/>
        <w:t>sanciona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promulga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seguinte</w:t>
      </w:r>
      <w:r>
        <w:rPr>
          <w:spacing w:val="-4"/>
        </w:rPr>
        <w:t> </w:t>
      </w:r>
      <w:r>
        <w:rPr/>
        <w:t>Lei: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8" w:right="697" w:firstLine="1718"/>
        <w:jc w:val="both"/>
      </w:pPr>
      <w:r>
        <w:rPr/>
        <w:t>Art.</w:t>
      </w:r>
      <w:r>
        <w:rPr>
          <w:spacing w:val="1"/>
        </w:rPr>
        <w:t> </w:t>
      </w:r>
      <w:r>
        <w:rPr/>
        <w:t>1º</w:t>
      </w:r>
      <w:r>
        <w:rPr>
          <w:spacing w:val="1"/>
        </w:rPr>
        <w:t> </w:t>
      </w:r>
      <w:r>
        <w:rPr/>
        <w:t>Altera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/>
        <w:t>2º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6.220/2023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autorizou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Executivo Municipal a firmar Parceria via Termo de Fomento, com o Conselho Comunitário Pro Segurança</w:t>
      </w:r>
      <w:r>
        <w:rPr>
          <w:spacing w:val="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CONSEPRO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Getúlio</w:t>
      </w:r>
      <w:r>
        <w:rPr>
          <w:spacing w:val="-3"/>
        </w:rPr>
        <w:t> </w:t>
      </w:r>
      <w:r>
        <w:rPr/>
        <w:t>Vargas/RS,</w:t>
      </w:r>
      <w:r>
        <w:rPr>
          <w:spacing w:val="-3"/>
        </w:rPr>
        <w:t> </w:t>
      </w:r>
      <w:r>
        <w:rPr/>
        <w:t>passando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vigorar</w:t>
      </w:r>
      <w:r>
        <w:rPr>
          <w:spacing w:val="-3"/>
        </w:rPr>
        <w:t> </w:t>
      </w:r>
      <w:r>
        <w:rPr/>
        <w:t>com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seguinte</w:t>
      </w:r>
      <w:r>
        <w:rPr>
          <w:spacing w:val="-3"/>
        </w:rPr>
        <w:t> </w:t>
      </w:r>
      <w:r>
        <w:rPr/>
        <w:t>redação: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842" w:right="683"/>
        <w:jc w:val="both"/>
      </w:pPr>
      <w:r>
        <w:rPr/>
        <w:t>“Art.</w:t>
      </w:r>
      <w:r>
        <w:rPr>
          <w:spacing w:val="1"/>
        </w:rPr>
        <w:t> </w:t>
      </w:r>
      <w:r>
        <w:rPr/>
        <w:t>2º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prestação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Getúlio</w:t>
      </w:r>
      <w:r>
        <w:rPr>
          <w:spacing w:val="1"/>
        </w:rPr>
        <w:t> </w:t>
      </w:r>
      <w:r>
        <w:rPr/>
        <w:t>Vargas</w:t>
      </w:r>
      <w:r>
        <w:rPr>
          <w:spacing w:val="1"/>
        </w:rPr>
        <w:t> </w:t>
      </w:r>
      <w:r>
        <w:rPr/>
        <w:t>repassará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Conselho</w:t>
      </w:r>
      <w:r>
        <w:rPr>
          <w:spacing w:val="1"/>
        </w:rPr>
        <w:t> </w:t>
      </w:r>
      <w:r>
        <w:rPr/>
        <w:t>Comunitário</w:t>
      </w:r>
      <w:r>
        <w:rPr>
          <w:spacing w:val="1"/>
        </w:rPr>
        <w:t> </w:t>
      </w:r>
      <w:r>
        <w:rPr/>
        <w:t>Pro</w:t>
      </w:r>
      <w:r>
        <w:rPr>
          <w:spacing w:val="1"/>
        </w:rPr>
        <w:t> </w:t>
      </w:r>
      <w:r>
        <w:rPr/>
        <w:t>Segurança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CONSEPRO,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repasse</w:t>
      </w:r>
      <w:r>
        <w:rPr>
          <w:spacing w:val="1"/>
        </w:rPr>
        <w:t> </w:t>
      </w:r>
      <w:r>
        <w:rPr/>
        <w:t>correspondente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R$</w:t>
      </w:r>
      <w:r>
        <w:rPr>
          <w:spacing w:val="-4"/>
        </w:rPr>
        <w:t> </w:t>
      </w:r>
      <w:r>
        <w:rPr/>
        <w:t>12.000,00</w:t>
      </w:r>
      <w:r>
        <w:rPr>
          <w:spacing w:val="-6"/>
        </w:rPr>
        <w:t> </w:t>
      </w:r>
      <w:r>
        <w:rPr/>
        <w:t>(doze</w:t>
      </w:r>
      <w:r>
        <w:rPr>
          <w:spacing w:val="-5"/>
        </w:rPr>
        <w:t> </w:t>
      </w:r>
      <w:r>
        <w:rPr/>
        <w:t>mil</w:t>
      </w:r>
      <w:r>
        <w:rPr>
          <w:spacing w:val="-4"/>
        </w:rPr>
        <w:t> </w:t>
      </w:r>
      <w:r>
        <w:rPr/>
        <w:t>reais)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execução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serviços.”</w:t>
      </w:r>
      <w:r>
        <w:rPr>
          <w:spacing w:val="-4"/>
        </w:rPr>
        <w:t> </w:t>
      </w:r>
      <w:r>
        <w:rPr/>
        <w:t>(NR)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798"/>
        <w:jc w:val="both"/>
      </w:pPr>
      <w:r>
        <w:rPr/>
        <w:t>Art.</w:t>
      </w:r>
      <w:r>
        <w:rPr>
          <w:spacing w:val="-2"/>
        </w:rPr>
        <w:t> </w:t>
      </w:r>
      <w:r>
        <w:rPr/>
        <w:t>2º</w:t>
      </w:r>
      <w:r>
        <w:rPr>
          <w:spacing w:val="-3"/>
        </w:rPr>
        <w:t> </w:t>
      </w:r>
      <w:r>
        <w:rPr/>
        <w:t>Esta</w:t>
      </w:r>
      <w:r>
        <w:rPr>
          <w:spacing w:val="-2"/>
        </w:rPr>
        <w:t> </w:t>
      </w:r>
      <w:r>
        <w:rPr/>
        <w:t>Lei</w:t>
      </w:r>
      <w:r>
        <w:rPr>
          <w:spacing w:val="-2"/>
        </w:rPr>
        <w:t> </w:t>
      </w:r>
      <w:r>
        <w:rPr/>
        <w:t>entrará</w:t>
      </w:r>
      <w:r>
        <w:rPr>
          <w:spacing w:val="-4"/>
        </w:rPr>
        <w:t> </w:t>
      </w:r>
      <w:r>
        <w:rPr/>
        <w:t>em</w:t>
      </w:r>
      <w:r>
        <w:rPr>
          <w:spacing w:val="-2"/>
        </w:rPr>
        <w:t> </w:t>
      </w:r>
      <w:r>
        <w:rPr/>
        <w:t>vigor na</w:t>
      </w:r>
      <w:r>
        <w:rPr>
          <w:spacing w:val="-4"/>
        </w:rPr>
        <w:t> </w:t>
      </w:r>
      <w:r>
        <w:rPr/>
        <w:t>data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publicação.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pStyle w:val="BodyText"/>
        <w:spacing w:before="1"/>
        <w:ind w:left="118"/>
      </w:pPr>
      <w:r>
        <w:rPr/>
        <w:t>PREFEITURA</w:t>
      </w:r>
      <w:r>
        <w:rPr>
          <w:spacing w:val="-7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GETÚLIO</w:t>
      </w:r>
      <w:r>
        <w:rPr>
          <w:spacing w:val="-6"/>
        </w:rPr>
        <w:t> </w:t>
      </w:r>
      <w:r>
        <w:rPr/>
        <w:t>VARGAS,</w:t>
      </w:r>
      <w:r>
        <w:rPr>
          <w:spacing w:val="-4"/>
        </w:rPr>
        <w:t> </w:t>
      </w:r>
      <w:r>
        <w:rPr/>
        <w:t>28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dezembro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2023.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p>
      <w:pPr>
        <w:pStyle w:val="BodyText"/>
        <w:spacing w:line="256" w:lineRule="exact"/>
        <w:ind w:left="1803"/>
        <w:jc w:val="both"/>
      </w:pPr>
      <w:r>
        <w:rPr>
          <w:spacing w:val="-1"/>
        </w:rPr>
        <w:t>MAURICIO</w:t>
      </w:r>
      <w:r>
        <w:rPr>
          <w:spacing w:val="-8"/>
        </w:rPr>
        <w:t> </w:t>
      </w:r>
      <w:r>
        <w:rPr/>
        <w:t>SOLIGO,</w:t>
      </w:r>
    </w:p>
    <w:p>
      <w:pPr>
        <w:pStyle w:val="BodyText"/>
        <w:ind w:left="1803"/>
        <w:jc w:val="both"/>
      </w:pPr>
      <w:r>
        <w:rPr>
          <w:spacing w:val="-1"/>
        </w:rPr>
        <w:t>Prefeito</w:t>
      </w:r>
      <w:r>
        <w:rPr>
          <w:spacing w:val="-6"/>
        </w:rPr>
        <w:t> </w:t>
      </w:r>
      <w:r>
        <w:rPr>
          <w:spacing w:val="-1"/>
        </w:rPr>
        <w:t>Municipal.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8"/>
      </w:pPr>
      <w:r>
        <w:rPr/>
        <w:t>Registre-se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Publique-se.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56" w:lineRule="exact"/>
        <w:ind w:left="1803"/>
        <w:jc w:val="both"/>
      </w:pPr>
      <w:r>
        <w:rPr>
          <w:spacing w:val="-2"/>
        </w:rPr>
        <w:t>TATIANE</w:t>
      </w:r>
      <w:r>
        <w:rPr>
          <w:spacing w:val="-9"/>
        </w:rPr>
        <w:t> </w:t>
      </w:r>
      <w:r>
        <w:rPr>
          <w:spacing w:val="-2"/>
        </w:rPr>
        <w:t>GIARETTA,</w:t>
      </w:r>
    </w:p>
    <w:p>
      <w:pPr>
        <w:pStyle w:val="BodyText"/>
        <w:ind w:left="1803"/>
        <w:jc w:val="both"/>
      </w:pPr>
      <w:r>
        <w:rPr/>
        <w:t>Secretária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Administração.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spacing w:before="0"/>
        <w:ind w:left="5516" w:right="692" w:firstLine="0"/>
        <w:jc w:val="both"/>
        <w:rPr>
          <w:sz w:val="18"/>
        </w:rPr>
      </w:pPr>
      <w:r>
        <w:rPr>
          <w:sz w:val="18"/>
        </w:rPr>
        <w:t>Esta Lei foi afixada no Mural da Prefeitura, onde</w:t>
      </w:r>
      <w:r>
        <w:rPr>
          <w:spacing w:val="1"/>
          <w:sz w:val="18"/>
        </w:rPr>
        <w:t> </w:t>
      </w:r>
      <w:r>
        <w:rPr>
          <w:sz w:val="18"/>
        </w:rPr>
        <w:t>são</w:t>
      </w:r>
      <w:r>
        <w:rPr>
          <w:spacing w:val="1"/>
          <w:sz w:val="18"/>
        </w:rPr>
        <w:t> </w:t>
      </w:r>
      <w:r>
        <w:rPr>
          <w:sz w:val="18"/>
        </w:rPr>
        <w:t>divulgados</w:t>
      </w:r>
      <w:r>
        <w:rPr>
          <w:spacing w:val="1"/>
          <w:sz w:val="18"/>
        </w:rPr>
        <w:t> </w:t>
      </w:r>
      <w:r>
        <w:rPr>
          <w:sz w:val="18"/>
        </w:rPr>
        <w:t>os</w:t>
      </w:r>
      <w:r>
        <w:rPr>
          <w:spacing w:val="1"/>
          <w:sz w:val="18"/>
        </w:rPr>
        <w:t> </w:t>
      </w:r>
      <w:r>
        <w:rPr>
          <w:sz w:val="18"/>
        </w:rPr>
        <w:t>atos</w:t>
      </w:r>
      <w:r>
        <w:rPr>
          <w:spacing w:val="1"/>
          <w:sz w:val="18"/>
        </w:rPr>
        <w:t> </w:t>
      </w:r>
      <w:r>
        <w:rPr>
          <w:sz w:val="18"/>
        </w:rPr>
        <w:t>oficiais,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15</w:t>
      </w:r>
      <w:r>
        <w:rPr>
          <w:spacing w:val="1"/>
          <w:sz w:val="18"/>
        </w:rPr>
        <w:t> </w:t>
      </w:r>
      <w:r>
        <w:rPr>
          <w:sz w:val="18"/>
        </w:rPr>
        <w:t>dias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contar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28/12/2023.</w:t>
      </w:r>
    </w:p>
    <w:sectPr>
      <w:type w:val="continuous"/>
      <w:pgSz w:w="11900" w:h="16840"/>
      <w:pgMar w:top="580" w:bottom="280" w:left="15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7"/>
      <w:ind w:left="3056" w:right="3121"/>
      <w:jc w:val="center"/>
    </w:pPr>
    <w:rPr>
      <w:rFonts w:ascii="Calibri" w:hAnsi="Calibri" w:eastAsia="Calibri" w:cs="Calibri"/>
      <w:b/>
      <w:bCs/>
      <w:sz w:val="21"/>
      <w:szCs w:val="21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2024-01-02T14:39:40Z</dcterms:created>
  <dcterms:modified xsi:type="dcterms:W3CDTF">2024-01-02T14:39:40Z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2023-12-28T00:00:00Z</vt:filetime>
  </property>
</Properties>
</file>