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37" w:lineRule="auto"/>
        <w:jc w:val="both"/>
        <w:rPr>
          <w:rFonts w:ascii="Times New Roman" w:cs="Times New Roman" w:eastAsia="Times New Roman" w:hAnsi="Times New Roman"/>
          <w:sz w:val="2"/>
          <w:szCs w:val="2"/>
        </w:rPr>
      </w:pPr>
      <w:r w:rsidDel="00000000" w:rsidR="00000000" w:rsidRPr="00000000">
        <w:rPr>
          <w:rFonts w:ascii="Times New Roman" w:cs="Times New Roman" w:eastAsia="Times New Roman" w:hAnsi="Times New Roman"/>
          <w:sz w:val="2"/>
          <w:szCs w:val="2"/>
        </w:rPr>
        <w:drawing>
          <wp:inline distB="114300" distT="114300" distL="114300" distR="114300">
            <wp:extent cx="2493040" cy="753452"/>
            <wp:effectExtent b="0" l="0" r="0" t="0"/>
            <wp:docPr id="80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93040" cy="75345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37" w:lineRule="auto"/>
        <w:jc w:val="center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BOLETIM INFORMATIVO N.º 24/2025</w:t>
      </w:r>
    </w:p>
    <w:p w:rsidR="00000000" w:rsidDel="00000000" w:rsidP="00000000" w:rsidRDefault="00000000" w:rsidRPr="00000000" w14:paraId="00000004">
      <w:pPr>
        <w:spacing w:before="240" w:line="27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Sessão Ordinária do dia 07 de agosto de 2025, às 18h30, realizada na sede do Poder Legislativo, na Sala das Sessões Engenheiro Firmino  Girardello, sob a Presidência do Vereador Jeferson Wilian Karpinski, Secretariado pelo Vereador Aquiles Pessoa da Silva, 1º Secretário. Presentes, ainda, os seguintes Vereadores: Ademar José Rigon, Jean Carlos Mazzotti, Jorge Volmar dos Santos, Luana Lanfredi, Silvonei Lazzari, Suzi Teresinha dos Santos e Vilmar Antonio Soccol.</w:t>
      </w:r>
    </w:p>
    <w:p w:rsidR="00000000" w:rsidDel="00000000" w:rsidP="00000000" w:rsidRDefault="00000000" w:rsidRPr="00000000" w14:paraId="00000005">
      <w:pPr>
        <w:spacing w:before="240" w:line="27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u w:val="single"/>
          <w:rtl w:val="0"/>
        </w:rPr>
        <w:t xml:space="preserve">PROPOSIÇÕES EM PAUTA</w:t>
      </w:r>
    </w:p>
    <w:p w:rsidR="00000000" w:rsidDel="00000000" w:rsidP="00000000" w:rsidRDefault="00000000" w:rsidRPr="00000000" w14:paraId="00000006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PEDIDO DE PROVIDÊNCIAS Nº 51/2025</w:t>
      </w:r>
    </w:p>
    <w:p w:rsidR="00000000" w:rsidDel="00000000" w:rsidP="00000000" w:rsidRDefault="00000000" w:rsidRPr="00000000" w14:paraId="00000008">
      <w:pPr>
        <w:spacing w:line="307.2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Data: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04/08/2025</w:t>
      </w:r>
    </w:p>
    <w:p w:rsidR="00000000" w:rsidDel="00000000" w:rsidP="00000000" w:rsidRDefault="00000000" w:rsidRPr="00000000" w14:paraId="00000009">
      <w:pPr>
        <w:spacing w:line="307.2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Autoria: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Vereador Jean Carlos Mazzotti</w:t>
      </w:r>
    </w:p>
    <w:p w:rsidR="00000000" w:rsidDel="00000000" w:rsidP="00000000" w:rsidRDefault="00000000" w:rsidRPr="00000000" w14:paraId="0000000A">
      <w:pPr>
        <w:spacing w:line="307.2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Solicita ao Executivo Municipal, através do setor competente, a revitalização da pracinha de brinquedos localizada no antigo SESI, com o conserto e manutenção dos brinquedos ali existentes.</w:t>
      </w:r>
    </w:p>
    <w:p w:rsidR="00000000" w:rsidDel="00000000" w:rsidP="00000000" w:rsidRDefault="00000000" w:rsidRPr="00000000" w14:paraId="0000000B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0C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PEDIDO DE PROVIDÊNCIAS Nº 52/2025</w:t>
      </w:r>
    </w:p>
    <w:p w:rsidR="00000000" w:rsidDel="00000000" w:rsidP="00000000" w:rsidRDefault="00000000" w:rsidRPr="00000000" w14:paraId="0000000E">
      <w:pPr>
        <w:spacing w:line="307.2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Data: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05/08/2025</w:t>
      </w:r>
    </w:p>
    <w:p w:rsidR="00000000" w:rsidDel="00000000" w:rsidP="00000000" w:rsidRDefault="00000000" w:rsidRPr="00000000" w14:paraId="0000000F">
      <w:pPr>
        <w:spacing w:line="307.2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Autoria: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Vereadora Suzi Teresinha dos Santos</w:t>
      </w:r>
    </w:p>
    <w:p w:rsidR="00000000" w:rsidDel="00000000" w:rsidP="00000000" w:rsidRDefault="00000000" w:rsidRPr="00000000" w14:paraId="00000010">
      <w:pPr>
        <w:spacing w:line="307.2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Solicita ao Executivo Municipal, através do setor competente, que seja realizado um estudo técnico para viabilizar a construção de um espaço de lazer no loteamento Beledelli.</w:t>
      </w:r>
    </w:p>
    <w:p w:rsidR="00000000" w:rsidDel="00000000" w:rsidP="00000000" w:rsidRDefault="00000000" w:rsidRPr="00000000" w14:paraId="00000011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12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PEDIDO DE INFORMAÇÕES Nº 2/2025</w:t>
      </w:r>
    </w:p>
    <w:p w:rsidR="00000000" w:rsidDel="00000000" w:rsidP="00000000" w:rsidRDefault="00000000" w:rsidRPr="00000000" w14:paraId="00000014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Data: 05/08/2025</w:t>
      </w:r>
    </w:p>
    <w:p w:rsidR="00000000" w:rsidDel="00000000" w:rsidP="00000000" w:rsidRDefault="00000000" w:rsidRPr="00000000" w14:paraId="00000015">
      <w:pPr>
        <w:spacing w:line="307.2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Autoria: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Bancada do MDB</w:t>
      </w:r>
    </w:p>
    <w:p w:rsidR="00000000" w:rsidDel="00000000" w:rsidP="00000000" w:rsidRDefault="00000000" w:rsidRPr="00000000" w14:paraId="00000016">
      <w:pPr>
        <w:spacing w:line="307.2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Após reiteradas solicitações, a bancada do MDB requer, com base no princípio da transparência e no dever de prestação de contas da Administração Pública, informações sobre a destinação dada ao antigo telhado da estrutura coberta do calçadão, após sua substituição pela nova obra realizada.</w:t>
      </w:r>
    </w:p>
    <w:p w:rsidR="00000000" w:rsidDel="00000000" w:rsidP="00000000" w:rsidRDefault="00000000" w:rsidRPr="00000000" w14:paraId="00000017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18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PARECER DE COMISSÃO Nº 5/2025</w:t>
      </w:r>
    </w:p>
    <w:p w:rsidR="00000000" w:rsidDel="00000000" w:rsidP="00000000" w:rsidRDefault="00000000" w:rsidRPr="00000000" w14:paraId="0000001A">
      <w:pPr>
        <w:spacing w:line="307.2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Parecer favorável ao Projeto de Lei nº 54/2025, de 09 de julho de 2025, que altera a redação da Lei Municipal nº 5.314/2017 – Institui o Código Tributário Municipal, e revoga a Lei Municipal nº 4.856/2014 que autoriza o Executivo Municipal a conceder descontos em taxas de licenciamento ambiental e dá outras providências.</w:t>
      </w:r>
    </w:p>
    <w:p w:rsidR="00000000" w:rsidDel="00000000" w:rsidP="00000000" w:rsidRDefault="00000000" w:rsidRPr="00000000" w14:paraId="0000001B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1C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PROJETO DE LEI DO EXECUTIVO Nº 54/2025</w:t>
      </w:r>
    </w:p>
    <w:p w:rsidR="00000000" w:rsidDel="00000000" w:rsidP="00000000" w:rsidRDefault="00000000" w:rsidRPr="00000000" w14:paraId="0000001E">
      <w:pPr>
        <w:spacing w:line="307.2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Data: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09/07/2025</w:t>
      </w:r>
    </w:p>
    <w:p w:rsidR="00000000" w:rsidDel="00000000" w:rsidP="00000000" w:rsidRDefault="00000000" w:rsidRPr="00000000" w14:paraId="0000001F">
      <w:pPr>
        <w:spacing w:line="307.2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Autoria: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Poder Executivo</w:t>
      </w:r>
    </w:p>
    <w:p w:rsidR="00000000" w:rsidDel="00000000" w:rsidP="00000000" w:rsidRDefault="00000000" w:rsidRPr="00000000" w14:paraId="00000020">
      <w:pPr>
        <w:spacing w:line="307.2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Altera a redação da Lei Municipal nº 5.314/2017 – Institui o Código Tributário Municipal, e revoga a Lei Municipal nº 4.856/2014 – Autoriza o Executivo Municipal a conceder descontos em taxas de licenciamento ambiental e dá outras providências.</w:t>
      </w:r>
    </w:p>
    <w:p w:rsidR="00000000" w:rsidDel="00000000" w:rsidP="00000000" w:rsidRDefault="00000000" w:rsidRPr="00000000" w14:paraId="00000021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22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PARECER DE COMISSÃO Nº 6/2025</w:t>
      </w:r>
    </w:p>
    <w:p w:rsidR="00000000" w:rsidDel="00000000" w:rsidP="00000000" w:rsidRDefault="00000000" w:rsidRPr="00000000" w14:paraId="00000024">
      <w:pPr>
        <w:spacing w:line="307.2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Parecer favorável ao Projeto de Lei nº 57/2025, de 11 de julho de 2025, que inclui o Parágrafo Único no artigo 58 da Lei Municipal nº 5.579/2019 – Dispõe sobre a Política Municipal do Meio Ambiente do Município de Getúlio Vargas e dá outras providências.</w:t>
      </w:r>
    </w:p>
    <w:p w:rsidR="00000000" w:rsidDel="00000000" w:rsidP="00000000" w:rsidRDefault="00000000" w:rsidRPr="00000000" w14:paraId="00000025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26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PROJETO DE LEI DO EXECUTIVO Nº 57/2025</w:t>
      </w:r>
    </w:p>
    <w:p w:rsidR="00000000" w:rsidDel="00000000" w:rsidP="00000000" w:rsidRDefault="00000000" w:rsidRPr="00000000" w14:paraId="00000028">
      <w:pPr>
        <w:spacing w:line="307.2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Data: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11/07/2025</w:t>
      </w:r>
    </w:p>
    <w:p w:rsidR="00000000" w:rsidDel="00000000" w:rsidP="00000000" w:rsidRDefault="00000000" w:rsidRPr="00000000" w14:paraId="00000029">
      <w:pPr>
        <w:spacing w:line="307.2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Autoria: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Poder Executivo</w:t>
      </w:r>
    </w:p>
    <w:p w:rsidR="00000000" w:rsidDel="00000000" w:rsidP="00000000" w:rsidRDefault="00000000" w:rsidRPr="00000000" w14:paraId="0000002A">
      <w:pPr>
        <w:spacing w:line="307.2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Inclui o Parágrafo Único no artigo 58 da Lei Municipal nº 5.579/2019 – Dispõe sobre a Política Municipal do Meio Ambiente do Município de Getúlio Vargas e dá outras providências.</w:t>
      </w:r>
    </w:p>
    <w:p w:rsidR="00000000" w:rsidDel="00000000" w:rsidP="00000000" w:rsidRDefault="00000000" w:rsidRPr="00000000" w14:paraId="0000002B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2C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PROJETO DE LEI DO EXECUTIVO Nº 65/2025</w:t>
      </w:r>
    </w:p>
    <w:p w:rsidR="00000000" w:rsidDel="00000000" w:rsidP="00000000" w:rsidRDefault="00000000" w:rsidRPr="00000000" w14:paraId="0000002E">
      <w:pPr>
        <w:spacing w:line="307.2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Data: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07/08/2025</w:t>
      </w:r>
    </w:p>
    <w:p w:rsidR="00000000" w:rsidDel="00000000" w:rsidP="00000000" w:rsidRDefault="00000000" w:rsidRPr="00000000" w14:paraId="0000002F">
      <w:pPr>
        <w:spacing w:line="307.2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Autoria: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Poder Executivo</w:t>
      </w:r>
    </w:p>
    <w:p w:rsidR="00000000" w:rsidDel="00000000" w:rsidP="00000000" w:rsidRDefault="00000000" w:rsidRPr="00000000" w14:paraId="00000030">
      <w:pPr>
        <w:spacing w:line="307.2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Autoriza a abertura de Crédito Adicional Especial no orçamento do exercício de 2025 e dá outras providências.</w:t>
      </w:r>
    </w:p>
    <w:p w:rsidR="00000000" w:rsidDel="00000000" w:rsidP="00000000" w:rsidRDefault="00000000" w:rsidRPr="00000000" w14:paraId="00000031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32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PROJETO DE LEI DO EXECUTIVO Nº 66/2025</w:t>
      </w:r>
    </w:p>
    <w:p w:rsidR="00000000" w:rsidDel="00000000" w:rsidP="00000000" w:rsidRDefault="00000000" w:rsidRPr="00000000" w14:paraId="00000034">
      <w:pPr>
        <w:spacing w:line="307.2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Data: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07/08/2025</w:t>
      </w:r>
    </w:p>
    <w:p w:rsidR="00000000" w:rsidDel="00000000" w:rsidP="00000000" w:rsidRDefault="00000000" w:rsidRPr="00000000" w14:paraId="00000035">
      <w:pPr>
        <w:spacing w:line="307.2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Autoria: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Poder Executivo</w:t>
      </w:r>
    </w:p>
    <w:p w:rsidR="00000000" w:rsidDel="00000000" w:rsidP="00000000" w:rsidRDefault="00000000" w:rsidRPr="00000000" w14:paraId="00000036">
      <w:pPr>
        <w:spacing w:line="307.2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Autoriza o Município de Getúlio Vargas a transferir recursos ao Consórcio CIRAU, a título de contrapartida dos Municípios integrantes, decorrentes de Convênios firmados com o Estado do Rio Grande do Sul e dá outras providências.</w:t>
      </w:r>
    </w:p>
    <w:p w:rsidR="00000000" w:rsidDel="00000000" w:rsidP="00000000" w:rsidRDefault="00000000" w:rsidRPr="00000000" w14:paraId="00000037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38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INDICAÇÃO Nº 14/2025</w:t>
      </w:r>
    </w:p>
    <w:p w:rsidR="00000000" w:rsidDel="00000000" w:rsidP="00000000" w:rsidRDefault="00000000" w:rsidRPr="00000000" w14:paraId="0000003A">
      <w:pPr>
        <w:spacing w:line="307.2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Data: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05/08/2025</w:t>
      </w:r>
    </w:p>
    <w:p w:rsidR="00000000" w:rsidDel="00000000" w:rsidP="00000000" w:rsidRDefault="00000000" w:rsidRPr="00000000" w14:paraId="0000003B">
      <w:pPr>
        <w:spacing w:line="307.2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Autoria: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Vereador Jeferson Wilian Karpinski</w:t>
      </w:r>
    </w:p>
    <w:p w:rsidR="00000000" w:rsidDel="00000000" w:rsidP="00000000" w:rsidRDefault="00000000" w:rsidRPr="00000000" w14:paraId="0000003C">
      <w:pPr>
        <w:spacing w:line="307.2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Solicita ao Executivo Municipal que sejam revisados os requisitos para a concessão do vale-alimentação aos servidores comissionados do Município, a fim de que sejam aplicados os mesmos critérios e que sejam equiparados os valores concedidos a todos os funcionários públicos municipais.</w:t>
      </w:r>
    </w:p>
    <w:p w:rsidR="00000000" w:rsidDel="00000000" w:rsidP="00000000" w:rsidRDefault="00000000" w:rsidRPr="00000000" w14:paraId="0000003D">
      <w:pPr>
        <w:spacing w:line="307.2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3E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line="256" w:lineRule="auto"/>
        <w:jc w:val="center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sz w:val="12"/>
          <w:szCs w:val="12"/>
          <w:rtl w:val="0"/>
        </w:rPr>
        <w:t xml:space="preserve">Confira a íntegra das proposições na íntegra no link:</w:t>
      </w:r>
    </w:p>
    <w:p w:rsidR="00000000" w:rsidDel="00000000" w:rsidP="00000000" w:rsidRDefault="00000000" w:rsidRPr="00000000" w14:paraId="00000040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2"/>
          <w:szCs w:val="12"/>
          <w:rtl w:val="0"/>
        </w:rPr>
        <w:t xml:space="preserve">https://is.gd/wSw41p</w:t>
      </w:r>
    </w:p>
    <w:p w:rsidR="00000000" w:rsidDel="00000000" w:rsidP="00000000" w:rsidRDefault="00000000" w:rsidRPr="00000000" w14:paraId="00000041">
      <w:pPr>
        <w:spacing w:line="256" w:lineRule="auto"/>
        <w:jc w:val="left"/>
        <w:rPr>
          <w:rFonts w:ascii="Times New Roman" w:cs="Times New Roman" w:eastAsia="Times New Roman" w:hAnsi="Times New Roman"/>
          <w:b w:val="1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jc w:val="center"/>
        <w:rPr>
          <w:rFonts w:ascii="Times New Roman" w:cs="Times New Roman" w:eastAsia="Times New Roman" w:hAnsi="Times New Roman"/>
          <w:b w:val="1"/>
          <w:sz w:val="12"/>
          <w:szCs w:val="12"/>
        </w:rPr>
      </w:pPr>
      <w:r w:rsidDel="00000000" w:rsidR="00000000" w:rsidRPr="00000000">
        <w:rPr/>
        <w:drawing>
          <wp:inline distB="114300" distT="114300" distL="114300" distR="114300">
            <wp:extent cx="933739" cy="933739"/>
            <wp:effectExtent b="0" l="0" r="0" t="0"/>
            <wp:docPr id="79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33739" cy="93373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u w:val="single"/>
          <w:rtl w:val="0"/>
        </w:rPr>
        <w:t xml:space="preserve">AVISOS</w:t>
      </w:r>
    </w:p>
    <w:p w:rsidR="00000000" w:rsidDel="00000000" w:rsidP="00000000" w:rsidRDefault="00000000" w:rsidRPr="00000000" w14:paraId="00000045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 próxima sessão plenária ordinária acontecerá no dia 21/agosto (quinta-feira), na Sala das Sessões Engenheiro Firmino Girardello, 2º andar da Câmara de Vereadores, localizada na Rua Irmão Gabriel Leão, 681, às 18h30;</w:t>
      </w:r>
    </w:p>
    <w:p w:rsidR="00000000" w:rsidDel="00000000" w:rsidP="00000000" w:rsidRDefault="00000000" w:rsidRPr="00000000" w14:paraId="00000047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As sessões são transmitidas em vídeo pelo canal de YouTube da Câmara de Vereadores de Getúlio Vargas;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 Câmara de Vereadores de Getúlio Vargas comunica que o telefone fixo (54) 3341-3889 está fora de operação. Para atendimento, o contato deve ser feito pelo número alternativo (54) 99635-6185;</w:t>
      </w:r>
    </w:p>
    <w:p w:rsidR="00000000" w:rsidDel="00000000" w:rsidP="00000000" w:rsidRDefault="00000000" w:rsidRPr="00000000" w14:paraId="00000049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Contato, ainda, pelo e-mail: camaravereadoresgv@gmail.com;</w:t>
      </w:r>
    </w:p>
    <w:p w:rsidR="00000000" w:rsidDel="00000000" w:rsidP="00000000" w:rsidRDefault="00000000" w:rsidRPr="00000000" w14:paraId="0000004A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O horário de atendimento ao público é das 08h30 às 11h30; e das 13h30 às 17h;</w:t>
      </w:r>
    </w:p>
    <w:p w:rsidR="00000000" w:rsidDel="00000000" w:rsidP="00000000" w:rsidRDefault="00000000" w:rsidRPr="00000000" w14:paraId="0000004B">
      <w:pPr>
        <w:spacing w:line="256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line="256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Para mais informações acesse:</w:t>
      </w:r>
    </w:p>
    <w:p w:rsidR="00000000" w:rsidDel="00000000" w:rsidP="00000000" w:rsidRDefault="00000000" w:rsidRPr="00000000" w14:paraId="0000004D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getuliovargas.rs.leg.br</w:t>
      </w:r>
    </w:p>
    <w:p w:rsidR="00000000" w:rsidDel="00000000" w:rsidP="00000000" w:rsidRDefault="00000000" w:rsidRPr="00000000" w14:paraId="0000004E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Getúlio Vargas, 08 de agosto de 2025</w:t>
      </w:r>
    </w:p>
    <w:p w:rsidR="00000000" w:rsidDel="00000000" w:rsidP="00000000" w:rsidRDefault="00000000" w:rsidRPr="00000000" w14:paraId="00000050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Jeferson Wilian Karpinski</w:t>
      </w:r>
    </w:p>
    <w:p w:rsidR="00000000" w:rsidDel="00000000" w:rsidP="00000000" w:rsidRDefault="00000000" w:rsidRPr="00000000" w14:paraId="00000052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i w:val="1"/>
          <w:sz w:val="14"/>
          <w:szCs w:val="14"/>
        </w:rPr>
        <w:sectPr>
          <w:pgSz w:h="16838" w:w="11900" w:orient="portrait"/>
          <w:pgMar w:bottom="567" w:top="142" w:left="862" w:right="6938" w:header="0" w:footer="0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14"/>
          <w:szCs w:val="14"/>
          <w:rtl w:val="0"/>
        </w:rPr>
        <w:t xml:space="preserve">Presidente</w:t>
      </w:r>
    </w:p>
    <w:p w:rsidR="00000000" w:rsidDel="00000000" w:rsidP="00000000" w:rsidRDefault="00000000" w:rsidRPr="00000000" w14:paraId="00000053">
      <w:pPr>
        <w:spacing w:line="237" w:lineRule="auto"/>
        <w:ind w:left="-426" w:firstLine="0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sectPr>
      <w:type w:val="continuous"/>
      <w:pgSz w:h="16838" w:w="11900" w:orient="portrait"/>
      <w:pgMar w:bottom="5954" w:top="142" w:left="142" w:right="134" w:header="0" w:footer="0"/>
      <w:cols w:equalWidth="0" w:num="3">
        <w:col w:space="71" w:w="3827.333333333333"/>
        <w:col w:space="71" w:w="3827.333333333333"/>
        <w:col w:space="0" w:w="3827.333333333333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pt_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Hd4xtht8pzradP0iwYchIEEKMuw==">CgMxLjA4AHIhMWtMWDdJRnluU3gyVkFmR1VfUnd0Q3FlZFEybE5vbm10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