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4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Nº 048/2024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Sessão Ordinária do dia 28 de novembro de 2024, às 18h30, realizada na sede do Poder Legislativo, na Sala das Sessões Engenheiro Firmino  Girardello, sob a Presidência do Vereador Aquiles Pessoa da Silva, secretariado pelo vereador Domingo Borges de Oliveira, 1º Secretário, com presença dos Vereadores: Dianete Maria Rampazzo Dalla Costa, Dinarte Afonso Tagliari Farias, Ines Aparecida Borba, Jeferson Wiliam Karpinski, Nilso João Talgatti, Paulo Dall Agnol e Vilmar Antonio Soccol.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nº 084/2024 de 26-11-2024 - Executivo Municipal –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o Poder Executivo Municipal a firmar Termo Aditivo ao Termo de Fomento nº 04/2024, da Ação Social Getuliense Nossa Senhora da Salete – Lar da Menina, para ampliação de metas.</w:t>
      </w:r>
    </w:p>
    <w:p w:rsidR="00000000" w:rsidDel="00000000" w:rsidP="00000000" w:rsidRDefault="00000000" w:rsidRPr="00000000" w14:paraId="0000000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09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Moção nº  011/2024 de 25-11-2024 - Vereador Dinarte Afonso Tagliari Farias - 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que seja encaminhada Moção de Parabenização aos estudantes getulienses que participaram dos Jogos Rurais 2024 e trouxeram medalhas para nosso Município.</w:t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0C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Moção nº 012/2024 de 26-112024 - Vereador Vilmar Antonio Soccol  - 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que seja encaminhada Moção de Parabenização ao Grupo Ferrugem pela organização do 2º Encontro de Carros Antigos de Getúlio Vargas/RS.</w:t>
      </w:r>
    </w:p>
    <w:p w:rsidR="00000000" w:rsidDel="00000000" w:rsidP="00000000" w:rsidRDefault="00000000" w:rsidRPr="00000000" w14:paraId="0000000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</w:p>
    <w:p w:rsidR="00000000" w:rsidDel="00000000" w:rsidP="00000000" w:rsidRDefault="00000000" w:rsidRPr="00000000" w14:paraId="0000000F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56" w:lineRule="auto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Confira a íntegra das proposições em pauta no link:</w:t>
      </w:r>
    </w:p>
    <w:p w:rsidR="00000000" w:rsidDel="00000000" w:rsidP="00000000" w:rsidRDefault="00000000" w:rsidRPr="00000000" w14:paraId="00000011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2"/>
          <w:szCs w:val="12"/>
          <w:rtl w:val="0"/>
        </w:rPr>
        <w:t xml:space="preserve">https://tinyurl.com/2dpph83h</w:t>
      </w:r>
    </w:p>
    <w:p w:rsidR="00000000" w:rsidDel="00000000" w:rsidP="00000000" w:rsidRDefault="00000000" w:rsidRPr="00000000" w14:paraId="00000012">
      <w:pPr>
        <w:spacing w:line="256" w:lineRule="auto"/>
        <w:jc w:val="left"/>
        <w:rPr>
          <w:rFonts w:ascii="Times New Roman" w:cs="Times New Roman" w:eastAsia="Times New Roman" w:hAnsi="Times New Roman"/>
          <w:b w:val="1"/>
          <w:sz w:val="12"/>
          <w:szCs w:val="1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center"/>
        <w:rPr>
          <w:rFonts w:ascii="Times New Roman" w:cs="Times New Roman" w:eastAsia="Times New Roman" w:hAnsi="Times New Roman"/>
          <w:b w:val="1"/>
          <w:sz w:val="12"/>
          <w:szCs w:val="12"/>
          <w:u w:val="single"/>
        </w:rPr>
      </w:pPr>
      <w:r w:rsidDel="00000000" w:rsidR="00000000" w:rsidRPr="00000000">
        <w:rPr/>
        <w:drawing>
          <wp:inline distB="114300" distT="114300" distL="114300" distR="114300">
            <wp:extent cx="962604" cy="962604"/>
            <wp:effectExtent b="0" l="0" r="0" t="0"/>
            <wp:docPr id="4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62604" cy="96260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52.00000000000003" w:lineRule="auto"/>
        <w:ind w:left="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próxima sessão plenária ordinária acontece no dia 11 de dezembro (quarta-feira), às 18h30;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 sessões são transmitidas em vídeo pelo canal de YouTube da Câmara de Vereadores de Getúlio Vargas;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temporariamente fora de operação. Para atendimento, o contato deve ser feito pelo número alternativo (54) 99635-6185;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atendimento na Casa acontece das 8h30 às 11h30 e das 13h30 às 17h de segunda a sexta-feira;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getuliovargas.rs.leg.br.</w:t>
      </w:r>
    </w:p>
    <w:p w:rsidR="00000000" w:rsidDel="00000000" w:rsidP="00000000" w:rsidRDefault="00000000" w:rsidRPr="00000000" w14:paraId="0000001D">
      <w:pPr>
        <w:spacing w:line="252.00000000000003" w:lineRule="auto"/>
        <w:ind w:left="72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20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21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04 de dezembro de 2024</w:t>
      </w:r>
    </w:p>
    <w:p w:rsidR="00000000" w:rsidDel="00000000" w:rsidP="00000000" w:rsidRDefault="00000000" w:rsidRPr="00000000" w14:paraId="00000023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Aquiles Pessoa da Silva</w:t>
      </w:r>
    </w:p>
    <w:p w:rsidR="00000000" w:rsidDel="00000000" w:rsidP="00000000" w:rsidRDefault="00000000" w:rsidRPr="00000000" w14:paraId="00000025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26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YjCscbljd/wefsTAgUQ21eY0Jg==">CgMxLjA4AHIhMURJYWU1UkdXbXFnWkRGcnFXQ2ltaldTdG9Bb2JKN1Fh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