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spacing w:line="237" w:lineRule="auto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</w:rPr>
        <w:drawing>
          <wp:inline distB="114300" distT="114300" distL="114300" distR="114300">
            <wp:extent cx="2493040" cy="753452"/>
            <wp:effectExtent b="0" l="0" r="0" t="0"/>
            <wp:docPr id="94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493040" cy="75345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37" w:lineRule="auto"/>
        <w:jc w:val="center"/>
        <w:rPr>
          <w:rFonts w:ascii="Times New Roman" w:cs="Times New Roman" w:eastAsia="Times New Roman" w:hAnsi="Times New Roman"/>
          <w:b w:val="1"/>
          <w:bCs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8"/>
          <w:szCs w:val="18"/>
          <w:rtl w:val="0"/>
        </w:rPr>
        <w:t xml:space="preserve">BOLETIM INFORMATIVO N.º 36/2025</w:t>
      </w:r>
    </w:p>
    <w:p w:rsidR="00000000" w:rsidDel="00000000" w:rsidP="00000000" w:rsidRDefault="00000000" w:rsidRPr="00000000" w14:paraId="00000004">
      <w:pPr>
        <w:spacing w:before="240" w:line="276" w:lineRule="auto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Sessão Ordinária n.º 28/2025 do dia 07 de novembro de 2025, às 18h30, realizada na sede do Poder Legislativo, na Sala das Sessões Engenheiro Firmino  Girardello, sob a Presidência do Vereador Jeferson Wilian Karpinski, Secretariado pelo Vereador Aquiles Pessoa da Silva, 1º Secretário. Presentes, ainda, os seguintes Vereadores: Ademar José Rigon, Jean Carlos Mazzotti, Jorge Volmar dos Santos, Luana Lanfredi, Silvonei Lazzari, Suzi Teresinha dos Santos e Vilmar Antonio Soccol.</w:t>
      </w:r>
    </w:p>
    <w:p w:rsidR="00000000" w:rsidDel="00000000" w:rsidP="00000000" w:rsidRDefault="00000000" w:rsidRPr="00000000" w14:paraId="00000005">
      <w:pPr>
        <w:spacing w:before="240" w:line="276" w:lineRule="auto"/>
        <w:jc w:val="both"/>
        <w:rPr>
          <w:rFonts w:ascii="Times New Roman" w:cs="Times New Roman" w:eastAsia="Times New Roman" w:hAnsi="Times New Roman"/>
          <w:b w:val="1"/>
          <w:bCs w:val="1"/>
          <w:sz w:val="18"/>
          <w:szCs w:val="18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8"/>
          <w:szCs w:val="18"/>
          <w:u w:val="single"/>
          <w:rtl w:val="0"/>
        </w:rPr>
        <w:t xml:space="preserve">PROPOSIÇÕES EM PAUTA</w:t>
      </w:r>
    </w:p>
    <w:p w:rsidR="00000000" w:rsidDel="00000000" w:rsidP="00000000" w:rsidRDefault="00000000" w:rsidRPr="00000000" w14:paraId="00000006">
      <w:pPr>
        <w:spacing w:line="256" w:lineRule="auto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bCs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8"/>
          <w:szCs w:val="18"/>
          <w:rtl w:val="0"/>
        </w:rPr>
        <w:t xml:space="preserve">PEDIDO DE PROVIDÊNCIAS N° 72/2025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8"/>
          <w:szCs w:val="18"/>
          <w:rtl w:val="0"/>
        </w:rPr>
        <w:t xml:space="preserve">Data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: 04/11/2025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8"/>
          <w:szCs w:val="18"/>
          <w:rtl w:val="0"/>
        </w:rPr>
        <w:t xml:space="preserve">Autoria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: VEREADOR JORGE VOLMAR DOS SANTOS</w:t>
      </w:r>
    </w:p>
    <w:p w:rsidR="00000000" w:rsidDel="00000000" w:rsidP="00000000" w:rsidRDefault="00000000" w:rsidRPr="00000000" w14:paraId="0000000A">
      <w:pPr>
        <w:spacing w:line="256" w:lineRule="auto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Solicita ao Executivo Municipal, através do setor competente, que faça a instalação de dois postes de iluminação na pracinha de brinquedos, localizada na praça Sergio Betto, bairro Champagnat.</w:t>
      </w:r>
    </w:p>
    <w:p w:rsidR="00000000" w:rsidDel="00000000" w:rsidP="00000000" w:rsidRDefault="00000000" w:rsidRPr="00000000" w14:paraId="0000000B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bCs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8"/>
          <w:szCs w:val="18"/>
          <w:rtl w:val="0"/>
        </w:rPr>
        <w:t xml:space="preserve">APROVADO POR UNANIMIDADE</w:t>
      </w:r>
    </w:p>
    <w:p w:rsidR="00000000" w:rsidDel="00000000" w:rsidP="00000000" w:rsidRDefault="00000000" w:rsidRPr="00000000" w14:paraId="0000000C">
      <w:pPr>
        <w:spacing w:line="256" w:lineRule="auto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bCs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8"/>
          <w:szCs w:val="18"/>
          <w:rtl w:val="0"/>
        </w:rPr>
        <w:t xml:space="preserve">PEDIDO DE INFORMAÇÕES Nº 5/2025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8"/>
          <w:szCs w:val="18"/>
          <w:rtl w:val="0"/>
        </w:rPr>
        <w:t xml:space="preserve">Data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: 05/11/2025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8"/>
          <w:szCs w:val="18"/>
          <w:rtl w:val="0"/>
        </w:rPr>
        <w:t xml:space="preserve">Autoria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: VEREADORA LUANA LANFREDI</w:t>
      </w:r>
    </w:p>
    <w:p w:rsidR="00000000" w:rsidDel="00000000" w:rsidP="00000000" w:rsidRDefault="00000000" w:rsidRPr="00000000" w14:paraId="00000010">
      <w:pPr>
        <w:spacing w:line="256" w:lineRule="auto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Solicita ao Poder Executivo Municipal as seguintes informações: Relação nominal completa dos trabalhadores vinculados às empresas contratadas pelo Município de Getúlio Vargas para a execução dos seguintes serviços terceirizados: Serviços gerais de limpeza, roçadas e varredura; Corte de grama em escolas, praças, campos de futebol e demais espaços públicos, com roçada manual e mecanizada; Varrição de áreas externas; Extração de ervas daninhas e capina manual; Serviços de jardinagem (plantio, cultivo, remoção, transplante de mudas, preparo do solo); Rega e manutenção de jardins; Podas, desbaste e corte de árvores; Aplicação de inseticidas para controle de pragas e ervas daninhas; Limpeza de esgotos, paredes e demais atividades correlatas. Cópias dos documentos comprobatórios do vínculo empregatício formal dos trabalhadores listados no item anterior com as respectivas empresas contratadas, tais como: Carteira de Trabalho (página de identificação e registro do contrato); Contrato de trabalho ou termo de admissão; Folhas de pagamento ou GFIP/SEFIP dos meses mais recentes. Identificação das empresas contratadas, com os seguintes dados: Nome empresarial, CNPJ e número do contrato administrativo vigente; Quantitativo total de trabalhadores alocados para execução dos serviços.</w:t>
      </w:r>
    </w:p>
    <w:p w:rsidR="00000000" w:rsidDel="00000000" w:rsidP="00000000" w:rsidRDefault="00000000" w:rsidRPr="00000000" w14:paraId="00000011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bCs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8"/>
          <w:szCs w:val="18"/>
          <w:rtl w:val="0"/>
        </w:rPr>
        <w:t xml:space="preserve">APROVADO POR UNANIMIDADE</w:t>
      </w:r>
    </w:p>
    <w:p w:rsidR="00000000" w:rsidDel="00000000" w:rsidP="00000000" w:rsidRDefault="00000000" w:rsidRPr="00000000" w14:paraId="00000012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bCs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bCs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8"/>
          <w:szCs w:val="18"/>
          <w:rtl w:val="0"/>
        </w:rPr>
        <w:t xml:space="preserve">PROJETO DE LEI DO EXECUTIVO N° 88/2025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8"/>
          <w:szCs w:val="18"/>
          <w:rtl w:val="0"/>
        </w:rPr>
        <w:t xml:space="preserve">Data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: 03/11/2025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8"/>
          <w:szCs w:val="18"/>
          <w:rtl w:val="0"/>
        </w:rPr>
        <w:t xml:space="preserve">Autoria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: PODER EXECUTIVO</w:t>
      </w:r>
    </w:p>
    <w:p w:rsidR="00000000" w:rsidDel="00000000" w:rsidP="00000000" w:rsidRDefault="00000000" w:rsidRPr="00000000" w14:paraId="00000016">
      <w:pPr>
        <w:spacing w:line="256" w:lineRule="auto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Autoriza o Poder Executivo Municipal a efetuar a renúncia de valores para possibilitar o recebimento via Requisição de Pequeno Valor - RPV e dá outras providências.</w:t>
      </w:r>
    </w:p>
    <w:p w:rsidR="00000000" w:rsidDel="00000000" w:rsidP="00000000" w:rsidRDefault="00000000" w:rsidRPr="00000000" w14:paraId="00000017">
      <w:pPr>
        <w:spacing w:line="256" w:lineRule="auto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8"/>
          <w:szCs w:val="18"/>
          <w:rtl w:val="0"/>
        </w:rPr>
        <w:t xml:space="preserve">APROVADO POR UNANIMIDADE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line="256" w:lineRule="auto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bCs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8"/>
          <w:szCs w:val="18"/>
          <w:rtl w:val="0"/>
        </w:rPr>
        <w:t xml:space="preserve">PROJETO DE LEI DO EXECUTIVO N° 89/2025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8"/>
          <w:szCs w:val="18"/>
          <w:rtl w:val="0"/>
        </w:rPr>
        <w:t xml:space="preserve">Data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: 04/11/2025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8"/>
          <w:szCs w:val="18"/>
          <w:rtl w:val="0"/>
        </w:rPr>
        <w:t xml:space="preserve">Autoria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: PODER EXECUTIVO</w:t>
      </w:r>
    </w:p>
    <w:p w:rsidR="00000000" w:rsidDel="00000000" w:rsidP="00000000" w:rsidRDefault="00000000" w:rsidRPr="00000000" w14:paraId="0000001C">
      <w:pPr>
        <w:spacing w:line="256" w:lineRule="auto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Autoriza o Poder Executivo Municipal efetuar a contratação de 01 (um) Motorista, em caráter temporário de excepcional interesse público.</w:t>
      </w:r>
    </w:p>
    <w:p w:rsidR="00000000" w:rsidDel="00000000" w:rsidP="00000000" w:rsidRDefault="00000000" w:rsidRPr="00000000" w14:paraId="0000001D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bCs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8"/>
          <w:szCs w:val="18"/>
          <w:rtl w:val="0"/>
        </w:rPr>
        <w:t xml:space="preserve">APROVADO POR UNANIMIDADE</w:t>
      </w:r>
    </w:p>
    <w:p w:rsidR="00000000" w:rsidDel="00000000" w:rsidP="00000000" w:rsidRDefault="00000000" w:rsidRPr="00000000" w14:paraId="0000001E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bCs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bCs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8"/>
          <w:szCs w:val="18"/>
          <w:rtl w:val="0"/>
        </w:rPr>
        <w:t xml:space="preserve">PROJETO DE LEI DO EXECUTIVO N° 90/2025</w:t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8"/>
          <w:szCs w:val="18"/>
          <w:rtl w:val="0"/>
        </w:rPr>
        <w:t xml:space="preserve">Data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: 04/11/2025</w:t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8"/>
          <w:szCs w:val="18"/>
          <w:rtl w:val="0"/>
        </w:rPr>
        <w:t xml:space="preserve">Autoria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: PODER EXECUTIVO</w:t>
      </w:r>
    </w:p>
    <w:p w:rsidR="00000000" w:rsidDel="00000000" w:rsidP="00000000" w:rsidRDefault="00000000" w:rsidRPr="00000000" w14:paraId="00000022">
      <w:pPr>
        <w:spacing w:line="256" w:lineRule="auto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Autoriza o Poder Executivo Municipal efetuar a abertura de Crédito Adicional Especial no orçamento do exercício de 2025 e dá outras providências.</w:t>
      </w:r>
    </w:p>
    <w:p w:rsidR="00000000" w:rsidDel="00000000" w:rsidP="00000000" w:rsidRDefault="00000000" w:rsidRPr="00000000" w14:paraId="00000023">
      <w:pPr>
        <w:spacing w:line="256" w:lineRule="auto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8"/>
          <w:szCs w:val="18"/>
          <w:rtl w:val="0"/>
        </w:rPr>
        <w:t xml:space="preserve">APROVADO POR UNANIMIDADE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line="256" w:lineRule="auto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bCs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8"/>
          <w:szCs w:val="18"/>
          <w:rtl w:val="0"/>
        </w:rPr>
        <w:t xml:space="preserve">PROJETO DE LEI DO EXECUTIVO N° 91/2025</w:t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8"/>
          <w:szCs w:val="18"/>
          <w:rtl w:val="0"/>
        </w:rPr>
        <w:t xml:space="preserve">Data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: 04/11/2025</w:t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8"/>
          <w:szCs w:val="18"/>
          <w:rtl w:val="0"/>
        </w:rPr>
        <w:t xml:space="preserve">Autoria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: PODER EXECUTIVO</w:t>
      </w:r>
    </w:p>
    <w:p w:rsidR="00000000" w:rsidDel="00000000" w:rsidP="00000000" w:rsidRDefault="00000000" w:rsidRPr="00000000" w14:paraId="00000028">
      <w:pPr>
        <w:spacing w:line="256" w:lineRule="auto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Autoriza o Poder Executivo Municipal efetuar a abertura de Crédito Adicional Especial no orçamento do exercício de 2025 e dá outras providências.</w:t>
      </w:r>
    </w:p>
    <w:p w:rsidR="00000000" w:rsidDel="00000000" w:rsidP="00000000" w:rsidRDefault="00000000" w:rsidRPr="00000000" w14:paraId="00000029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bCs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8"/>
          <w:szCs w:val="18"/>
          <w:rtl w:val="0"/>
        </w:rPr>
        <w:t xml:space="preserve">APROVADO POR UNANIMIDADE</w:t>
      </w:r>
    </w:p>
    <w:p w:rsidR="00000000" w:rsidDel="00000000" w:rsidP="00000000" w:rsidRDefault="00000000" w:rsidRPr="00000000" w14:paraId="0000002A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bCs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bCs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8"/>
          <w:szCs w:val="18"/>
          <w:rtl w:val="0"/>
        </w:rPr>
        <w:t xml:space="preserve">PROJETO DE LEI DO EXECUTIVO N° 92/2025</w:t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8"/>
          <w:szCs w:val="18"/>
          <w:rtl w:val="0"/>
        </w:rPr>
        <w:t xml:space="preserve">Data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: 05/11/2025</w:t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8"/>
          <w:szCs w:val="18"/>
          <w:rtl w:val="0"/>
        </w:rPr>
        <w:t xml:space="preserve">Autoria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: PODER EXECUTIVO</w:t>
      </w:r>
    </w:p>
    <w:p w:rsidR="00000000" w:rsidDel="00000000" w:rsidP="00000000" w:rsidRDefault="00000000" w:rsidRPr="00000000" w14:paraId="0000002E">
      <w:pPr>
        <w:spacing w:line="256" w:lineRule="auto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Autoriza o Poder Executivo Municipal efetuar a doação definitiva de imóvel ao Instituto de Desenvolvimento Educacional do Alto Uruguai Ltda IDEAU e dá outras providências.</w:t>
      </w:r>
    </w:p>
    <w:p w:rsidR="00000000" w:rsidDel="00000000" w:rsidP="00000000" w:rsidRDefault="00000000" w:rsidRPr="00000000" w14:paraId="0000002F">
      <w:pPr>
        <w:spacing w:line="256" w:lineRule="auto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8"/>
          <w:szCs w:val="18"/>
          <w:rtl w:val="0"/>
        </w:rPr>
        <w:t xml:space="preserve">APROVADO POR UNANIMIDADE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line="256" w:lineRule="auto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bCs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8"/>
          <w:szCs w:val="18"/>
          <w:rtl w:val="0"/>
        </w:rPr>
        <w:t xml:space="preserve">PROJETO DE LEI DO EXECUTIVO N° 93/2025</w:t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8"/>
          <w:szCs w:val="18"/>
          <w:rtl w:val="0"/>
        </w:rPr>
        <w:t xml:space="preserve">Data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: 05/11/2025</w:t>
      </w:r>
    </w:p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8"/>
          <w:szCs w:val="18"/>
          <w:rtl w:val="0"/>
        </w:rPr>
        <w:t xml:space="preserve">Autoria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: PODER EXECUTIVO</w:t>
      </w:r>
    </w:p>
    <w:p w:rsidR="00000000" w:rsidDel="00000000" w:rsidP="00000000" w:rsidRDefault="00000000" w:rsidRPr="00000000" w14:paraId="00000034">
      <w:pPr>
        <w:spacing w:line="256" w:lineRule="auto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Autoriza o Poder Executivo Municipal a firmar Parceria via Termo de Fomento, com o Conselho Comunitário Pro Segurança Pública CONSEPRO de Getúlio Vargas/RS.</w:t>
      </w:r>
    </w:p>
    <w:p w:rsidR="00000000" w:rsidDel="00000000" w:rsidP="00000000" w:rsidRDefault="00000000" w:rsidRPr="00000000" w14:paraId="00000035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bCs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8"/>
          <w:szCs w:val="18"/>
          <w:rtl w:val="0"/>
        </w:rPr>
        <w:t xml:space="preserve">APROVADO POR UNANIMIDADE</w:t>
      </w:r>
    </w:p>
    <w:p w:rsidR="00000000" w:rsidDel="00000000" w:rsidP="00000000" w:rsidRDefault="00000000" w:rsidRPr="00000000" w14:paraId="00000036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bCs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bCs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8"/>
          <w:szCs w:val="18"/>
          <w:rtl w:val="0"/>
        </w:rPr>
        <w:t xml:space="preserve">PEDIDO DE VISTAS -&gt; PROJETO DE LEI DO LEGISLATIVO Nº 7/2025</w:t>
      </w:r>
    </w:p>
    <w:p w:rsidR="00000000" w:rsidDel="00000000" w:rsidP="00000000" w:rsidRDefault="00000000" w:rsidRPr="00000000" w14:paraId="00000038">
      <w:pPr>
        <w:spacing w:line="256" w:lineRule="auto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Dispõe sobre a remoção de veículos abandonados no município de Getúlio Vargas, RS e dá outras providências.</w:t>
      </w:r>
    </w:p>
    <w:p w:rsidR="00000000" w:rsidDel="00000000" w:rsidP="00000000" w:rsidRDefault="00000000" w:rsidRPr="00000000" w14:paraId="00000039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bCs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8"/>
          <w:szCs w:val="18"/>
          <w:rtl w:val="0"/>
        </w:rPr>
        <w:t xml:space="preserve">APROVADO POR UNANIMIDADE</w:t>
      </w:r>
    </w:p>
    <w:p w:rsidR="00000000" w:rsidDel="00000000" w:rsidP="00000000" w:rsidRDefault="00000000" w:rsidRPr="00000000" w14:paraId="0000003A">
      <w:pPr>
        <w:spacing w:line="256" w:lineRule="auto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bCs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8"/>
          <w:szCs w:val="18"/>
          <w:rtl w:val="0"/>
        </w:rPr>
        <w:t xml:space="preserve">INDICAÇÃO Nº 19/2025</w:t>
      </w:r>
    </w:p>
    <w:p w:rsidR="00000000" w:rsidDel="00000000" w:rsidP="00000000" w:rsidRDefault="00000000" w:rsidRPr="00000000" w14:paraId="0000003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8"/>
          <w:szCs w:val="18"/>
          <w:rtl w:val="0"/>
        </w:rPr>
        <w:t xml:space="preserve">Data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: 04/11/2025</w:t>
      </w:r>
    </w:p>
    <w:p w:rsidR="00000000" w:rsidDel="00000000" w:rsidP="00000000" w:rsidRDefault="00000000" w:rsidRPr="00000000" w14:paraId="0000003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8"/>
          <w:szCs w:val="18"/>
          <w:rtl w:val="0"/>
        </w:rPr>
        <w:t xml:space="preserve">Autoria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: VEREADOR JORGE VOLMAR DOS SANTOS</w:t>
      </w:r>
    </w:p>
    <w:p w:rsidR="00000000" w:rsidDel="00000000" w:rsidP="00000000" w:rsidRDefault="00000000" w:rsidRPr="00000000" w14:paraId="0000003E">
      <w:pPr>
        <w:spacing w:line="256" w:lineRule="auto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Sugere ao Executivo Municipal, que estude a viabilidade de implantação de "papa entulhos" compartilhados nos bairros de nosso Município, para que sejam recolhidos os entulhos depositados pelos moradores. </w:t>
      </w:r>
    </w:p>
    <w:p w:rsidR="00000000" w:rsidDel="00000000" w:rsidP="00000000" w:rsidRDefault="00000000" w:rsidRPr="00000000" w14:paraId="0000003F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bCs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8"/>
          <w:szCs w:val="18"/>
          <w:rtl w:val="0"/>
        </w:rPr>
        <w:t xml:space="preserve">APROVADO PELA MAIORIA</w:t>
      </w:r>
    </w:p>
    <w:p w:rsidR="00000000" w:rsidDel="00000000" w:rsidP="00000000" w:rsidRDefault="00000000" w:rsidRPr="00000000" w14:paraId="00000040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bCs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spacing w:line="256" w:lineRule="auto"/>
        <w:jc w:val="center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Confira a íntegra das proposições na íntegra no link:</w:t>
      </w:r>
    </w:p>
    <w:p w:rsidR="00000000" w:rsidDel="00000000" w:rsidP="00000000" w:rsidRDefault="00000000" w:rsidRPr="00000000" w14:paraId="00000042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bCs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8"/>
          <w:szCs w:val="18"/>
          <w:rtl w:val="0"/>
        </w:rPr>
        <w:t xml:space="preserve">https://tinyurl.com/29th2y8l</w:t>
      </w:r>
    </w:p>
    <w:p w:rsidR="00000000" w:rsidDel="00000000" w:rsidP="00000000" w:rsidRDefault="00000000" w:rsidRPr="00000000" w14:paraId="00000043">
      <w:pPr>
        <w:spacing w:line="256" w:lineRule="auto"/>
        <w:jc w:val="left"/>
        <w:rPr>
          <w:rFonts w:ascii="Times New Roman" w:cs="Times New Roman" w:eastAsia="Times New Roman" w:hAnsi="Times New Roman"/>
          <w:b w:val="1"/>
          <w:bCs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spacing w:after="200" w:line="360" w:lineRule="auto"/>
        <w:jc w:val="center"/>
        <w:rPr>
          <w:rFonts w:ascii="Times New Roman" w:cs="Times New Roman" w:eastAsia="Times New Roman" w:hAnsi="Times New Roman"/>
          <w:b w:val="1"/>
          <w:bCs w:val="1"/>
          <w:sz w:val="18"/>
          <w:szCs w:val="18"/>
          <w:u w:val="single"/>
        </w:rPr>
      </w:pPr>
      <w:r w:rsidDel="00000000" w:rsidR="00000000" w:rsidRPr="00000000">
        <w:rPr>
          <w:rFonts w:ascii="Arial" w:cs="Arial" w:eastAsia="Arial" w:hAnsi="Arial"/>
          <w:sz w:val="32"/>
          <w:szCs w:val="32"/>
        </w:rPr>
        <w:drawing>
          <wp:inline distB="114300" distT="114300" distL="114300" distR="114300">
            <wp:extent cx="869795" cy="869795"/>
            <wp:effectExtent b="0" l="0" r="0" t="0"/>
            <wp:docPr id="93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869795" cy="86979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bCs w:val="1"/>
          <w:sz w:val="18"/>
          <w:szCs w:val="18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8"/>
          <w:szCs w:val="18"/>
          <w:u w:val="single"/>
          <w:rtl w:val="0"/>
        </w:rPr>
        <w:t xml:space="preserve">AVISOS</w:t>
      </w:r>
    </w:p>
    <w:p w:rsidR="00000000" w:rsidDel="00000000" w:rsidP="00000000" w:rsidRDefault="00000000" w:rsidRPr="00000000" w14:paraId="00000046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bCs w:val="1"/>
          <w:sz w:val="18"/>
          <w:szCs w:val="1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numPr>
          <w:ilvl w:val="0"/>
          <w:numId w:val="1"/>
        </w:numPr>
        <w:spacing w:line="256" w:lineRule="auto"/>
        <w:ind w:left="720" w:hanging="360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As próximas sessões ordinárias do mês de novembro serão realizadas nos dias 13 e 27 (quintas-feiras), na Sala das Sessões Engenheiro Firmino Girardello, 2º andar da Câmara de Vereadores, localizada na Rua Irmão Gabriel Leão, 681, às 18h30;</w:t>
      </w:r>
    </w:p>
    <w:p w:rsidR="00000000" w:rsidDel="00000000" w:rsidP="00000000" w:rsidRDefault="00000000" w:rsidRPr="00000000" w14:paraId="00000048">
      <w:pPr>
        <w:numPr>
          <w:ilvl w:val="0"/>
          <w:numId w:val="1"/>
        </w:numPr>
        <w:spacing w:line="256" w:lineRule="auto"/>
        <w:ind w:left="720" w:hanging="360"/>
        <w:jc w:val="both"/>
        <w:rPr>
          <w:rFonts w:ascii="Times New Roman" w:cs="Times New Roman" w:eastAsia="Times New Roman" w:hAnsi="Times New Roman"/>
          <w:sz w:val="18"/>
          <w:szCs w:val="1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Após a Sessão Plenária de 13 de novembro, acontecerá a Sessão Solene em Homenagem aos 40 anos de fundação do Conselho de Fisioterapia e Terapia Ocupacional da 5ª Região (CREFITO-5);</w:t>
      </w:r>
    </w:p>
    <w:p w:rsidR="00000000" w:rsidDel="00000000" w:rsidP="00000000" w:rsidRDefault="00000000" w:rsidRPr="00000000" w14:paraId="00000049">
      <w:pPr>
        <w:numPr>
          <w:ilvl w:val="0"/>
          <w:numId w:val="1"/>
        </w:numPr>
        <w:spacing w:line="256" w:lineRule="auto"/>
        <w:ind w:left="720" w:hanging="360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As sessões são transmitidas em vídeo pelo canal de YouTube da Câmara de Vereadores de Getúlio Vargas;</w:t>
      </w:r>
    </w:p>
    <w:p w:rsidR="00000000" w:rsidDel="00000000" w:rsidP="00000000" w:rsidRDefault="00000000" w:rsidRPr="00000000" w14:paraId="0000004A">
      <w:pPr>
        <w:numPr>
          <w:ilvl w:val="0"/>
          <w:numId w:val="1"/>
        </w:numPr>
        <w:spacing w:line="256" w:lineRule="auto"/>
        <w:ind w:left="720" w:hanging="360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A Câmara de Vereadores de Getúlio Vargas comunica que o telefone fixo (54) 3341-3889 está fora de operação. Para atendimento, o contato deve ser feito pelo número alternativo (54) 99635-6185;</w:t>
      </w:r>
    </w:p>
    <w:p w:rsidR="00000000" w:rsidDel="00000000" w:rsidP="00000000" w:rsidRDefault="00000000" w:rsidRPr="00000000" w14:paraId="0000004B">
      <w:pPr>
        <w:numPr>
          <w:ilvl w:val="0"/>
          <w:numId w:val="1"/>
        </w:numPr>
        <w:spacing w:line="256" w:lineRule="auto"/>
        <w:ind w:left="720" w:hanging="360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Contato, ainda, pelo e-mail: camaravereadoresgv@gmail.com;</w:t>
      </w:r>
    </w:p>
    <w:p w:rsidR="00000000" w:rsidDel="00000000" w:rsidP="00000000" w:rsidRDefault="00000000" w:rsidRPr="00000000" w14:paraId="0000004C">
      <w:pPr>
        <w:numPr>
          <w:ilvl w:val="0"/>
          <w:numId w:val="1"/>
        </w:numPr>
        <w:spacing w:line="252.00000000000003" w:lineRule="auto"/>
        <w:ind w:left="720" w:hanging="360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O horário de atendimento ao público é das 08h30 às 11h30; e das 13h30 às 17h;</w:t>
      </w:r>
    </w:p>
    <w:p w:rsidR="00000000" w:rsidDel="00000000" w:rsidP="00000000" w:rsidRDefault="00000000" w:rsidRPr="00000000" w14:paraId="0000004D">
      <w:pPr>
        <w:spacing w:line="256" w:lineRule="auto"/>
        <w:jc w:val="center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spacing w:line="256" w:lineRule="auto"/>
        <w:jc w:val="center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Para mais informações acesse:</w:t>
      </w:r>
    </w:p>
    <w:p w:rsidR="00000000" w:rsidDel="00000000" w:rsidP="00000000" w:rsidRDefault="00000000" w:rsidRPr="00000000" w14:paraId="0000004F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iCs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18"/>
          <w:szCs w:val="18"/>
          <w:rtl w:val="0"/>
        </w:rPr>
        <w:t xml:space="preserve">getuliovargas.rs.leg.br</w:t>
      </w:r>
    </w:p>
    <w:p w:rsidR="00000000" w:rsidDel="00000000" w:rsidP="00000000" w:rsidRDefault="00000000" w:rsidRPr="00000000" w14:paraId="00000050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iCs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iCs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18"/>
          <w:szCs w:val="18"/>
          <w:rtl w:val="0"/>
        </w:rPr>
        <w:t xml:space="preserve">Getúlio Vargas, 10 de novembro de 2025</w:t>
      </w:r>
    </w:p>
    <w:p w:rsidR="00000000" w:rsidDel="00000000" w:rsidP="00000000" w:rsidRDefault="00000000" w:rsidRPr="00000000" w14:paraId="00000052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iCs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iCs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18"/>
          <w:szCs w:val="18"/>
          <w:rtl w:val="0"/>
        </w:rPr>
        <w:t xml:space="preserve">Jeferson Wilian Karpinski</w:t>
      </w:r>
    </w:p>
    <w:p w:rsidR="00000000" w:rsidDel="00000000" w:rsidP="00000000" w:rsidRDefault="00000000" w:rsidRPr="00000000" w14:paraId="00000054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bCs w:val="1"/>
          <w:i w:val="1"/>
          <w:iCs w:val="1"/>
          <w:sz w:val="18"/>
          <w:szCs w:val="18"/>
        </w:rPr>
        <w:sectPr>
          <w:pgSz w:h="16838" w:w="11900" w:orient="portrait"/>
          <w:pgMar w:bottom="567" w:top="142" w:left="862" w:right="6938" w:header="0" w:footer="0"/>
          <w:pgNumType w:start="1"/>
        </w:sect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1"/>
          <w:iCs w:val="1"/>
          <w:sz w:val="18"/>
          <w:szCs w:val="18"/>
          <w:rtl w:val="0"/>
        </w:rPr>
        <w:t xml:space="preserve">Presidente</w:t>
      </w:r>
    </w:p>
    <w:p w:rsidR="00000000" w:rsidDel="00000000" w:rsidP="00000000" w:rsidRDefault="00000000" w:rsidRPr="00000000" w14:paraId="00000055">
      <w:pPr>
        <w:spacing w:line="237" w:lineRule="auto"/>
        <w:ind w:left="-426" w:firstLine="0"/>
        <w:rPr>
          <w:rFonts w:ascii="Times New Roman" w:cs="Times New Roman" w:eastAsia="Times New Roman" w:hAnsi="Times New Roman"/>
          <w:i w:val="1"/>
          <w:iCs w:val="1"/>
          <w:sz w:val="18"/>
          <w:szCs w:val="18"/>
        </w:rPr>
      </w:pPr>
      <w:r w:rsidDel="00000000" w:rsidR="00000000" w:rsidRPr="00000000">
        <w:rPr>
          <w:rtl w:val="0"/>
        </w:rPr>
      </w:r>
    </w:p>
    <w:sectPr>
      <w:type w:val="continuous"/>
      <w:pgSz w:h="16838" w:w="11900" w:orient="portrait"/>
      <w:pgMar w:bottom="5954" w:top="142" w:left="142" w:right="134" w:header="0" w:footer="0"/>
      <w:cols w:equalWidth="0" w:num="3">
        <w:col w:space="71" w:w="3827.333333333333"/>
        <w:col w:space="71" w:w="3827.333333333333"/>
        <w:col w:space="0" w:w="3827.333333333333"/>
      </w:cols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lang w:val="pt_BR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2.png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zVZTBSYoe0ymyfvtPdZC0Ff3bgA==">CgMxLjA4AHIhMTg4N3RzaHl0RkRqbHVsUjJVOEtrZEJjWXBsdFhuMUdD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