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321E" w14:textId="77777777" w:rsidR="001D7665" w:rsidRDefault="00000000" w:rsidP="00BC35A2">
      <w:pPr>
        <w:ind w:right="-572"/>
      </w:pPr>
      <w:r>
        <w:rPr>
          <w:noProof/>
        </w:rPr>
        <w:drawing>
          <wp:inline distT="114300" distB="114300" distL="114300" distR="114300" wp14:anchorId="7D6E27BC" wp14:editId="05F75854">
            <wp:extent cx="1433513" cy="48593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37135" b="35832"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48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4A788" w14:textId="64D22B1D" w:rsidR="001D7665" w:rsidRDefault="00000000">
      <w:pPr>
        <w:spacing w:before="240" w:after="240" w:line="240" w:lineRule="auto"/>
        <w:ind w:right="-572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BOLETIM INFORMATIVO N.º </w:t>
      </w:r>
      <w:r w:rsidR="00D10410">
        <w:rPr>
          <w:b/>
          <w:bCs/>
          <w:sz w:val="18"/>
          <w:szCs w:val="18"/>
        </w:rPr>
        <w:t>31</w:t>
      </w:r>
      <w:r>
        <w:rPr>
          <w:b/>
          <w:bCs/>
          <w:sz w:val="18"/>
          <w:szCs w:val="18"/>
        </w:rPr>
        <w:t>/2026</w:t>
      </w:r>
    </w:p>
    <w:p w14:paraId="5C7BBEFB" w14:textId="36788DD6" w:rsidR="001D7665" w:rsidRDefault="00000000">
      <w:pPr>
        <w:spacing w:line="240" w:lineRule="auto"/>
        <w:jc w:val="both"/>
        <w:rPr>
          <w:sz w:val="18"/>
          <w:szCs w:val="18"/>
        </w:rPr>
      </w:pPr>
      <w:r w:rsidRPr="00F108DB">
        <w:rPr>
          <w:sz w:val="18"/>
          <w:szCs w:val="18"/>
        </w:rPr>
        <w:t xml:space="preserve">Sessão Ordinária nº </w:t>
      </w:r>
      <w:r w:rsidR="004D71AF">
        <w:rPr>
          <w:sz w:val="18"/>
          <w:szCs w:val="18"/>
        </w:rPr>
        <w:t>2</w:t>
      </w:r>
      <w:r w:rsidR="00D10410">
        <w:rPr>
          <w:sz w:val="18"/>
          <w:szCs w:val="18"/>
        </w:rPr>
        <w:t>5</w:t>
      </w:r>
      <w:r w:rsidRPr="00F108DB">
        <w:rPr>
          <w:sz w:val="18"/>
          <w:szCs w:val="18"/>
        </w:rPr>
        <w:t xml:space="preserve">/2026 do dia </w:t>
      </w:r>
      <w:r w:rsidR="00D10410">
        <w:rPr>
          <w:sz w:val="18"/>
          <w:szCs w:val="18"/>
        </w:rPr>
        <w:t>1º</w:t>
      </w:r>
      <w:r w:rsidR="00E24B8B" w:rsidRPr="00F108DB">
        <w:rPr>
          <w:sz w:val="18"/>
          <w:szCs w:val="18"/>
        </w:rPr>
        <w:t xml:space="preserve"> de </w:t>
      </w:r>
      <w:r w:rsidR="00D10410">
        <w:rPr>
          <w:sz w:val="18"/>
          <w:szCs w:val="18"/>
        </w:rPr>
        <w:t>outubro</w:t>
      </w:r>
      <w:r>
        <w:rPr>
          <w:sz w:val="18"/>
          <w:szCs w:val="18"/>
        </w:rPr>
        <w:t xml:space="preserve"> de 2026, às 18h</w:t>
      </w:r>
      <w:r w:rsidR="002A5F45">
        <w:rPr>
          <w:sz w:val="18"/>
          <w:szCs w:val="18"/>
        </w:rPr>
        <w:t>30</w:t>
      </w:r>
      <w:r>
        <w:rPr>
          <w:sz w:val="18"/>
          <w:szCs w:val="18"/>
        </w:rPr>
        <w:t xml:space="preserve">, realizada na sede do Poder Legislativo, na Sala das Sessões Engenheiro Firmino </w:t>
      </w:r>
      <w:proofErr w:type="spellStart"/>
      <w:r>
        <w:rPr>
          <w:sz w:val="18"/>
          <w:szCs w:val="18"/>
        </w:rPr>
        <w:t>Girardello</w:t>
      </w:r>
      <w:proofErr w:type="spellEnd"/>
      <w:r>
        <w:rPr>
          <w:sz w:val="18"/>
          <w:szCs w:val="18"/>
        </w:rPr>
        <w:t xml:space="preserve">, sob a Presidência do Vereador 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Secretariado</w:t>
      </w:r>
      <w:proofErr w:type="gramEnd"/>
      <w:r>
        <w:rPr>
          <w:sz w:val="18"/>
          <w:szCs w:val="18"/>
        </w:rPr>
        <w:t xml:space="preserve"> pela Vereadora Suzi Teresinha dos Santos 1ª Secretária. Presentes, ainda, os seguintes Vereadores: Ademar José Rigon, Aquiles Pessoa da Silva, Jean Carlos Mazzotti, Jeferson Wiliam </w:t>
      </w:r>
      <w:proofErr w:type="spellStart"/>
      <w:r>
        <w:rPr>
          <w:sz w:val="18"/>
          <w:szCs w:val="18"/>
        </w:rPr>
        <w:t>Karpinski</w:t>
      </w:r>
      <w:proofErr w:type="spellEnd"/>
      <w:r>
        <w:rPr>
          <w:sz w:val="18"/>
          <w:szCs w:val="18"/>
        </w:rPr>
        <w:t xml:space="preserve">, Jorge Volmar dos Santos, Luana Lanfredi e </w:t>
      </w:r>
      <w:proofErr w:type="spellStart"/>
      <w:r>
        <w:rPr>
          <w:sz w:val="18"/>
          <w:szCs w:val="18"/>
        </w:rPr>
        <w:t>Silvonei</w:t>
      </w:r>
      <w:proofErr w:type="spellEnd"/>
      <w:r>
        <w:rPr>
          <w:sz w:val="18"/>
          <w:szCs w:val="18"/>
        </w:rPr>
        <w:t xml:space="preserve"> Lazzari.</w:t>
      </w:r>
    </w:p>
    <w:p w14:paraId="0375F805" w14:textId="1EEA8BF6" w:rsidR="002A5F45" w:rsidRPr="002A5F45" w:rsidRDefault="002A5F45" w:rsidP="002A5F45">
      <w:r>
        <w:t>_____________________________________</w:t>
      </w:r>
    </w:p>
    <w:p w14:paraId="125A9454" w14:textId="77777777" w:rsidR="001D7665" w:rsidRDefault="001D7665">
      <w:pPr>
        <w:spacing w:line="240" w:lineRule="auto"/>
        <w:jc w:val="both"/>
        <w:rPr>
          <w:sz w:val="18"/>
          <w:szCs w:val="18"/>
        </w:rPr>
      </w:pPr>
    </w:p>
    <w:p w14:paraId="37F918A2" w14:textId="77777777" w:rsidR="001D7665" w:rsidRPr="002A5F45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2A5F45">
        <w:rPr>
          <w:b/>
          <w:bCs/>
          <w:sz w:val="18"/>
          <w:szCs w:val="18"/>
        </w:rPr>
        <w:t>EXPEDIENTE</w:t>
      </w:r>
    </w:p>
    <w:p w14:paraId="6A32C894" w14:textId="77777777" w:rsidR="001D7665" w:rsidRDefault="00000000">
      <w:pPr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(Proposições que foram lidas e encaminhadas para as comissões)</w:t>
      </w:r>
    </w:p>
    <w:p w14:paraId="7F8DF4C9" w14:textId="77777777" w:rsidR="00E24B8B" w:rsidRP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03F4B151" w14:textId="30D48F47" w:rsid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4D820779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PARECER Nº 26/2026</w:t>
      </w:r>
    </w:p>
    <w:p w14:paraId="10658959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DATA: 28/09/2026</w:t>
      </w:r>
    </w:p>
    <w:p w14:paraId="2252CD63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AUTORIA: COMISSÃO DE CONSTITUIÇÃO E JUSTIÇA</w:t>
      </w:r>
    </w:p>
    <w:p w14:paraId="5D9E0F54" w14:textId="77777777" w:rsidR="00D10410" w:rsidRPr="00D10410" w:rsidRDefault="00D10410" w:rsidP="00D10410">
      <w:pPr>
        <w:spacing w:line="240" w:lineRule="auto"/>
        <w:jc w:val="both"/>
        <w:rPr>
          <w:sz w:val="18"/>
          <w:szCs w:val="18"/>
        </w:rPr>
      </w:pPr>
      <w:r w:rsidRPr="00D10410">
        <w:rPr>
          <w:sz w:val="18"/>
          <w:szCs w:val="18"/>
        </w:rPr>
        <w:t>Parecer Favorável aos Projetos de Lei 065, 066, 067, 068, 069 e Projeto de Lei Legislativo 013/2026.</w:t>
      </w:r>
    </w:p>
    <w:p w14:paraId="7EB03158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</w:p>
    <w:p w14:paraId="13BEE47B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PARECER Nº 24/2026</w:t>
      </w:r>
    </w:p>
    <w:p w14:paraId="1D5009CB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DATA: 26/09/2026</w:t>
      </w:r>
    </w:p>
    <w:p w14:paraId="229472AF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AUTORIA: COMISSÃO DE ORÇAMENTO E FINANÇAS</w:t>
      </w:r>
    </w:p>
    <w:p w14:paraId="3400776C" w14:textId="77777777" w:rsidR="00D10410" w:rsidRPr="00D10410" w:rsidRDefault="00D10410" w:rsidP="00D10410">
      <w:pPr>
        <w:spacing w:line="240" w:lineRule="auto"/>
        <w:jc w:val="both"/>
        <w:rPr>
          <w:sz w:val="18"/>
          <w:szCs w:val="18"/>
        </w:rPr>
      </w:pPr>
      <w:r w:rsidRPr="00D10410">
        <w:rPr>
          <w:sz w:val="18"/>
          <w:szCs w:val="18"/>
        </w:rPr>
        <w:t>Parecer Favorável aos Projetos de Lei 065, 066, 067, 068, 069 e Processo das contas dos administradores do Executivo Municipal referente ao exercício de 2023.</w:t>
      </w:r>
    </w:p>
    <w:p w14:paraId="7314C8E6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</w:p>
    <w:p w14:paraId="10F22787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PEDIDO DE PROVIDÊNCIAS Nº 42/2026</w:t>
      </w:r>
    </w:p>
    <w:p w14:paraId="34E32FD9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DATA: 29/09/2026</w:t>
      </w:r>
    </w:p>
    <w:p w14:paraId="0AAF6E74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AUTORIA: VEREADOR JORGE VOLMAR DOS SANTOS</w:t>
      </w:r>
    </w:p>
    <w:p w14:paraId="072D0AB9" w14:textId="77777777" w:rsidR="00D10410" w:rsidRDefault="00D10410" w:rsidP="00D10410">
      <w:pPr>
        <w:spacing w:line="240" w:lineRule="auto"/>
        <w:jc w:val="both"/>
        <w:rPr>
          <w:sz w:val="18"/>
          <w:szCs w:val="18"/>
        </w:rPr>
      </w:pPr>
      <w:r w:rsidRPr="00D10410">
        <w:rPr>
          <w:sz w:val="18"/>
          <w:szCs w:val="18"/>
        </w:rPr>
        <w:t>Solicito ao Conselho Municipal de Trânsito que seja realizado um estudo técnico de viabilidade para a instalação de uma rotatória na Avenida Severiano de Almeida, no acesso à saída para a Linha Ribeiro.</w:t>
      </w:r>
    </w:p>
    <w:p w14:paraId="3A65BA6E" w14:textId="77777777" w:rsidR="00D10410" w:rsidRPr="00D10410" w:rsidRDefault="00D10410" w:rsidP="00D10410">
      <w:pPr>
        <w:spacing w:line="240" w:lineRule="auto"/>
        <w:jc w:val="both"/>
        <w:rPr>
          <w:sz w:val="18"/>
          <w:szCs w:val="18"/>
        </w:rPr>
      </w:pPr>
    </w:p>
    <w:p w14:paraId="7213C6E8" w14:textId="7BC2B3AE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PEDIDO DE PROVIDÊNCIAS Nº 43/2026</w:t>
      </w:r>
    </w:p>
    <w:p w14:paraId="4F5B5B3D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DATA: 29/09/2026</w:t>
      </w:r>
    </w:p>
    <w:p w14:paraId="7EC82340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AUTORIA: VEREADOR JORGE VOLMAR DOS SANTOS</w:t>
      </w:r>
    </w:p>
    <w:p w14:paraId="5EFD4443" w14:textId="77777777" w:rsidR="00D10410" w:rsidRDefault="00D10410" w:rsidP="00D10410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 xml:space="preserve">Solicita ao Conselho Municipal de Trânsito a realização de estudo técnico visando à instalação de um redutor de velocidade na Rua Lourenço </w:t>
      </w:r>
      <w:proofErr w:type="spellStart"/>
      <w:r w:rsidRPr="004F190F">
        <w:rPr>
          <w:sz w:val="18"/>
          <w:szCs w:val="18"/>
        </w:rPr>
        <w:t>Noskoski</w:t>
      </w:r>
      <w:proofErr w:type="spellEnd"/>
      <w:r w:rsidRPr="004F190F">
        <w:rPr>
          <w:sz w:val="18"/>
          <w:szCs w:val="18"/>
        </w:rPr>
        <w:t>, nas proximidades do número 85.</w:t>
      </w:r>
    </w:p>
    <w:p w14:paraId="511DECBC" w14:textId="77777777" w:rsidR="004F190F" w:rsidRPr="004F190F" w:rsidRDefault="004F190F" w:rsidP="00D10410">
      <w:pPr>
        <w:spacing w:line="240" w:lineRule="auto"/>
        <w:jc w:val="both"/>
        <w:rPr>
          <w:sz w:val="18"/>
          <w:szCs w:val="18"/>
        </w:rPr>
      </w:pPr>
    </w:p>
    <w:p w14:paraId="35309B7A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PROJETO DE LEI Nº 71/2026</w:t>
      </w:r>
    </w:p>
    <w:p w14:paraId="24C968B2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DATA: 18/09/2026</w:t>
      </w:r>
    </w:p>
    <w:p w14:paraId="5DC2322E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AUTORIA: PODER EXECUTIVO</w:t>
      </w:r>
    </w:p>
    <w:p w14:paraId="7E0BED6B" w14:textId="77777777" w:rsidR="00D10410" w:rsidRPr="004F190F" w:rsidRDefault="00D10410" w:rsidP="00D10410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Institui a Política Municipal de Educação Integral em Tempo Integral na Rede Municipal de Ensino de Getúlio Vargas, RS.</w:t>
      </w:r>
    </w:p>
    <w:p w14:paraId="6B32FC8C" w14:textId="77777777" w:rsidR="004F190F" w:rsidRPr="00D10410" w:rsidRDefault="004F190F" w:rsidP="00D10410">
      <w:pPr>
        <w:spacing w:line="240" w:lineRule="auto"/>
        <w:jc w:val="both"/>
        <w:rPr>
          <w:b/>
          <w:bCs/>
          <w:sz w:val="18"/>
          <w:szCs w:val="18"/>
        </w:rPr>
      </w:pPr>
    </w:p>
    <w:p w14:paraId="2AA0127D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PROJETO DE LEI Nº 72/2026</w:t>
      </w:r>
    </w:p>
    <w:p w14:paraId="59F21F8C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DATA: 28/09/2026</w:t>
      </w:r>
    </w:p>
    <w:p w14:paraId="38B12B68" w14:textId="77777777" w:rsidR="00D10410" w:rsidRPr="00D10410" w:rsidRDefault="00D10410" w:rsidP="00D10410">
      <w:pPr>
        <w:spacing w:line="240" w:lineRule="auto"/>
        <w:jc w:val="both"/>
        <w:rPr>
          <w:b/>
          <w:bCs/>
          <w:sz w:val="18"/>
          <w:szCs w:val="18"/>
        </w:rPr>
      </w:pPr>
      <w:r w:rsidRPr="00D10410">
        <w:rPr>
          <w:b/>
          <w:bCs/>
          <w:sz w:val="18"/>
          <w:szCs w:val="18"/>
        </w:rPr>
        <w:t>AUTORIA: PODER EXECUTIVO</w:t>
      </w:r>
    </w:p>
    <w:p w14:paraId="1A7B57CF" w14:textId="108EEEE2" w:rsidR="00D10410" w:rsidRPr="004F190F" w:rsidRDefault="00D10410" w:rsidP="00D10410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lastRenderedPageBreak/>
        <w:t>Altera a redação da Lei nº 6.472/2025, que dispõe sobre a reestruturação do Plano de Classificação de Cargos Públicos Municipais e dá outras providências.</w:t>
      </w:r>
    </w:p>
    <w:p w14:paraId="728E6AF2" w14:textId="0F4318AA" w:rsidR="00D71A4C" w:rsidRPr="00814EF9" w:rsidRDefault="00D71A4C" w:rsidP="009D4F60">
      <w:pPr>
        <w:spacing w:line="240" w:lineRule="auto"/>
        <w:jc w:val="both"/>
        <w:rPr>
          <w:sz w:val="18"/>
          <w:szCs w:val="18"/>
        </w:rPr>
      </w:pPr>
    </w:p>
    <w:p w14:paraId="5A855367" w14:textId="0F900A66" w:rsidR="001D7665" w:rsidRDefault="00AE4B99" w:rsidP="00AE4B99">
      <w:pPr>
        <w:jc w:val="both"/>
      </w:pPr>
      <w:r>
        <w:t>_____________________________________</w:t>
      </w:r>
    </w:p>
    <w:p w14:paraId="28B0EB33" w14:textId="77777777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</w:p>
    <w:p w14:paraId="6A6ADEA9" w14:textId="26DDDE96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ORDEM DO DIA</w:t>
      </w:r>
    </w:p>
    <w:p w14:paraId="20ECD6E8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(Proposições que foram discutidas e votadas)</w:t>
      </w:r>
    </w:p>
    <w:p w14:paraId="12C4680A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</w:p>
    <w:p w14:paraId="3DA94A88" w14:textId="77777777" w:rsidR="0020129A" w:rsidRDefault="0020129A" w:rsidP="0020129A">
      <w:pPr>
        <w:spacing w:line="240" w:lineRule="auto"/>
        <w:jc w:val="both"/>
        <w:rPr>
          <w:b/>
          <w:bCs/>
          <w:sz w:val="18"/>
          <w:szCs w:val="18"/>
        </w:rPr>
      </w:pPr>
      <w:r w:rsidRPr="0020129A">
        <w:rPr>
          <w:b/>
          <w:bCs/>
          <w:sz w:val="18"/>
          <w:szCs w:val="18"/>
        </w:rPr>
        <w:t>PROPOSTA DE EMENDA À LEI ORGÂNICA Nº 1/2026</w:t>
      </w:r>
    </w:p>
    <w:p w14:paraId="7B313A9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LEI Nº 65/2026</w:t>
      </w:r>
    </w:p>
    <w:p w14:paraId="2AA120F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04/09/2026</w:t>
      </w:r>
    </w:p>
    <w:p w14:paraId="0279D46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PODER EXECUTIVO</w:t>
      </w:r>
    </w:p>
    <w:p w14:paraId="16D57FBB" w14:textId="77777777" w:rsidR="004F190F" w:rsidRPr="004F190F" w:rsidRDefault="004F190F" w:rsidP="004F190F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Altera a redação do Artigo 10 da Lei Municipal n° 4.819/2014, que Cria a Coordenadoria Municipal de Proteção e Defesa Civil (COMDEC) Município de Getúlio Vargas, seu Conselho e dá outras providências.</w:t>
      </w:r>
    </w:p>
    <w:p w14:paraId="6AB04DC9" w14:textId="77777777" w:rsidR="004F190F" w:rsidRPr="005E5AD9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74245035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</w:p>
    <w:p w14:paraId="1791F165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LEI Nº 66/2026</w:t>
      </w:r>
    </w:p>
    <w:p w14:paraId="54E66C9B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04/09/2026</w:t>
      </w:r>
    </w:p>
    <w:p w14:paraId="26E16A00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PODER EXECUTIVO</w:t>
      </w:r>
    </w:p>
    <w:p w14:paraId="30AC46DC" w14:textId="77777777" w:rsidR="004F190F" w:rsidRPr="004F190F" w:rsidRDefault="004F190F" w:rsidP="004F190F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Autoriza o Poder Executivo Municipal a firmar parceria via Termo de Fomento, com a Sociedade Getuliense de Amparo aos Idosos - Lar dos Idosos, para a realização do Projeto "Reforma - Ala Antiga" da entidade e efetuar a abertura de Crédito Adicional Especial.</w:t>
      </w:r>
    </w:p>
    <w:p w14:paraId="68F0C189" w14:textId="77777777" w:rsidR="004F190F" w:rsidRPr="005E5AD9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47918A4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</w:p>
    <w:p w14:paraId="5C273CFD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LEI Nº 67/2026</w:t>
      </w:r>
    </w:p>
    <w:p w14:paraId="685B924B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04/09/2026</w:t>
      </w:r>
    </w:p>
    <w:p w14:paraId="1C084607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PODER EXECUTIVO</w:t>
      </w:r>
    </w:p>
    <w:p w14:paraId="04733AE9" w14:textId="77777777" w:rsidR="004F190F" w:rsidRPr="004F190F" w:rsidRDefault="004F190F" w:rsidP="004F190F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Autoriza o Poder Executivo Municipal a firmar Parceria via Termo de Fomento, com o Sindicato dos Trabalhadores Rurais de Getúlio Vargas – STR e dá outras providências.</w:t>
      </w:r>
    </w:p>
    <w:p w14:paraId="02ACEFBA" w14:textId="77777777" w:rsidR="004F190F" w:rsidRPr="005E5AD9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358654F8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</w:p>
    <w:p w14:paraId="53A7B13E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LEI Nº 68/2026</w:t>
      </w:r>
    </w:p>
    <w:p w14:paraId="634784FE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08/09/2026</w:t>
      </w:r>
    </w:p>
    <w:p w14:paraId="49C5EC9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PODER EXECUTIVO</w:t>
      </w:r>
    </w:p>
    <w:p w14:paraId="4911973F" w14:textId="77777777" w:rsidR="004F190F" w:rsidRPr="004F190F" w:rsidRDefault="004F190F" w:rsidP="004F190F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Altera a redação dos artigos 2º e 3º da Lei Municipal n.º 6.005/2022 - que Cria o Programa "Calçada Legal" que visa a concessão de benefício fiscal ao contribuinte que realizar construção e pavimentação de passeio público com acessibilidade, e dá outras providências.</w:t>
      </w:r>
    </w:p>
    <w:p w14:paraId="203D1194" w14:textId="77777777" w:rsidR="004F190F" w:rsidRPr="005E5AD9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3FED2A7A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</w:p>
    <w:p w14:paraId="42E42F8B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LEI Nº 69/2026</w:t>
      </w:r>
    </w:p>
    <w:p w14:paraId="4700B14D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09/09/2026</w:t>
      </w:r>
    </w:p>
    <w:p w14:paraId="009EAD98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PODER EXECUTIVO</w:t>
      </w:r>
    </w:p>
    <w:p w14:paraId="627652CB" w14:textId="77777777" w:rsidR="004F190F" w:rsidRPr="004F190F" w:rsidRDefault="004F190F" w:rsidP="004F190F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Altera a redação do Parágrafo Único do Artigo 1º da Lei Municipal n° 2.780/1999, que Disciplina a instituição de Ponto Facultativo no Município.</w:t>
      </w:r>
    </w:p>
    <w:p w14:paraId="1B8674DA" w14:textId="77777777" w:rsidR="004F190F" w:rsidRPr="005E5AD9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757482A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</w:p>
    <w:p w14:paraId="705326E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LEI DO LEGISLATIVO Nº 13/2026</w:t>
      </w:r>
    </w:p>
    <w:p w14:paraId="4107C268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14/09/2026</w:t>
      </w:r>
    </w:p>
    <w:p w14:paraId="61B9F801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VEREADOR ADEMAR JOSÉ RIGON</w:t>
      </w:r>
    </w:p>
    <w:p w14:paraId="366C319B" w14:textId="77777777" w:rsidR="004F190F" w:rsidRPr="004F190F" w:rsidRDefault="004F190F" w:rsidP="004F190F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Institui o Código de Homenagens do Município de Getúlio Vargas, consolida as distinções honoríficas municipais, disciplina sua concessão e dá outras providências.</w:t>
      </w:r>
    </w:p>
    <w:p w14:paraId="3BBE2B71" w14:textId="77777777" w:rsidR="004F190F" w:rsidRPr="005E5AD9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78F70E23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</w:p>
    <w:p w14:paraId="6FB7C8B8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PROJETO DE DECRETO LEGISLATIVO Nº 7/2026</w:t>
      </w:r>
    </w:p>
    <w:p w14:paraId="789C2AA2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DATA: 29/09/2026</w:t>
      </w:r>
    </w:p>
    <w:p w14:paraId="1A1C895B" w14:textId="77777777" w:rsidR="004F190F" w:rsidRPr="004F190F" w:rsidRDefault="004F190F" w:rsidP="004F190F">
      <w:pPr>
        <w:spacing w:line="240" w:lineRule="auto"/>
        <w:jc w:val="both"/>
        <w:rPr>
          <w:b/>
          <w:bCs/>
          <w:sz w:val="18"/>
          <w:szCs w:val="18"/>
        </w:rPr>
      </w:pPr>
      <w:r w:rsidRPr="004F190F">
        <w:rPr>
          <w:b/>
          <w:bCs/>
          <w:sz w:val="18"/>
          <w:szCs w:val="18"/>
        </w:rPr>
        <w:t>AUTORIA: MESA DIRETORA</w:t>
      </w:r>
    </w:p>
    <w:p w14:paraId="1739259F" w14:textId="3025E3F0" w:rsidR="003B2A02" w:rsidRPr="0020129A" w:rsidRDefault="004F190F" w:rsidP="0020129A">
      <w:pPr>
        <w:spacing w:line="240" w:lineRule="auto"/>
        <w:jc w:val="both"/>
        <w:rPr>
          <w:sz w:val="18"/>
          <w:szCs w:val="18"/>
        </w:rPr>
      </w:pPr>
      <w:r w:rsidRPr="004F190F">
        <w:rPr>
          <w:sz w:val="18"/>
          <w:szCs w:val="18"/>
        </w:rPr>
        <w:lastRenderedPageBreak/>
        <w:t xml:space="preserve">Aprova as contas relativas ao exercício de 2023, de responsabilidade dos Senhores Mauricio Soligo, </w:t>
      </w:r>
      <w:proofErr w:type="spellStart"/>
      <w:r w:rsidRPr="004F190F">
        <w:rPr>
          <w:sz w:val="18"/>
          <w:szCs w:val="18"/>
        </w:rPr>
        <w:t>Elgido</w:t>
      </w:r>
      <w:proofErr w:type="spellEnd"/>
      <w:r w:rsidRPr="004F190F">
        <w:rPr>
          <w:sz w:val="18"/>
          <w:szCs w:val="18"/>
        </w:rPr>
        <w:t xml:space="preserve"> Pasa, Nilso João </w:t>
      </w:r>
      <w:proofErr w:type="spellStart"/>
      <w:r w:rsidRPr="004F190F">
        <w:rPr>
          <w:sz w:val="18"/>
          <w:szCs w:val="18"/>
        </w:rPr>
        <w:t>Talgatti</w:t>
      </w:r>
      <w:proofErr w:type="spellEnd"/>
      <w:r w:rsidRPr="004F190F">
        <w:rPr>
          <w:sz w:val="18"/>
          <w:szCs w:val="18"/>
        </w:rPr>
        <w:t xml:space="preserve"> e Domingo Borges de Oliveira, do Município de Getúlio Vargas/RS.</w:t>
      </w:r>
    </w:p>
    <w:p w14:paraId="3E3DEE59" w14:textId="7D374A42" w:rsidR="005E5AD9" w:rsidRPr="003B2A02" w:rsidRDefault="005E5AD9" w:rsidP="003B2A02">
      <w:pPr>
        <w:spacing w:line="240" w:lineRule="auto"/>
        <w:jc w:val="both"/>
        <w:rPr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77081DEF" w14:textId="77777777" w:rsidR="009A468B" w:rsidRDefault="009A468B" w:rsidP="009A468B">
      <w:pPr>
        <w:jc w:val="both"/>
      </w:pPr>
      <w:r>
        <w:t>_____________________________________</w:t>
      </w:r>
    </w:p>
    <w:p w14:paraId="601B1D6B" w14:textId="77777777" w:rsidR="009A468B" w:rsidRDefault="009A468B"/>
    <w:p w14:paraId="162DF9E2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Confira a íntegra das proposições na</w:t>
      </w:r>
    </w:p>
    <w:p w14:paraId="7CD80EBE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íntegra no link:</w:t>
      </w:r>
    </w:p>
    <w:p w14:paraId="07BA7F58" w14:textId="77777777" w:rsidR="001D7665" w:rsidRDefault="001D7665">
      <w:pPr>
        <w:jc w:val="both"/>
        <w:rPr>
          <w:sz w:val="18"/>
          <w:szCs w:val="18"/>
        </w:rPr>
      </w:pPr>
    </w:p>
    <w:p w14:paraId="18B4113D" w14:textId="77777777" w:rsidR="001D7665" w:rsidRDefault="001D7665">
      <w:pPr>
        <w:jc w:val="both"/>
        <w:rPr>
          <w:sz w:val="18"/>
          <w:szCs w:val="18"/>
        </w:rPr>
      </w:pPr>
      <w:hyperlink r:id="rId6">
        <w:r>
          <w:rPr>
            <w:color w:val="1155CC"/>
            <w:sz w:val="18"/>
            <w:szCs w:val="18"/>
            <w:u w:val="single"/>
          </w:rPr>
          <w:t>https://cmgetuliovargas.cittatec.com.br/portal-legislativo/sessoes/plenarias</w:t>
        </w:r>
      </w:hyperlink>
    </w:p>
    <w:p w14:paraId="2B9E94E8" w14:textId="29C8F9C4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DC34725" w14:textId="77777777" w:rsidR="001D7665" w:rsidRDefault="00000000">
      <w:pPr>
        <w:jc w:val="both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AVISOS</w:t>
      </w:r>
    </w:p>
    <w:p w14:paraId="478D3F7E" w14:textId="77777777" w:rsidR="001D7665" w:rsidRDefault="001D7665">
      <w:pPr>
        <w:jc w:val="both"/>
        <w:rPr>
          <w:b/>
          <w:bCs/>
          <w:i/>
          <w:iCs/>
          <w:sz w:val="18"/>
          <w:szCs w:val="18"/>
        </w:rPr>
      </w:pPr>
    </w:p>
    <w:p w14:paraId="39E0585D" w14:textId="09CC5708" w:rsidR="004F190F" w:rsidRDefault="004F190F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="002C1F41">
        <w:rPr>
          <w:sz w:val="18"/>
          <w:szCs w:val="18"/>
        </w:rPr>
        <w:t xml:space="preserve">s próximas sessões </w:t>
      </w:r>
      <w:r w:rsidR="002E0FC2">
        <w:rPr>
          <w:sz w:val="18"/>
          <w:szCs w:val="18"/>
        </w:rPr>
        <w:t xml:space="preserve">de outubro </w:t>
      </w:r>
      <w:r>
        <w:rPr>
          <w:sz w:val="18"/>
          <w:szCs w:val="18"/>
        </w:rPr>
        <w:t>ser</w:t>
      </w:r>
      <w:r w:rsidR="002C1F41">
        <w:rPr>
          <w:sz w:val="18"/>
          <w:szCs w:val="18"/>
        </w:rPr>
        <w:t>ão</w:t>
      </w:r>
      <w:r>
        <w:rPr>
          <w:sz w:val="18"/>
          <w:szCs w:val="18"/>
        </w:rPr>
        <w:t xml:space="preserve"> no</w:t>
      </w:r>
      <w:r w:rsidR="002C1F41">
        <w:rPr>
          <w:sz w:val="18"/>
          <w:szCs w:val="18"/>
        </w:rPr>
        <w:t>s</w:t>
      </w:r>
      <w:r>
        <w:rPr>
          <w:sz w:val="18"/>
          <w:szCs w:val="18"/>
        </w:rPr>
        <w:t xml:space="preserve"> dia</w:t>
      </w:r>
      <w:r w:rsidR="002C1F41">
        <w:rPr>
          <w:sz w:val="18"/>
          <w:szCs w:val="18"/>
        </w:rPr>
        <w:t>s</w:t>
      </w:r>
      <w:r>
        <w:rPr>
          <w:sz w:val="18"/>
          <w:szCs w:val="18"/>
        </w:rPr>
        <w:t xml:space="preserve"> 14</w:t>
      </w:r>
      <w:r w:rsidR="002C1F41">
        <w:rPr>
          <w:sz w:val="18"/>
          <w:szCs w:val="18"/>
        </w:rPr>
        <w:t xml:space="preserve"> e 28</w:t>
      </w:r>
      <w:r w:rsidR="002E0FC2">
        <w:rPr>
          <w:sz w:val="18"/>
          <w:szCs w:val="18"/>
        </w:rPr>
        <w:t>, ambos na quarta-feira.</w:t>
      </w:r>
    </w:p>
    <w:p w14:paraId="2B8DE12F" w14:textId="3211BBA0" w:rsidR="004F190F" w:rsidRDefault="004F190F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 w:rsidRPr="004F190F">
        <w:rPr>
          <w:sz w:val="18"/>
          <w:szCs w:val="18"/>
        </w:rPr>
        <w:t>A Câmara de Vereadores de Getúlio Vargas informa que não haverá expediente na terça-feira (13), devido à antecipação do feriado do Dia do Servidor Público, celebrado em 28 de outubro.</w:t>
      </w:r>
    </w:p>
    <w:p w14:paraId="2F0FD9F3" w14:textId="5561FF59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As sessões são transmitidas ao vivo pelo canal do YouTube e pelo Facebook da Câmara de Vereadores de Getúlio Vargas;</w:t>
      </w:r>
    </w:p>
    <w:p w14:paraId="0E2919CB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59CF4468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O horário de atendimento ao público é das 8h30 às 11h30 e 13h30 às 17h.</w:t>
      </w:r>
    </w:p>
    <w:p w14:paraId="77647495" w14:textId="49F1EDB8" w:rsidR="001D7665" w:rsidRDefault="001D7665">
      <w:pPr>
        <w:jc w:val="both"/>
        <w:rPr>
          <w:sz w:val="18"/>
          <w:szCs w:val="18"/>
        </w:rPr>
      </w:pPr>
    </w:p>
    <w:p w14:paraId="28D8E767" w14:textId="77CD109B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Para mais</w:t>
      </w:r>
      <w:r w:rsidR="002A5F45">
        <w:rPr>
          <w:sz w:val="18"/>
          <w:szCs w:val="18"/>
        </w:rPr>
        <w:t xml:space="preserve"> </w:t>
      </w:r>
      <w:r>
        <w:rPr>
          <w:sz w:val="18"/>
          <w:szCs w:val="18"/>
        </w:rPr>
        <w:t>informações acesse: getuliovargas.rs.leg.br</w:t>
      </w:r>
    </w:p>
    <w:p w14:paraId="24322D24" w14:textId="77777777" w:rsidR="001D7665" w:rsidRDefault="001D7665">
      <w:pPr>
        <w:jc w:val="both"/>
        <w:rPr>
          <w:sz w:val="18"/>
          <w:szCs w:val="18"/>
        </w:rPr>
      </w:pPr>
    </w:p>
    <w:p w14:paraId="33FA85EF" w14:textId="7A4F3C49" w:rsidR="001D766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Getúlio Vargas, </w:t>
      </w:r>
      <w:r w:rsidR="008C752C">
        <w:rPr>
          <w:sz w:val="18"/>
          <w:szCs w:val="18"/>
        </w:rPr>
        <w:t>02</w:t>
      </w:r>
      <w:r w:rsidR="00E24B8B">
        <w:rPr>
          <w:sz w:val="18"/>
          <w:szCs w:val="18"/>
        </w:rPr>
        <w:t xml:space="preserve"> de </w:t>
      </w:r>
      <w:r w:rsidR="008C752C">
        <w:rPr>
          <w:sz w:val="18"/>
          <w:szCs w:val="18"/>
        </w:rPr>
        <w:t>outubro</w:t>
      </w:r>
      <w:r>
        <w:rPr>
          <w:sz w:val="18"/>
          <w:szCs w:val="18"/>
        </w:rPr>
        <w:t xml:space="preserve"> de 2026</w:t>
      </w:r>
    </w:p>
    <w:p w14:paraId="43E79A87" w14:textId="77777777" w:rsidR="001D7665" w:rsidRDefault="001D7665">
      <w:pPr>
        <w:jc w:val="both"/>
        <w:rPr>
          <w:sz w:val="18"/>
          <w:szCs w:val="18"/>
        </w:rPr>
      </w:pPr>
    </w:p>
    <w:p w14:paraId="271FF9FF" w14:textId="77777777" w:rsidR="001D766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</w:p>
    <w:p w14:paraId="2C2E0B24" w14:textId="7F933240" w:rsidR="001D7665" w:rsidRPr="002A5F4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>Presidente</w:t>
      </w:r>
    </w:p>
    <w:sectPr w:rsidR="001D7665" w:rsidRPr="002A5F45">
      <w:pgSz w:w="11909" w:h="16834"/>
      <w:pgMar w:top="1440" w:right="593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3B9EB9-EEFE-41F7-B4FC-1615FA46C1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765C78E-E84F-4FFB-AFA8-3348DF5797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2554"/>
    <w:multiLevelType w:val="multilevel"/>
    <w:tmpl w:val="EEE09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22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65"/>
    <w:rsid w:val="000B1210"/>
    <w:rsid w:val="000F6820"/>
    <w:rsid w:val="0015647B"/>
    <w:rsid w:val="0019534A"/>
    <w:rsid w:val="001D7665"/>
    <w:rsid w:val="0020129A"/>
    <w:rsid w:val="002A5F45"/>
    <w:rsid w:val="002C1F41"/>
    <w:rsid w:val="002E0FC2"/>
    <w:rsid w:val="00386E94"/>
    <w:rsid w:val="003B2A02"/>
    <w:rsid w:val="00433AFF"/>
    <w:rsid w:val="004948FC"/>
    <w:rsid w:val="004C030D"/>
    <w:rsid w:val="004D71AF"/>
    <w:rsid w:val="004F190F"/>
    <w:rsid w:val="00522A98"/>
    <w:rsid w:val="005A0FB5"/>
    <w:rsid w:val="005E5AD9"/>
    <w:rsid w:val="005E6384"/>
    <w:rsid w:val="0061109A"/>
    <w:rsid w:val="0063168A"/>
    <w:rsid w:val="00696DEC"/>
    <w:rsid w:val="00752562"/>
    <w:rsid w:val="00762684"/>
    <w:rsid w:val="00814EF9"/>
    <w:rsid w:val="00826B8F"/>
    <w:rsid w:val="008C752C"/>
    <w:rsid w:val="008D06D0"/>
    <w:rsid w:val="009A468B"/>
    <w:rsid w:val="009D4F60"/>
    <w:rsid w:val="00AE4B99"/>
    <w:rsid w:val="00BC35A2"/>
    <w:rsid w:val="00BD6B59"/>
    <w:rsid w:val="00BF69B8"/>
    <w:rsid w:val="00CC4800"/>
    <w:rsid w:val="00D10410"/>
    <w:rsid w:val="00D34184"/>
    <w:rsid w:val="00D71A4C"/>
    <w:rsid w:val="00E24B8B"/>
    <w:rsid w:val="00E87BF8"/>
    <w:rsid w:val="00EE5DCA"/>
    <w:rsid w:val="00F108DB"/>
    <w:rsid w:val="00F12720"/>
    <w:rsid w:val="00F24706"/>
    <w:rsid w:val="00FE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FBAB"/>
  <w15:docId w15:val="{4896EB6E-C02E-47F0-8AFA-A0C8FE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90F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9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getuliovargas.cittatec.com.br/portal-legislativo/sessoes/plenari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802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COMUNICAÇÃO CMVGV</dc:creator>
  <cp:lastModifiedBy>COMUNICAÇÃO CMVGV</cp:lastModifiedBy>
  <cp:revision>7</cp:revision>
  <cp:lastPrinted>2026-10-08T12:03:00Z</cp:lastPrinted>
  <dcterms:created xsi:type="dcterms:W3CDTF">2026-10-08T11:05:00Z</dcterms:created>
  <dcterms:modified xsi:type="dcterms:W3CDTF">2026-10-08T12:04:00Z</dcterms:modified>
</cp:coreProperties>
</file>