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7"/>
        <w:rPr>
          <w:rFonts w:ascii="Times New Roman"/>
        </w:rPr>
      </w:pPr>
    </w:p>
    <w:p>
      <w:pPr>
        <w:pStyle w:val="BodyText"/>
        <w:ind w:left="133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600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9"/>
        <w:rPr>
          <w:sz w:val="32"/>
        </w:rPr>
      </w:pPr>
    </w:p>
    <w:p>
      <w:pPr>
        <w:pStyle w:val="Title"/>
        <w:spacing w:line="360" w:lineRule="auto"/>
        <w:ind w:left="925" w:right="7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1061008</wp:posOffset>
                </wp:positionH>
                <wp:positionV relativeFrom="paragraph">
                  <wp:posOffset>-352005</wp:posOffset>
                </wp:positionV>
                <wp:extent cx="5440045" cy="63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-27.716953pt;width:428.33pt;height:.48001pt;mso-position-horizontal-relative:page;mso-position-vertical-relative:paragraph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235/2025 Dispensa de Licitação 178/2025</w:t>
      </w: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1061008</wp:posOffset>
                </wp:positionH>
                <wp:positionV relativeFrom="paragraph">
                  <wp:posOffset>718410</wp:posOffset>
                </wp:positionV>
                <wp:extent cx="5440045" cy="63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56.567734pt;width:428.33pt;height:.48001pt;mso-position-horizontal-relative:page;mso-position-vertical-relative:paragraph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7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Objetivo: </w:t>
      </w:r>
      <w:r>
        <w:rPr>
          <w:sz w:val="24"/>
        </w:rPr>
        <w:t>Aquisição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gêneros</w:t>
      </w:r>
      <w:r>
        <w:rPr>
          <w:spacing w:val="-2"/>
          <w:sz w:val="24"/>
        </w:rPr>
        <w:t> alimentícios.</w:t>
      </w:r>
    </w:p>
    <w:p>
      <w:pPr>
        <w:spacing w:after="0"/>
        <w:jc w:val="left"/>
        <w:rPr>
          <w:sz w:val="24"/>
        </w:rPr>
        <w:sectPr>
          <w:headerReference w:type="default" r:id="rId5"/>
          <w:type w:val="continuous"/>
          <w:pgSz w:w="11910" w:h="16840"/>
          <w:pgMar w:header="871" w:footer="0" w:top="2420" w:bottom="280" w:left="1559" w:right="1700"/>
          <w:pgNumType w:start="1"/>
        </w:sectPr>
      </w:pPr>
    </w:p>
    <w:p>
      <w:pPr>
        <w:pStyle w:val="BodyText"/>
        <w:rPr>
          <w:sz w:val="23"/>
        </w:rPr>
      </w:pPr>
    </w:p>
    <w:p>
      <w:pPr>
        <w:pStyle w:val="BodyText"/>
        <w:spacing w:before="24"/>
        <w:rPr>
          <w:sz w:val="23"/>
        </w:rPr>
      </w:pPr>
    </w:p>
    <w:p>
      <w:pPr>
        <w:spacing w:before="0"/>
        <w:ind w:left="3051" w:right="0" w:firstLine="0"/>
        <w:jc w:val="left"/>
        <w:rPr>
          <w:rFonts w:ascii="Arial"/>
          <w:b/>
          <w:sz w:val="23"/>
        </w:rPr>
      </w:pPr>
      <w:bookmarkStart w:name="TERMO DE ABERTURA" w:id="1"/>
      <w:bookmarkEnd w:id="1"/>
      <w:r>
        <w:rPr/>
      </w:r>
      <w:r>
        <w:rPr>
          <w:rFonts w:ascii="Arial"/>
          <w:b/>
          <w:w w:val="105"/>
          <w:sz w:val="23"/>
        </w:rPr>
        <w:t>TERMO</w:t>
      </w:r>
      <w:r>
        <w:rPr>
          <w:rFonts w:ascii="Arial"/>
          <w:b/>
          <w:spacing w:val="-10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DE</w:t>
      </w:r>
      <w:r>
        <w:rPr>
          <w:rFonts w:ascii="Arial"/>
          <w:b/>
          <w:spacing w:val="-7"/>
          <w:w w:val="105"/>
          <w:sz w:val="23"/>
        </w:rPr>
        <w:t> </w:t>
      </w:r>
      <w:r>
        <w:rPr>
          <w:rFonts w:ascii="Arial"/>
          <w:b/>
          <w:spacing w:val="-2"/>
          <w:w w:val="105"/>
          <w:sz w:val="23"/>
        </w:rPr>
        <w:t>ABERTURA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35"/>
        <w:rPr>
          <w:rFonts w:ascii="Arial"/>
          <w:b/>
          <w:sz w:val="23"/>
        </w:rPr>
      </w:pPr>
    </w:p>
    <w:p>
      <w:pPr>
        <w:spacing w:line="376" w:lineRule="auto" w:before="0"/>
        <w:ind w:left="141" w:right="16" w:firstLine="1138"/>
        <w:jc w:val="both"/>
        <w:rPr>
          <w:sz w:val="23"/>
        </w:rPr>
      </w:pPr>
      <w:r>
        <w:rPr>
          <w:w w:val="105"/>
          <w:sz w:val="23"/>
        </w:rPr>
        <w:t>O</w:t>
      </w:r>
      <w:r>
        <w:rPr>
          <w:w w:val="105"/>
          <w:sz w:val="23"/>
        </w:rPr>
        <w:t> Presidente</w:t>
      </w:r>
      <w:r>
        <w:rPr>
          <w:w w:val="105"/>
          <w:sz w:val="23"/>
        </w:rPr>
        <w:t> da</w:t>
      </w:r>
      <w:r>
        <w:rPr>
          <w:w w:val="105"/>
          <w:sz w:val="23"/>
        </w:rPr>
        <w:t> Câmara</w:t>
      </w:r>
      <w:r>
        <w:rPr>
          <w:w w:val="105"/>
          <w:sz w:val="23"/>
        </w:rPr>
        <w:t> Municipal</w:t>
      </w:r>
      <w:r>
        <w:rPr>
          <w:w w:val="105"/>
          <w:sz w:val="23"/>
        </w:rPr>
        <w:t> de</w:t>
      </w:r>
      <w:r>
        <w:rPr>
          <w:w w:val="105"/>
          <w:sz w:val="23"/>
        </w:rPr>
        <w:t> Getúlio</w:t>
      </w:r>
      <w:r>
        <w:rPr>
          <w:w w:val="105"/>
          <w:sz w:val="23"/>
        </w:rPr>
        <w:t> Vargas,</w:t>
      </w:r>
      <w:r>
        <w:rPr>
          <w:w w:val="105"/>
          <w:sz w:val="23"/>
        </w:rPr>
        <w:t> no</w:t>
      </w:r>
      <w:r>
        <w:rPr>
          <w:w w:val="105"/>
          <w:sz w:val="23"/>
        </w:rPr>
        <w:t> uso</w:t>
      </w:r>
      <w:r>
        <w:rPr>
          <w:w w:val="105"/>
          <w:sz w:val="23"/>
        </w:rPr>
        <w:t> de suas</w:t>
      </w:r>
      <w:r>
        <w:rPr>
          <w:w w:val="105"/>
          <w:sz w:val="23"/>
        </w:rPr>
        <w:t> atribuições</w:t>
      </w:r>
      <w:r>
        <w:rPr>
          <w:w w:val="105"/>
          <w:sz w:val="23"/>
        </w:rPr>
        <w:t> legais,</w:t>
      </w:r>
      <w:r>
        <w:rPr>
          <w:w w:val="105"/>
          <w:sz w:val="23"/>
        </w:rPr>
        <w:t> declara</w:t>
      </w:r>
      <w:r>
        <w:rPr>
          <w:w w:val="105"/>
          <w:sz w:val="23"/>
        </w:rPr>
        <w:t> e</w:t>
      </w:r>
      <w:r>
        <w:rPr>
          <w:w w:val="105"/>
          <w:sz w:val="23"/>
        </w:rPr>
        <w:t> determina</w:t>
      </w:r>
      <w:r>
        <w:rPr>
          <w:w w:val="105"/>
          <w:sz w:val="23"/>
        </w:rPr>
        <w:t> por</w:t>
      </w:r>
      <w:r>
        <w:rPr>
          <w:w w:val="105"/>
          <w:sz w:val="23"/>
        </w:rPr>
        <w:t> este</w:t>
      </w:r>
      <w:r>
        <w:rPr>
          <w:w w:val="105"/>
          <w:sz w:val="23"/>
        </w:rPr>
        <w:t> termo</w:t>
      </w:r>
      <w:r>
        <w:rPr>
          <w:w w:val="105"/>
          <w:sz w:val="23"/>
        </w:rPr>
        <w:t> a</w:t>
      </w:r>
      <w:r>
        <w:rPr>
          <w:w w:val="105"/>
          <w:sz w:val="23"/>
        </w:rPr>
        <w:t> abertura</w:t>
      </w:r>
      <w:r>
        <w:rPr>
          <w:w w:val="105"/>
          <w:sz w:val="23"/>
        </w:rPr>
        <w:t> de Processo Administrativo para compra de material, consistente em:</w:t>
      </w:r>
    </w:p>
    <w:p>
      <w:pPr>
        <w:pStyle w:val="BodyText"/>
        <w:spacing w:before="146"/>
        <w:rPr>
          <w:sz w:val="23"/>
        </w:rPr>
      </w:pPr>
    </w:p>
    <w:p>
      <w:pPr>
        <w:spacing w:before="1"/>
        <w:ind w:left="2979" w:right="0" w:firstLine="0"/>
        <w:jc w:val="left"/>
        <w:rPr>
          <w:rFonts w:ascii="Arial" w:hAnsi="Arial"/>
          <w:b/>
          <w:sz w:val="23"/>
        </w:rPr>
      </w:pPr>
      <w:r>
        <w:rPr>
          <w:rFonts w:ascii="Arial" w:hAnsi="Arial"/>
          <w:b/>
          <w:w w:val="105"/>
          <w:sz w:val="23"/>
        </w:rPr>
        <w:t>Aquisição</w:t>
      </w:r>
      <w:r>
        <w:rPr>
          <w:rFonts w:ascii="Arial" w:hAnsi="Arial"/>
          <w:b/>
          <w:spacing w:val="-1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</w:t>
      </w:r>
      <w:r>
        <w:rPr>
          <w:rFonts w:ascii="Arial" w:hAnsi="Arial"/>
          <w:b/>
          <w:spacing w:val="-1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gêneros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spacing w:val="-2"/>
          <w:w w:val="105"/>
          <w:sz w:val="23"/>
        </w:rPr>
        <w:t>alimentícios.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34"/>
        <w:rPr>
          <w:rFonts w:ascii="Arial"/>
          <w:b/>
          <w:sz w:val="23"/>
        </w:rPr>
      </w:pPr>
    </w:p>
    <w:p>
      <w:pPr>
        <w:spacing w:line="376" w:lineRule="auto" w:before="1"/>
        <w:ind w:left="141" w:right="60" w:firstLine="1131"/>
        <w:jc w:val="both"/>
        <w:rPr>
          <w:sz w:val="23"/>
        </w:rPr>
      </w:pPr>
      <w:r>
        <w:rPr>
          <w:w w:val="105"/>
          <w:sz w:val="23"/>
        </w:rPr>
        <w:t>A</w:t>
      </w:r>
      <w:r>
        <w:rPr>
          <w:w w:val="105"/>
          <w:sz w:val="23"/>
        </w:rPr>
        <w:t> presente</w:t>
      </w:r>
      <w:r>
        <w:rPr>
          <w:w w:val="105"/>
          <w:sz w:val="23"/>
        </w:rPr>
        <w:t> aquisição</w:t>
      </w:r>
      <w:r>
        <w:rPr>
          <w:w w:val="105"/>
          <w:sz w:val="23"/>
        </w:rPr>
        <w:t> tem</w:t>
      </w:r>
      <w:r>
        <w:rPr>
          <w:w w:val="105"/>
          <w:sz w:val="23"/>
        </w:rPr>
        <w:t> por</w:t>
      </w:r>
      <w:r>
        <w:rPr>
          <w:w w:val="105"/>
          <w:sz w:val="23"/>
        </w:rPr>
        <w:t> finalidade</w:t>
      </w:r>
      <w:r>
        <w:rPr>
          <w:w w:val="105"/>
          <w:sz w:val="23"/>
        </w:rPr>
        <w:t> suprir</w:t>
      </w:r>
      <w:r>
        <w:rPr>
          <w:w w:val="105"/>
          <w:sz w:val="23"/>
        </w:rPr>
        <w:t> a</w:t>
      </w:r>
      <w:r>
        <w:rPr>
          <w:w w:val="105"/>
          <w:sz w:val="23"/>
        </w:rPr>
        <w:t> necessidade</w:t>
      </w:r>
      <w:r>
        <w:rPr>
          <w:w w:val="105"/>
          <w:sz w:val="23"/>
        </w:rPr>
        <w:t> de gêneros</w:t>
      </w:r>
      <w:r>
        <w:rPr>
          <w:w w:val="105"/>
          <w:sz w:val="23"/>
        </w:rPr>
        <w:t> alimentícios</w:t>
      </w:r>
      <w:r>
        <w:rPr>
          <w:w w:val="105"/>
          <w:sz w:val="23"/>
        </w:rPr>
        <w:t> para</w:t>
      </w:r>
      <w:r>
        <w:rPr>
          <w:w w:val="105"/>
          <w:sz w:val="23"/>
        </w:rPr>
        <w:t> o</w:t>
      </w:r>
      <w:r>
        <w:rPr>
          <w:w w:val="105"/>
          <w:sz w:val="23"/>
        </w:rPr>
        <w:t> adequado</w:t>
      </w:r>
      <w:r>
        <w:rPr>
          <w:w w:val="105"/>
          <w:sz w:val="23"/>
        </w:rPr>
        <w:t> funcionamento</w:t>
      </w:r>
      <w:r>
        <w:rPr>
          <w:w w:val="105"/>
          <w:sz w:val="23"/>
        </w:rPr>
        <w:t> das</w:t>
      </w:r>
      <w:r>
        <w:rPr>
          <w:w w:val="105"/>
          <w:sz w:val="23"/>
        </w:rPr>
        <w:t> atividades institucionais desta Casa Legislativa.</w:t>
      </w:r>
    </w:p>
    <w:p>
      <w:pPr>
        <w:spacing w:line="372" w:lineRule="auto" w:before="0"/>
        <w:ind w:left="141" w:right="60" w:firstLine="1131"/>
        <w:jc w:val="both"/>
        <w:rPr>
          <w:sz w:val="23"/>
        </w:rPr>
      </w:pPr>
      <w:r>
        <w:rPr>
          <w:w w:val="105"/>
          <w:sz w:val="23"/>
        </w:rPr>
        <w:t>Para</w:t>
      </w:r>
      <w:r>
        <w:rPr>
          <w:w w:val="105"/>
          <w:sz w:val="23"/>
        </w:rPr>
        <w:t> tanto</w:t>
      </w:r>
      <w:r>
        <w:rPr>
          <w:w w:val="105"/>
          <w:sz w:val="23"/>
        </w:rPr>
        <w:t> seja</w:t>
      </w:r>
      <w:r>
        <w:rPr>
          <w:w w:val="105"/>
          <w:sz w:val="23"/>
        </w:rPr>
        <w:t> providenciado, no</w:t>
      </w:r>
      <w:r>
        <w:rPr>
          <w:w w:val="105"/>
          <w:sz w:val="23"/>
        </w:rPr>
        <w:t> mínimo, três</w:t>
      </w:r>
      <w:r>
        <w:rPr>
          <w:w w:val="105"/>
          <w:sz w:val="23"/>
        </w:rPr>
        <w:t> orçamentos</w:t>
      </w:r>
      <w:r>
        <w:rPr>
          <w:w w:val="105"/>
          <w:sz w:val="23"/>
        </w:rPr>
        <w:t> para apuração de valores para dita contratação.</w:t>
      </w:r>
    </w:p>
    <w:p>
      <w:pPr>
        <w:spacing w:line="372" w:lineRule="auto" w:before="9"/>
        <w:ind w:left="141" w:right="13" w:firstLine="1131"/>
        <w:jc w:val="both"/>
        <w:rPr>
          <w:sz w:val="23"/>
        </w:rPr>
      </w:pPr>
      <w:r>
        <w:rPr>
          <w:w w:val="105"/>
          <w:sz w:val="23"/>
        </w:rPr>
        <w:t>Para</w:t>
      </w:r>
      <w:r>
        <w:rPr>
          <w:w w:val="105"/>
          <w:sz w:val="23"/>
        </w:rPr>
        <w:t> a</w:t>
      </w:r>
      <w:r>
        <w:rPr>
          <w:w w:val="105"/>
          <w:sz w:val="23"/>
        </w:rPr>
        <w:t> aquisição</w:t>
      </w:r>
      <w:r>
        <w:rPr>
          <w:w w:val="105"/>
          <w:sz w:val="23"/>
        </w:rPr>
        <w:t> acima</w:t>
      </w:r>
      <w:r>
        <w:rPr>
          <w:w w:val="105"/>
          <w:sz w:val="23"/>
        </w:rPr>
        <w:t> relacionada,</w:t>
      </w:r>
      <w:r>
        <w:rPr>
          <w:w w:val="105"/>
          <w:sz w:val="23"/>
        </w:rPr>
        <w:t> será</w:t>
      </w:r>
      <w:r>
        <w:rPr>
          <w:w w:val="105"/>
          <w:sz w:val="23"/>
        </w:rPr>
        <w:t> utilizada</w:t>
      </w:r>
      <w:r>
        <w:rPr>
          <w:w w:val="105"/>
          <w:sz w:val="23"/>
        </w:rPr>
        <w:t> a</w:t>
      </w:r>
      <w:r>
        <w:rPr>
          <w:w w:val="105"/>
          <w:sz w:val="23"/>
        </w:rPr>
        <w:t> seguinte dotação orçamentária:</w:t>
      </w:r>
    </w:p>
    <w:p>
      <w:pPr>
        <w:pStyle w:val="BodyText"/>
        <w:spacing w:before="154"/>
        <w:rPr>
          <w:sz w:val="23"/>
        </w:rPr>
      </w:pPr>
    </w:p>
    <w:p>
      <w:pPr>
        <w:spacing w:before="0"/>
        <w:ind w:left="1222" w:right="0" w:firstLine="0"/>
        <w:jc w:val="left"/>
        <w:rPr>
          <w:sz w:val="23"/>
        </w:rPr>
      </w:pPr>
      <w:r>
        <w:rPr>
          <w:w w:val="105"/>
          <w:sz w:val="23"/>
        </w:rPr>
        <w:t>1.</w:t>
      </w:r>
      <w:r>
        <w:rPr>
          <w:spacing w:val="66"/>
          <w:w w:val="105"/>
          <w:sz w:val="23"/>
        </w:rPr>
        <w:t> </w:t>
      </w:r>
      <w:r>
        <w:rPr>
          <w:spacing w:val="-2"/>
          <w:w w:val="105"/>
          <w:sz w:val="23"/>
        </w:rPr>
        <w:t>Legislativa</w:t>
      </w:r>
    </w:p>
    <w:p>
      <w:pPr>
        <w:spacing w:before="153"/>
        <w:ind w:left="1222" w:right="0" w:firstLine="0"/>
        <w:jc w:val="left"/>
        <w:rPr>
          <w:sz w:val="23"/>
        </w:rPr>
      </w:pPr>
      <w:r>
        <w:rPr>
          <w:w w:val="105"/>
          <w:sz w:val="23"/>
        </w:rPr>
        <w:t>01031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–</w:t>
      </w:r>
      <w:r>
        <w:rPr>
          <w:spacing w:val="-4"/>
          <w:w w:val="105"/>
          <w:sz w:val="23"/>
        </w:rPr>
        <w:t> </w:t>
      </w:r>
      <w:r>
        <w:rPr>
          <w:w w:val="105"/>
          <w:sz w:val="23"/>
        </w:rPr>
        <w:t>Ação</w:t>
      </w:r>
      <w:r>
        <w:rPr>
          <w:spacing w:val="-11"/>
          <w:w w:val="105"/>
          <w:sz w:val="23"/>
        </w:rPr>
        <w:t> </w:t>
      </w:r>
      <w:r>
        <w:rPr>
          <w:spacing w:val="-2"/>
          <w:w w:val="105"/>
          <w:sz w:val="23"/>
        </w:rPr>
        <w:t>Legislativa</w:t>
      </w:r>
    </w:p>
    <w:p>
      <w:pPr>
        <w:spacing w:before="147"/>
        <w:ind w:left="1222" w:right="0" w:firstLine="0"/>
        <w:jc w:val="left"/>
        <w:rPr>
          <w:sz w:val="23"/>
        </w:rPr>
      </w:pPr>
      <w:r>
        <w:rPr>
          <w:w w:val="105"/>
          <w:sz w:val="23"/>
        </w:rPr>
        <w:t>0103100001-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Execução</w:t>
      </w:r>
      <w:r>
        <w:rPr>
          <w:spacing w:val="-10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6"/>
          <w:w w:val="105"/>
          <w:sz w:val="23"/>
        </w:rPr>
        <w:t> </w:t>
      </w:r>
      <w:r>
        <w:rPr>
          <w:w w:val="105"/>
          <w:sz w:val="23"/>
        </w:rPr>
        <w:t>Ação</w:t>
      </w:r>
      <w:r>
        <w:rPr>
          <w:spacing w:val="-16"/>
          <w:w w:val="105"/>
          <w:sz w:val="23"/>
        </w:rPr>
        <w:t> </w:t>
      </w:r>
      <w:r>
        <w:rPr>
          <w:spacing w:val="-2"/>
          <w:w w:val="105"/>
          <w:sz w:val="23"/>
        </w:rPr>
        <w:t>Legislativa</w:t>
      </w:r>
    </w:p>
    <w:p>
      <w:pPr>
        <w:spacing w:line="372" w:lineRule="auto" w:before="153"/>
        <w:ind w:left="1222" w:right="0" w:firstLine="0"/>
        <w:jc w:val="left"/>
        <w:rPr>
          <w:sz w:val="23"/>
        </w:rPr>
      </w:pPr>
      <w:r>
        <w:rPr>
          <w:w w:val="105"/>
          <w:sz w:val="23"/>
        </w:rPr>
        <w:t>01031000012.001</w:t>
      </w:r>
      <w:r>
        <w:rPr>
          <w:spacing w:val="-17"/>
          <w:w w:val="105"/>
          <w:sz w:val="23"/>
        </w:rPr>
        <w:t> </w:t>
      </w:r>
      <w:r>
        <w:rPr>
          <w:w w:val="105"/>
          <w:sz w:val="23"/>
        </w:rPr>
        <w:t>–</w:t>
      </w:r>
      <w:r>
        <w:rPr>
          <w:spacing w:val="-17"/>
          <w:w w:val="105"/>
          <w:sz w:val="23"/>
        </w:rPr>
        <w:t> </w:t>
      </w:r>
      <w:r>
        <w:rPr>
          <w:w w:val="105"/>
          <w:sz w:val="23"/>
        </w:rPr>
        <w:t>Manutenção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das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Atividades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do</w:t>
      </w:r>
      <w:r>
        <w:rPr>
          <w:spacing w:val="-17"/>
          <w:w w:val="105"/>
          <w:sz w:val="23"/>
        </w:rPr>
        <w:t> </w:t>
      </w:r>
      <w:r>
        <w:rPr>
          <w:w w:val="105"/>
          <w:sz w:val="23"/>
        </w:rPr>
        <w:t>Legislativo 3.3.90.30.07.0000 – Gêneros de Alimentação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43"/>
        <w:rPr>
          <w:sz w:val="23"/>
        </w:rPr>
      </w:pPr>
    </w:p>
    <w:p>
      <w:pPr>
        <w:spacing w:before="0"/>
        <w:ind w:left="1432" w:right="780" w:firstLine="0"/>
        <w:jc w:val="center"/>
        <w:rPr>
          <w:sz w:val="23"/>
        </w:rPr>
      </w:pPr>
      <w:r>
        <w:rPr>
          <w:w w:val="105"/>
          <w:sz w:val="23"/>
        </w:rPr>
        <w:t>Getúlio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Vargas/RS, 04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Abril</w:t>
      </w:r>
      <w:r>
        <w:rPr>
          <w:spacing w:val="-3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1"/>
          <w:w w:val="105"/>
          <w:sz w:val="23"/>
        </w:rPr>
        <w:t> </w:t>
      </w:r>
      <w:r>
        <w:rPr>
          <w:spacing w:val="-4"/>
          <w:w w:val="105"/>
          <w:sz w:val="23"/>
        </w:rPr>
        <w:t>2025.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181"/>
        <w:rPr>
          <w:sz w:val="23"/>
        </w:rPr>
      </w:pPr>
    </w:p>
    <w:p>
      <w:pPr>
        <w:spacing w:before="0"/>
        <w:ind w:left="1436" w:right="780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w:t>JEFERSON</w:t>
      </w:r>
      <w:r>
        <w:rPr>
          <w:rFonts w:ascii="Arial"/>
          <w:b/>
          <w:spacing w:val="32"/>
          <w:sz w:val="23"/>
        </w:rPr>
        <w:t> </w:t>
      </w:r>
      <w:r>
        <w:rPr>
          <w:rFonts w:ascii="Arial"/>
          <w:b/>
          <w:sz w:val="23"/>
        </w:rPr>
        <w:t>WILIAN</w:t>
      </w:r>
      <w:r>
        <w:rPr>
          <w:rFonts w:ascii="Arial"/>
          <w:b/>
          <w:spacing w:val="42"/>
          <w:sz w:val="23"/>
        </w:rPr>
        <w:t> </w:t>
      </w:r>
      <w:r>
        <w:rPr>
          <w:rFonts w:ascii="Arial"/>
          <w:b/>
          <w:spacing w:val="-2"/>
          <w:sz w:val="23"/>
        </w:rPr>
        <w:t>KARPINSKI</w:t>
      </w:r>
    </w:p>
    <w:p>
      <w:pPr>
        <w:spacing w:before="154"/>
        <w:ind w:left="1436" w:right="780" w:firstLine="0"/>
        <w:jc w:val="center"/>
        <w:rPr>
          <w:rFonts w:ascii="Arial"/>
          <w:b/>
          <w:sz w:val="23"/>
        </w:rPr>
      </w:pPr>
      <w:r>
        <w:rPr>
          <w:rFonts w:ascii="Arial"/>
          <w:b/>
          <w:w w:val="105"/>
          <w:sz w:val="23"/>
        </w:rPr>
        <w:t>Presidente</w:t>
      </w:r>
      <w:r>
        <w:rPr>
          <w:rFonts w:ascii="Arial"/>
          <w:b/>
          <w:spacing w:val="-15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do</w:t>
      </w:r>
      <w:r>
        <w:rPr>
          <w:rFonts w:ascii="Arial"/>
          <w:b/>
          <w:spacing w:val="-13"/>
          <w:w w:val="105"/>
          <w:sz w:val="23"/>
        </w:rPr>
        <w:t> </w:t>
      </w:r>
      <w:r>
        <w:rPr>
          <w:rFonts w:ascii="Arial"/>
          <w:b/>
          <w:spacing w:val="-2"/>
          <w:w w:val="105"/>
          <w:sz w:val="23"/>
        </w:rPr>
        <w:t>Legislativo</w:t>
      </w:r>
    </w:p>
    <w:p>
      <w:pPr>
        <w:spacing w:after="0"/>
        <w:jc w:val="center"/>
        <w:rPr>
          <w:rFonts w:ascii="Arial"/>
          <w:b/>
          <w:sz w:val="23"/>
        </w:rPr>
        <w:sectPr>
          <w:pgSz w:w="11910" w:h="16850"/>
          <w:pgMar w:header="871" w:footer="0" w:top="2420" w:bottom="280" w:left="1559" w:right="1700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525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527" w:right="524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178/2025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235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235/2025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  <w:rPr>
          <w:u w:val="none"/>
        </w:rPr>
      </w:pPr>
      <w:bookmarkStart w:name="DISPENSA DE LICITAÇÃO: 178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178/2025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ind w:left="140"/>
        <w:jc w:val="both"/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1"/>
        </w:rPr>
        <w:t> </w:t>
      </w:r>
      <w:r>
        <w:rPr/>
        <w:t>Aquisição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gêneros</w:t>
      </w:r>
      <w:r>
        <w:rPr>
          <w:spacing w:val="-2"/>
        </w:rPr>
        <w:t> alimentícios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360" w:lineRule="auto" w:before="1"/>
        <w:ind w:left="140" w:right="130"/>
        <w:jc w:val="both"/>
      </w:pPr>
      <w:r>
        <w:rPr/>
        <w:t>Os esclarecimentos poderão ser obtidos no seguinte endereço e horário: Rua Irmão Gabriel Leão, nº 681 CEP 99.900-000 – Getúlio Vargas – RS, Fone/Whats: (54)</w:t>
      </w:r>
      <w:r>
        <w:rPr/>
        <w:t>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40"/>
      </w:pPr>
    </w:p>
    <w:p>
      <w:pPr>
        <w:pStyle w:val="BodyText"/>
        <w:ind w:left="527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04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abril 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38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798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14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Abril 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5" w:firstLine="706"/>
        <w:jc w:val="both"/>
      </w:pPr>
      <w:r>
        <w:rPr/>
        <w:t>A presente aquisição justifica-se pela necessidade de assegurar a continuidade dos serviços prestados por esta Casa Legislativa. Ressalta-se</w:t>
      </w:r>
      <w:r>
        <w:rPr>
          <w:spacing w:val="80"/>
        </w:rPr>
        <w:t> </w:t>
      </w:r>
      <w:r>
        <w:rPr/>
        <w:t>que a aquisição refere-se a gêneros de consumo alimentícios, utilizados no âmbito institucional, indispensáveis ao suporte das atividades administrativas e </w:t>
      </w:r>
      <w:r>
        <w:rPr>
          <w:spacing w:val="-2"/>
        </w:rPr>
        <w:t>legislativas.</w:t>
      </w:r>
    </w:p>
    <w:p>
      <w:pPr>
        <w:pStyle w:val="BodyText"/>
        <w:spacing w:line="360" w:lineRule="auto"/>
        <w:ind w:left="140" w:right="132" w:firstLine="706"/>
        <w:jc w:val="both"/>
      </w:pPr>
      <w:r>
        <w:rPr/>
        <w:t>Diante desta necessidade, foi aberto processo administrativo 235/2025, dispensa de licitação n°. 178/2025,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3"/>
        <w:ind w:left="140" w:right="135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2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line="360" w:lineRule="auto" w:before="1"/>
        <w:ind w:left="140" w:right="148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spacing w:line="360" w:lineRule="auto" w:before="123"/>
        <w:ind w:left="140" w:right="140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 w:before="7"/>
        <w:ind w:left="140" w:right="136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line="275" w:lineRule="exac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2" w:lineRule="auto" w:before="132" w:after="0"/>
        <w:ind w:left="851" w:right="13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KARPINSKI &amp; CIA LTDA, </w:t>
      </w:r>
      <w:r>
        <w:rPr>
          <w:sz w:val="24"/>
        </w:rPr>
        <w:t>nome fantasia </w:t>
      </w:r>
      <w:r>
        <w:rPr>
          <w:rFonts w:ascii="Arial" w:hAnsi="Arial"/>
          <w:b/>
          <w:sz w:val="24"/>
        </w:rPr>
        <w:t>SUL BRASIL SUPERMERCADOS, </w:t>
      </w:r>
      <w:r>
        <w:rPr>
          <w:sz w:val="24"/>
        </w:rPr>
        <w:t>CNPJ n° 90.154.329/0004-42 valor total de R$ </w:t>
      </w:r>
      <w:r>
        <w:rPr>
          <w:spacing w:val="-2"/>
          <w:sz w:val="24"/>
        </w:rPr>
        <w:t>1.289,69;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0" w:lineRule="auto" w:before="0" w:after="0"/>
        <w:ind w:left="851" w:right="14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COMERCIAL ANSELMINI LTDA, </w:t>
      </w:r>
      <w:r>
        <w:rPr>
          <w:sz w:val="24"/>
        </w:rPr>
        <w:t>nome fantasia </w:t>
      </w:r>
      <w:r>
        <w:rPr>
          <w:rFonts w:ascii="Arial" w:hAnsi="Arial"/>
          <w:b/>
          <w:sz w:val="24"/>
        </w:rPr>
        <w:t>COMERCIAL ANSELMINI, </w:t>
      </w:r>
      <w:r>
        <w:rPr>
          <w:sz w:val="24"/>
        </w:rPr>
        <w:t>CNPJ nº 04.920.475/0001-57 valor total de R$ 1.624,10;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2" w:lineRule="auto" w:before="0" w:after="0"/>
        <w:ind w:left="851" w:right="13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CRISWAN SUPERMERCADO LTDA, </w:t>
      </w:r>
      <w:r>
        <w:rPr>
          <w:sz w:val="24"/>
        </w:rPr>
        <w:t>nome fantasia </w:t>
      </w:r>
      <w:r>
        <w:rPr>
          <w:rFonts w:ascii="Arial" w:hAnsi="Arial"/>
          <w:b/>
          <w:sz w:val="24"/>
        </w:rPr>
        <w:t>SUPERMERCADO CRISWAN, </w:t>
      </w:r>
      <w:r>
        <w:rPr>
          <w:sz w:val="24"/>
        </w:rPr>
        <w:t>CNPJ nº 01.853.405/0001-35, valor total de R$ 1.708,79;</w:t>
      </w:r>
    </w:p>
    <w:p>
      <w:pPr>
        <w:spacing w:line="265" w:lineRule="exact" w:before="0"/>
        <w:ind w:left="851" w:right="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75"/>
          <w:w w:val="150"/>
          <w:sz w:val="24"/>
        </w:rPr>
        <w:t>  </w:t>
      </w:r>
      <w:r>
        <w:rPr>
          <w:sz w:val="24"/>
        </w:rPr>
        <w:t>Empresa</w:t>
      </w:r>
      <w:r>
        <w:rPr>
          <w:spacing w:val="78"/>
          <w:w w:val="150"/>
          <w:sz w:val="24"/>
        </w:rPr>
        <w:t>  </w:t>
      </w:r>
      <w:r>
        <w:rPr>
          <w:rFonts w:ascii="Arial" w:hAnsi="Arial"/>
          <w:b/>
          <w:sz w:val="24"/>
        </w:rPr>
        <w:t>SUL</w:t>
      </w:r>
      <w:r>
        <w:rPr>
          <w:rFonts w:ascii="Arial" w:hAnsi="Arial"/>
          <w:b/>
          <w:spacing w:val="77"/>
          <w:w w:val="150"/>
          <w:sz w:val="24"/>
        </w:rPr>
        <w:t>  </w:t>
      </w:r>
      <w:r>
        <w:rPr>
          <w:rFonts w:ascii="Arial" w:hAnsi="Arial"/>
          <w:b/>
          <w:sz w:val="24"/>
        </w:rPr>
        <w:t>BRASIL</w:t>
      </w:r>
      <w:r>
        <w:rPr>
          <w:rFonts w:ascii="Arial" w:hAnsi="Arial"/>
          <w:b/>
          <w:spacing w:val="78"/>
          <w:w w:val="150"/>
          <w:sz w:val="24"/>
        </w:rPr>
        <w:t>  </w:t>
      </w:r>
      <w:r>
        <w:rPr>
          <w:rFonts w:ascii="Arial" w:hAnsi="Arial"/>
          <w:b/>
          <w:sz w:val="24"/>
        </w:rPr>
        <w:t>SUPERMERCADOS,</w:t>
      </w:r>
      <w:r>
        <w:rPr>
          <w:rFonts w:ascii="Arial" w:hAnsi="Arial"/>
          <w:b/>
          <w:spacing w:val="78"/>
          <w:w w:val="150"/>
          <w:sz w:val="24"/>
        </w:rPr>
        <w:t>  </w:t>
      </w:r>
      <w:r>
        <w:rPr>
          <w:sz w:val="24"/>
        </w:rPr>
        <w:t>CNPJ</w:t>
      </w:r>
      <w:r>
        <w:rPr>
          <w:spacing w:val="76"/>
          <w:w w:val="150"/>
          <w:sz w:val="24"/>
        </w:rPr>
        <w:t>  </w:t>
      </w:r>
      <w:r>
        <w:rPr>
          <w:spacing w:val="-5"/>
          <w:sz w:val="24"/>
        </w:rPr>
        <w:t>n°</w:t>
      </w:r>
    </w:p>
    <w:p>
      <w:pPr>
        <w:pStyle w:val="BodyText"/>
        <w:spacing w:line="360" w:lineRule="auto" w:before="142"/>
        <w:ind w:left="140" w:right="130"/>
        <w:jc w:val="both"/>
      </w:pPr>
      <w:r>
        <w:rPr/>
        <w:t>90.154.329/0004-42, Cândido Cony, nº 183, Centro, Getúlio Vargas - RS, apresentou o menor valor pelo serviço solicitado, sendo o valor total de R$ 1.289,69 (mil duzentos e oitenta e nove reais e sessenta e nove centavos), dentro da especificação exigida.</w:t>
      </w:r>
    </w:p>
    <w:p>
      <w:pPr>
        <w:pStyle w:val="BodyText"/>
        <w:spacing w:line="360" w:lineRule="auto" w:before="1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0" w:lineRule="auto"/>
        <w:ind w:left="140" w:right="148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  <w:spacing w:before="131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10/2025,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14/04/2025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235/2025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178/2025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ind w:left="2979"/>
      </w:pPr>
      <w:r>
        <w:rPr/>
        <w:t>Aquisição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gêneros </w:t>
      </w:r>
      <w:r>
        <w:rPr>
          <w:spacing w:val="-2"/>
        </w:rPr>
        <w:t>alimentícios.</w:t>
      </w:r>
    </w:p>
    <w:p>
      <w:pPr>
        <w:pStyle w:val="BodyText"/>
        <w:spacing w:before="260"/>
      </w:pPr>
    </w:p>
    <w:p>
      <w:pPr>
        <w:pStyle w:val="BodyText"/>
        <w:spacing w:line="360" w:lineRule="auto"/>
        <w:ind w:left="140" w:right="148" w:firstLine="706"/>
        <w:jc w:val="both"/>
      </w:pPr>
      <w:r>
        <w:rPr/>
        <w:t>Tendo em vista a solicitação do Presidente desta Casa Legislativa de abertura de processo para aquisição de gêneros alimentícios, o parecer é no seguinte sentido.</w:t>
      </w:r>
    </w:p>
    <w:p>
      <w:pPr>
        <w:pStyle w:val="BodyText"/>
        <w:spacing w:line="360" w:lineRule="auto" w:before="2"/>
        <w:ind w:left="140" w:right="134" w:firstLine="710"/>
        <w:jc w:val="both"/>
      </w:pPr>
      <w:r>
        <w:rPr/>
        <w:t>A aquisição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1"/>
        </w:rPr>
        <w:t> </w:t>
      </w:r>
      <w:r>
        <w:rPr/>
        <w:t>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 w:before="2"/>
        <w:ind w:left="140" w:right="136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 w:before="1"/>
        <w:ind w:left="140" w:right="141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3" w:firstLine="710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8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052"/>
        <w:gridCol w:w="2906"/>
      </w:tblGrid>
      <w:tr>
        <w:trPr>
          <w:trHeight w:val="417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2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KARPINSKI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54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CIA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58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56"/>
                <w:w w:val="150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418" w:lineRule="exact" w:before="27"/>
              <w:ind w:right="100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SUL BRASIL SUPERMERCADOS,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 </w:t>
            </w:r>
            <w:r>
              <w:rPr>
                <w:rFonts w:ascii="Arial MT" w:hAnsi="Arial MT"/>
                <w:spacing w:val="-2"/>
                <w:sz w:val="24"/>
              </w:rPr>
              <w:t>90.154.329/0004-42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1.289,69</w:t>
            </w:r>
          </w:p>
        </w:tc>
      </w:tr>
      <w:tr>
        <w:trPr>
          <w:trHeight w:val="1237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812" w:val="left" w:leader="none"/>
                <w:tab w:pos="3376" w:val="left" w:leader="none"/>
                <w:tab w:pos="4339" w:val="left" w:leader="none"/>
              </w:tabs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COMERCIAL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ANSELMINI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LTDA,</w:t>
            </w:r>
            <w:r>
              <w:rPr>
                <w:b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spacing w:line="418" w:lineRule="exact" w:before="27"/>
              <w:ind w:right="9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fantasia</w:t>
            </w:r>
            <w:r>
              <w:rPr>
                <w:rFonts w:ascii="Arial MT" w:hAnsi="Arial MT"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COMERCIAL ANSELMINI,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4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 </w:t>
            </w:r>
            <w:r>
              <w:rPr>
                <w:rFonts w:ascii="Arial MT" w:hAnsi="Arial MT"/>
                <w:spacing w:val="-2"/>
                <w:sz w:val="24"/>
              </w:rPr>
              <w:t>04.920.475/0001-57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1.624,10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310" w:val="left" w:leader="none"/>
                <w:tab w:pos="3723" w:val="left" w:leader="none"/>
              </w:tabs>
              <w:spacing w:line="362" w:lineRule="auto"/>
              <w:ind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CRISWAN</w:t>
            </w:r>
            <w:r>
              <w:rPr>
                <w:b/>
                <w:spacing w:val="22"/>
                <w:sz w:val="24"/>
              </w:rPr>
              <w:t> </w:t>
            </w:r>
            <w:r>
              <w:rPr>
                <w:b/>
                <w:sz w:val="24"/>
              </w:rPr>
              <w:t>SUPERMERCADO</w:t>
            </w:r>
            <w:r>
              <w:rPr>
                <w:b/>
                <w:spacing w:val="22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26"/>
                <w:sz w:val="24"/>
              </w:rPr>
              <w:t> </w:t>
            </w:r>
            <w:r>
              <w:rPr>
                <w:rFonts w:ascii="Arial MT"/>
                <w:sz w:val="24"/>
              </w:rPr>
              <w:t>nome </w:t>
            </w:r>
            <w:r>
              <w:rPr>
                <w:rFonts w:ascii="Arial MT"/>
                <w:spacing w:val="-2"/>
                <w:sz w:val="24"/>
              </w:rPr>
              <w:t>fantasia</w:t>
            </w:r>
            <w:r>
              <w:rPr>
                <w:rFonts w:asci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SUPERMERCADO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CRISWAN,</w:t>
            </w:r>
          </w:p>
          <w:p>
            <w:pPr>
              <w:pStyle w:val="TableParagraph"/>
              <w:spacing w:line="240" w:lineRule="auto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2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01.853.405/0001-</w:t>
            </w:r>
            <w:r>
              <w:rPr>
                <w:rFonts w:ascii="Arial MT" w:hAnsi="Arial MT"/>
                <w:spacing w:val="-5"/>
                <w:sz w:val="24"/>
              </w:rPr>
              <w:t>35</w:t>
            </w:r>
          </w:p>
        </w:tc>
        <w:tc>
          <w:tcPr>
            <w:tcW w:w="2906" w:type="dxa"/>
          </w:tcPr>
          <w:p>
            <w:pPr>
              <w:pStyle w:val="TableParagraph"/>
              <w:spacing w:line="272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1.708,79</w:t>
            </w:r>
          </w:p>
        </w:tc>
      </w:tr>
    </w:tbl>
    <w:p>
      <w:pPr>
        <w:pStyle w:val="BodyText"/>
        <w:spacing w:before="139"/>
      </w:pPr>
    </w:p>
    <w:p>
      <w:pPr>
        <w:pStyle w:val="BodyText"/>
        <w:ind w:left="851"/>
      </w:pPr>
      <w:r>
        <w:rPr/>
        <w:t>Portanto</w:t>
      </w:r>
      <w:r>
        <w:rPr>
          <w:spacing w:val="-4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2"/>
        </w:rPr>
        <w:t> </w:t>
      </w:r>
      <w:r>
        <w:rPr/>
        <w:t>(três)</w:t>
      </w:r>
      <w:r>
        <w:rPr>
          <w:spacing w:val="-3"/>
        </w:rPr>
        <w:t> </w:t>
      </w:r>
      <w:r>
        <w:rPr/>
        <w:t>orçamentos</w:t>
      </w:r>
      <w:r>
        <w:rPr>
          <w:spacing w:val="-4"/>
        </w:rPr>
        <w:t> </w:t>
      </w:r>
      <w:r>
        <w:rPr>
          <w:spacing w:val="-2"/>
        </w:rPr>
        <w:t>analisados.</w:t>
      </w:r>
    </w:p>
    <w:p>
      <w:pPr>
        <w:tabs>
          <w:tab w:pos="1369" w:val="left" w:leader="none"/>
          <w:tab w:pos="2690" w:val="left" w:leader="none"/>
          <w:tab w:pos="3529" w:val="left" w:leader="none"/>
          <w:tab w:pos="4777" w:val="left" w:leader="none"/>
          <w:tab w:pos="7429" w:val="left" w:leader="none"/>
          <w:tab w:pos="8413" w:val="left" w:leader="none"/>
        </w:tabs>
        <w:spacing w:before="132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SUL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BRASIL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SUPERMERCADOS,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</w:p>
    <w:p>
      <w:pPr>
        <w:pStyle w:val="BodyText"/>
        <w:spacing w:line="360" w:lineRule="auto" w:before="141"/>
        <w:ind w:left="140" w:right="131"/>
        <w:jc w:val="both"/>
      </w:pPr>
      <w:r>
        <w:rPr/>
        <w:t>90.154.329/0004-42, Cândido Cony, nº 183, Centro, Getúlio Vargas – RS, apresentou o menor valor pelo serviço solicitado, sendo o valor total de R$ 1.289,69</w:t>
      </w:r>
      <w:r>
        <w:rPr>
          <w:spacing w:val="-5"/>
        </w:rPr>
        <w:t> </w:t>
      </w:r>
      <w:r>
        <w:rPr/>
        <w:t>(mil duzentos</w:t>
      </w:r>
      <w:r>
        <w:rPr>
          <w:spacing w:val="-1"/>
        </w:rPr>
        <w:t> </w:t>
      </w:r>
      <w:r>
        <w:rPr/>
        <w:t>e oitenta e</w:t>
      </w:r>
      <w:r>
        <w:rPr>
          <w:spacing w:val="-5"/>
        </w:rPr>
        <w:t> </w:t>
      </w:r>
      <w:r>
        <w:rPr/>
        <w:t>nove</w:t>
      </w:r>
      <w:r>
        <w:rPr>
          <w:spacing w:val="-1"/>
        </w:rPr>
        <w:t> </w:t>
      </w:r>
      <w:r>
        <w:rPr/>
        <w:t>reais</w:t>
      </w:r>
      <w:r>
        <w:rPr>
          <w:spacing w:val="-6"/>
        </w:rPr>
        <w:t> </w:t>
      </w:r>
      <w:r>
        <w:rPr/>
        <w:t>e</w:t>
      </w:r>
      <w:r>
        <w:rPr>
          <w:spacing w:val="-1"/>
        </w:rPr>
        <w:t> </w:t>
      </w:r>
      <w:r>
        <w:rPr/>
        <w:t>sessenta e</w:t>
      </w:r>
      <w:r>
        <w:rPr>
          <w:spacing w:val="-5"/>
        </w:rPr>
        <w:t> </w:t>
      </w:r>
      <w:r>
        <w:rPr/>
        <w:t>nove</w:t>
      </w:r>
      <w:r>
        <w:rPr>
          <w:spacing w:val="-1"/>
        </w:rPr>
        <w:t> </w:t>
      </w:r>
      <w:r>
        <w:rPr/>
        <w:t>centavos), com as especificações pretendidas.</w:t>
      </w:r>
    </w:p>
    <w:p>
      <w:pPr>
        <w:pStyle w:val="BodyText"/>
        <w:spacing w:line="360" w:lineRule="auto" w:before="1"/>
        <w:ind w:left="140" w:right="138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line="360" w:lineRule="auto" w:before="1"/>
        <w:ind w:left="140" w:right="138" w:firstLine="710"/>
        <w:jc w:val="both"/>
      </w:pPr>
      <w:r>
        <w:rPr/>
        <w:t>Em consideração ao art. 72, incisos VI e VII da Lei 14.133/2021, foi apresentada justificativa demonstrando a razão da escolha da empresa a ser contratada, em função do melhor valor ofertado, tendo sido pesquisado em diferentes</w:t>
      </w:r>
      <w:r>
        <w:rPr>
          <w:spacing w:val="-5"/>
        </w:rPr>
        <w:t> </w:t>
      </w:r>
      <w:r>
        <w:rPr/>
        <w:t>empresas, sendo que todas atuam</w:t>
      </w:r>
      <w:r>
        <w:rPr>
          <w:spacing w:val="-8"/>
        </w:rPr>
        <w:t> </w:t>
      </w:r>
      <w:r>
        <w:rPr/>
        <w:t>de forma satisfatória,</w:t>
      </w:r>
      <w:r>
        <w:rPr>
          <w:spacing w:val="-4"/>
        </w:rPr>
        <w:t> </w:t>
      </w:r>
      <w:r>
        <w:rPr/>
        <w:t>neste nicho.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42" w:firstLine="710"/>
        <w:jc w:val="both"/>
      </w:pPr>
      <w:r>
        <w:rPr/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art. 75 inciso II, da Lei 14.133/2021, podendo o Administrador contratar com a empresa que apresentou o menor valor de orçamento.</w:t>
      </w:r>
    </w:p>
    <w:p>
      <w:pPr>
        <w:pStyle w:val="BodyText"/>
        <w:spacing w:line="360" w:lineRule="auto" w:before="2"/>
        <w:ind w:left="140" w:right="136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37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</w:t>
      </w:r>
      <w:r>
        <w:rPr>
          <w:spacing w:val="-1"/>
        </w:rPr>
        <w:t> </w:t>
      </w:r>
      <w:r>
        <w:rPr/>
        <w:t>dispensa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1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3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  <w:spacing w:before="136"/>
        <w:ind w:left="527" w:right="520"/>
        <w:jc w:val="center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14</w:t>
      </w:r>
      <w:r>
        <w:rPr>
          <w:spacing w:val="-12"/>
        </w:rPr>
        <w:t> </w:t>
      </w:r>
      <w:r>
        <w:rPr/>
        <w:t>de</w:t>
      </w:r>
      <w:r>
        <w:rPr>
          <w:spacing w:val="-3"/>
        </w:rPr>
        <w:t> </w:t>
      </w:r>
      <w:r>
        <w:rPr/>
        <w:t>Abril 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  <w:spacing w:before="204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line="274" w:lineRule="exact" w:before="0"/>
        <w:ind w:left="527" w:right="52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41"/>
        <w:ind w:left="527" w:right="52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3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 14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530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57" w:lineRule="auto"/>
        <w:ind w:left="140" w:right="130" w:firstLine="710"/>
        <w:jc w:val="both"/>
      </w:pPr>
      <w:r>
        <w:rPr/>
        <w:t>Tendo em vista a necessidade de aquisição de gêneros alimentícios, e analisando os orçamentos apresentados no presente processo, determino a contratação, com dispensa de licitação, da Empresa </w:t>
      </w:r>
      <w:r>
        <w:rPr>
          <w:rFonts w:ascii="Arial" w:hAnsi="Arial"/>
          <w:b/>
        </w:rPr>
        <w:t>SUL BRASIL SUPERMERCADOS,</w:t>
      </w:r>
      <w:r>
        <w:rPr>
          <w:rFonts w:ascii="Arial" w:hAnsi="Arial"/>
          <w:b/>
          <w:spacing w:val="61"/>
        </w:rPr>
        <w:t> </w:t>
      </w:r>
      <w:r>
        <w:rPr/>
        <w:t>CNPJ</w:t>
      </w:r>
      <w:r>
        <w:rPr>
          <w:spacing w:val="60"/>
        </w:rPr>
        <w:t> </w:t>
      </w:r>
      <w:r>
        <w:rPr/>
        <w:t>n°</w:t>
      </w:r>
      <w:r>
        <w:rPr>
          <w:spacing w:val="60"/>
        </w:rPr>
        <w:t> </w:t>
      </w:r>
      <w:r>
        <w:rPr/>
        <w:t>90.154.329/0004-42,</w:t>
      </w:r>
      <w:r>
        <w:rPr>
          <w:spacing w:val="60"/>
        </w:rPr>
        <w:t> </w:t>
      </w:r>
      <w:r>
        <w:rPr/>
        <w:t>Cândido</w:t>
      </w:r>
      <w:r>
        <w:rPr>
          <w:spacing w:val="61"/>
        </w:rPr>
        <w:t> </w:t>
      </w:r>
      <w:r>
        <w:rPr/>
        <w:t>Cony,</w:t>
      </w:r>
      <w:r>
        <w:rPr>
          <w:spacing w:val="55"/>
        </w:rPr>
        <w:t> </w:t>
      </w:r>
      <w:r>
        <w:rPr/>
        <w:t>nº</w:t>
      </w:r>
      <w:r>
        <w:rPr>
          <w:spacing w:val="59"/>
        </w:rPr>
        <w:t> </w:t>
      </w:r>
      <w:r>
        <w:rPr>
          <w:spacing w:val="-4"/>
        </w:rPr>
        <w:t>183,</w:t>
      </w:r>
    </w:p>
    <w:p>
      <w:pPr>
        <w:pStyle w:val="BodyText"/>
        <w:spacing w:line="360" w:lineRule="auto" w:before="12"/>
        <w:ind w:left="140"/>
      </w:pPr>
      <w:r>
        <w:rPr/>
        <w:t>Centro,</w:t>
      </w:r>
      <w:r>
        <w:rPr>
          <w:spacing w:val="36"/>
        </w:rPr>
        <w:t> </w:t>
      </w:r>
      <w:r>
        <w:rPr/>
        <w:t>Getúlio</w:t>
      </w:r>
      <w:r>
        <w:rPr>
          <w:spacing w:val="36"/>
        </w:rPr>
        <w:t> </w:t>
      </w:r>
      <w:r>
        <w:rPr/>
        <w:t>Vargas</w:t>
      </w:r>
      <w:r>
        <w:rPr>
          <w:spacing w:val="33"/>
        </w:rPr>
        <w:t> </w:t>
      </w:r>
      <w:r>
        <w:rPr/>
        <w:t>–</w:t>
      </w:r>
      <w:r>
        <w:rPr>
          <w:spacing w:val="37"/>
        </w:rPr>
        <w:t> </w:t>
      </w:r>
      <w:r>
        <w:rPr/>
        <w:t>RS,</w:t>
      </w:r>
      <w:r>
        <w:rPr>
          <w:spacing w:val="36"/>
        </w:rPr>
        <w:t> </w:t>
      </w:r>
      <w:r>
        <w:rPr/>
        <w:t>tendo</w:t>
      </w:r>
      <w:r>
        <w:rPr>
          <w:spacing w:val="36"/>
        </w:rPr>
        <w:t> </w:t>
      </w:r>
      <w:r>
        <w:rPr/>
        <w:t>em</w:t>
      </w:r>
      <w:r>
        <w:rPr>
          <w:spacing w:val="28"/>
        </w:rPr>
        <w:t> </w:t>
      </w:r>
      <w:r>
        <w:rPr/>
        <w:t>vista</w:t>
      </w:r>
      <w:r>
        <w:rPr>
          <w:spacing w:val="37"/>
        </w:rPr>
        <w:t> </w:t>
      </w:r>
      <w:r>
        <w:rPr/>
        <w:t>o</w:t>
      </w:r>
      <w:r>
        <w:rPr>
          <w:spacing w:val="36"/>
        </w:rPr>
        <w:t> </w:t>
      </w:r>
      <w:r>
        <w:rPr/>
        <w:t>menor</w:t>
      </w:r>
      <w:r>
        <w:rPr>
          <w:spacing w:val="40"/>
        </w:rPr>
        <w:t> </w:t>
      </w:r>
      <w:r>
        <w:rPr/>
        <w:t>valor</w:t>
      </w:r>
      <w:r>
        <w:rPr>
          <w:spacing w:val="37"/>
        </w:rPr>
        <w:t> </w:t>
      </w:r>
      <w:r>
        <w:rPr/>
        <w:t>orçado</w:t>
      </w:r>
      <w:r>
        <w:rPr>
          <w:spacing w:val="36"/>
        </w:rPr>
        <w:t> </w:t>
      </w:r>
      <w:r>
        <w:rPr/>
        <w:t>por</w:t>
      </w:r>
      <w:r>
        <w:rPr>
          <w:spacing w:val="37"/>
        </w:rPr>
        <w:t> </w:t>
      </w:r>
      <w:r>
        <w:rPr/>
        <w:t>esta </w:t>
      </w:r>
      <w:r>
        <w:rPr>
          <w:spacing w:val="-2"/>
        </w:rPr>
        <w:t>empresa.</w:t>
      </w:r>
    </w:p>
    <w:p>
      <w:pPr>
        <w:pStyle w:val="BodyText"/>
        <w:spacing w:line="360" w:lineRule="auto"/>
        <w:ind w:left="140" w:right="152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7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052"/>
        <w:gridCol w:w="2906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906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2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KARPINSKI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54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CIA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58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56"/>
                <w:w w:val="150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410" w:lineRule="atLeast" w:before="7"/>
              <w:ind w:right="100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SUL BRASIL SUPERMERCADOS,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 </w:t>
            </w:r>
            <w:r>
              <w:rPr>
                <w:rFonts w:ascii="Arial MT" w:hAnsi="Arial MT"/>
                <w:spacing w:val="-2"/>
                <w:sz w:val="24"/>
              </w:rPr>
              <w:t>90.154.329/0004-42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1.289,69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812" w:val="left" w:leader="none"/>
                <w:tab w:pos="3376" w:val="left" w:leader="none"/>
                <w:tab w:pos="4339" w:val="left" w:leader="none"/>
              </w:tabs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COMERCIAL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ANSELMINI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LTDA,</w:t>
            </w:r>
            <w:r>
              <w:rPr>
                <w:b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spacing w:line="422" w:lineRule="exact" w:before="24"/>
              <w:ind w:right="9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fantasia</w:t>
            </w:r>
            <w:r>
              <w:rPr>
                <w:rFonts w:ascii="Arial MT" w:hAnsi="Arial MT"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COMERCIAL ANSELMINI,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4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 </w:t>
            </w:r>
            <w:r>
              <w:rPr>
                <w:rFonts w:ascii="Arial MT" w:hAnsi="Arial MT"/>
                <w:spacing w:val="-2"/>
                <w:sz w:val="24"/>
              </w:rPr>
              <w:t>04.920.475/0001-57</w:t>
            </w:r>
          </w:p>
        </w:tc>
        <w:tc>
          <w:tcPr>
            <w:tcW w:w="2906" w:type="dxa"/>
          </w:tcPr>
          <w:p>
            <w:pPr>
              <w:pStyle w:val="TableParagraph"/>
              <w:spacing w:line="272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1.624,10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310" w:val="left" w:leader="none"/>
                <w:tab w:pos="3723" w:val="left" w:leader="none"/>
              </w:tabs>
              <w:spacing w:line="360" w:lineRule="auto"/>
              <w:ind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CRISWAN</w:t>
            </w:r>
            <w:r>
              <w:rPr>
                <w:b/>
                <w:spacing w:val="22"/>
                <w:sz w:val="24"/>
              </w:rPr>
              <w:t> </w:t>
            </w:r>
            <w:r>
              <w:rPr>
                <w:b/>
                <w:sz w:val="24"/>
              </w:rPr>
              <w:t>SUPERMERCADO</w:t>
            </w:r>
            <w:r>
              <w:rPr>
                <w:b/>
                <w:spacing w:val="22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26"/>
                <w:sz w:val="24"/>
              </w:rPr>
              <w:t> </w:t>
            </w:r>
            <w:r>
              <w:rPr>
                <w:rFonts w:ascii="Arial MT"/>
                <w:sz w:val="24"/>
              </w:rPr>
              <w:t>nome </w:t>
            </w:r>
            <w:r>
              <w:rPr>
                <w:rFonts w:ascii="Arial MT"/>
                <w:spacing w:val="-2"/>
                <w:sz w:val="24"/>
              </w:rPr>
              <w:t>fantasia</w:t>
            </w:r>
            <w:r>
              <w:rPr>
                <w:rFonts w:asci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SUPERMERCADO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CRISWAN,</w:t>
            </w:r>
          </w:p>
          <w:p>
            <w:pPr>
              <w:pStyle w:val="TableParagraph"/>
              <w:spacing w:line="240" w:lineRule="auto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2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01.853.405/0001-</w:t>
            </w:r>
            <w:r>
              <w:rPr>
                <w:rFonts w:ascii="Arial MT" w:hAnsi="Arial MT"/>
                <w:spacing w:val="-5"/>
                <w:sz w:val="24"/>
              </w:rPr>
              <w:t>35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1.708,79</w:t>
            </w:r>
          </w:p>
        </w:tc>
      </w:tr>
    </w:tbl>
    <w:p>
      <w:pPr>
        <w:pStyle w:val="BodyText"/>
        <w:spacing w:before="134"/>
      </w:pPr>
    </w:p>
    <w:p>
      <w:pPr>
        <w:pStyle w:val="BodyText"/>
        <w:spacing w:line="357" w:lineRule="auto"/>
        <w:ind w:left="140" w:right="134" w:firstLine="710"/>
        <w:jc w:val="both"/>
      </w:pPr>
      <w:r>
        <w:rPr/>
        <w:t>Pela análise dos orçamentos apresentados percebe-se que o menor valor para a compra visada é o da Empresa </w:t>
      </w:r>
      <w:r>
        <w:rPr>
          <w:rFonts w:ascii="Arial" w:hAnsi="Arial"/>
          <w:b/>
        </w:rPr>
        <w:t>SUL BRASIL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SUPERMERCADOS,</w:t>
      </w:r>
      <w:r>
        <w:rPr>
          <w:rFonts w:ascii="Arial" w:hAnsi="Arial"/>
          <w:b/>
          <w:spacing w:val="61"/>
        </w:rPr>
        <w:t> </w:t>
      </w:r>
      <w:r>
        <w:rPr/>
        <w:t>CNPJ</w:t>
      </w:r>
      <w:r>
        <w:rPr>
          <w:spacing w:val="60"/>
        </w:rPr>
        <w:t> </w:t>
      </w:r>
      <w:r>
        <w:rPr/>
        <w:t>n°</w:t>
      </w:r>
      <w:r>
        <w:rPr>
          <w:spacing w:val="60"/>
        </w:rPr>
        <w:t> </w:t>
      </w:r>
      <w:r>
        <w:rPr/>
        <w:t>90.154.329/0004-42,</w:t>
      </w:r>
      <w:r>
        <w:rPr>
          <w:spacing w:val="60"/>
        </w:rPr>
        <w:t> </w:t>
      </w:r>
      <w:r>
        <w:rPr/>
        <w:t>Cândido</w:t>
      </w:r>
      <w:r>
        <w:rPr>
          <w:spacing w:val="61"/>
        </w:rPr>
        <w:t> </w:t>
      </w:r>
      <w:r>
        <w:rPr/>
        <w:t>Cony,</w:t>
      </w:r>
      <w:r>
        <w:rPr>
          <w:spacing w:val="55"/>
        </w:rPr>
        <w:t> </w:t>
      </w:r>
      <w:r>
        <w:rPr/>
        <w:t>nº</w:t>
      </w:r>
      <w:r>
        <w:rPr>
          <w:spacing w:val="59"/>
        </w:rPr>
        <w:t> </w:t>
      </w:r>
      <w:r>
        <w:rPr>
          <w:spacing w:val="-4"/>
        </w:rPr>
        <w:t>183,</w:t>
      </w:r>
    </w:p>
    <w:p>
      <w:pPr>
        <w:pStyle w:val="BodyText"/>
        <w:spacing w:before="10"/>
        <w:ind w:left="140"/>
      </w:pPr>
      <w:r>
        <w:rPr/>
        <w:t>Centro,</w:t>
      </w:r>
      <w:r>
        <w:rPr>
          <w:spacing w:val="63"/>
        </w:rPr>
        <w:t> </w:t>
      </w:r>
      <w:r>
        <w:rPr/>
        <w:t>Getúlio</w:t>
      </w:r>
      <w:r>
        <w:rPr>
          <w:spacing w:val="68"/>
        </w:rPr>
        <w:t> </w:t>
      </w:r>
      <w:r>
        <w:rPr/>
        <w:t>Vargas</w:t>
      </w:r>
      <w:r>
        <w:rPr>
          <w:spacing w:val="70"/>
        </w:rPr>
        <w:t> </w:t>
      </w:r>
      <w:r>
        <w:rPr/>
        <w:t>–</w:t>
      </w:r>
      <w:r>
        <w:rPr>
          <w:spacing w:val="64"/>
        </w:rPr>
        <w:t> </w:t>
      </w:r>
      <w:r>
        <w:rPr/>
        <w:t>RS,</w:t>
      </w:r>
      <w:r>
        <w:rPr>
          <w:spacing w:val="68"/>
        </w:rPr>
        <w:t> </w:t>
      </w:r>
      <w:r>
        <w:rPr/>
        <w:t>que</w:t>
      </w:r>
      <w:r>
        <w:rPr>
          <w:spacing w:val="65"/>
        </w:rPr>
        <w:t> </w:t>
      </w:r>
      <w:r>
        <w:rPr/>
        <w:t>apresentou</w:t>
      </w:r>
      <w:r>
        <w:rPr>
          <w:spacing w:val="68"/>
        </w:rPr>
        <w:t> </w:t>
      </w:r>
      <w:r>
        <w:rPr/>
        <w:t>o</w:t>
      </w:r>
      <w:r>
        <w:rPr>
          <w:spacing w:val="63"/>
        </w:rPr>
        <w:t> </w:t>
      </w:r>
      <w:r>
        <w:rPr/>
        <w:t>menor</w:t>
      </w:r>
      <w:r>
        <w:rPr>
          <w:spacing w:val="69"/>
        </w:rPr>
        <w:t> </w:t>
      </w:r>
      <w:r>
        <w:rPr/>
        <w:t>valor</w:t>
      </w:r>
      <w:r>
        <w:rPr>
          <w:spacing w:val="70"/>
        </w:rPr>
        <w:t> </w:t>
      </w:r>
      <w:r>
        <w:rPr/>
        <w:t>pelo</w:t>
      </w:r>
      <w:r>
        <w:rPr>
          <w:spacing w:val="68"/>
        </w:rPr>
        <w:t> </w:t>
      </w:r>
      <w:r>
        <w:rPr>
          <w:spacing w:val="-2"/>
        </w:rPr>
        <w:t>serviço</w:t>
      </w:r>
    </w:p>
    <w:p>
      <w:pPr>
        <w:pStyle w:val="BodyText"/>
        <w:spacing w:after="0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40"/>
        <w:jc w:val="both"/>
      </w:pPr>
      <w:r>
        <w:rPr/>
        <w:t>solicitado, sendo o valor total de R$ 1.289,69 (mil duzentos e oitenta e nove reais e sessenta e nove centavos), contemplando as especificações pretendidas, motivo pelo qual se define sua contratação.</w:t>
      </w:r>
    </w:p>
    <w:p>
      <w:pPr>
        <w:pStyle w:val="BodyText"/>
        <w:spacing w:line="360" w:lineRule="auto" w:before="2"/>
        <w:ind w:left="140" w:right="142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tabs>
          <w:tab w:pos="2680" w:val="left" w:leader="none"/>
          <w:tab w:pos="3074" w:val="left" w:leader="none"/>
          <w:tab w:pos="3818" w:val="left" w:leader="none"/>
          <w:tab w:pos="4969" w:val="left" w:leader="none"/>
          <w:tab w:pos="7525" w:val="left" w:leader="none"/>
          <w:tab w:pos="8413" w:val="left" w:leader="none"/>
        </w:tabs>
        <w:spacing w:line="272" w:lineRule="exact" w:before="0"/>
        <w:ind w:left="851" w:right="0" w:firstLine="0"/>
        <w:jc w:val="left"/>
        <w:rPr>
          <w:sz w:val="24"/>
        </w:rPr>
      </w:pPr>
      <w:r>
        <w:rPr>
          <w:spacing w:val="-2"/>
          <w:sz w:val="24"/>
        </w:rPr>
        <w:t>Comunique-</w:t>
      </w:r>
      <w:r>
        <w:rPr>
          <w:spacing w:val="-5"/>
          <w:sz w:val="24"/>
        </w:rPr>
        <w:t>se</w:t>
      </w:r>
      <w:r>
        <w:rPr>
          <w:sz w:val="24"/>
        </w:rPr>
        <w:tab/>
      </w: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SUL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BRASIL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SUPERMERCADOS,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</w:p>
    <w:p>
      <w:pPr>
        <w:pStyle w:val="BodyText"/>
        <w:spacing w:line="360" w:lineRule="auto" w:before="142"/>
        <w:ind w:left="140" w:right="147"/>
        <w:jc w:val="both"/>
      </w:pPr>
      <w:r>
        <w:rPr/>
        <w:t>90.154.329/0004-42, para que apresente a documentação 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226510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835493pt;width:146.9pt;height:.1pt;mso-position-horizontal-relative:page;mso-position-vertical-relative:paragraph;z-index:-15727616;mso-wrap-distance-left:0;mso-wrap-distance-right:0" id="docshape3" coordorigin="4485,357" coordsize="2938,0" path="m4485,357l7422,35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2" w:lineRule="auto" w:before="140"/>
        <w:ind w:left="2522" w:right="2523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2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8"/>
          <w:sz w:val="22"/>
        </w:rPr>
        <w:t> </w:t>
      </w:r>
      <w:r>
        <w:rPr>
          <w:sz w:val="22"/>
        </w:rPr>
        <w:t>Vargas,</w:t>
      </w:r>
      <w:r>
        <w:rPr>
          <w:spacing w:val="7"/>
          <w:sz w:val="22"/>
        </w:rPr>
        <w:t> </w:t>
      </w:r>
      <w:r>
        <w:rPr>
          <w:sz w:val="22"/>
        </w:rPr>
        <w:t>14</w:t>
      </w:r>
      <w:r>
        <w:rPr>
          <w:spacing w:val="13"/>
          <w:sz w:val="22"/>
        </w:rPr>
        <w:t> </w:t>
      </w:r>
      <w:r>
        <w:rPr>
          <w:sz w:val="22"/>
        </w:rPr>
        <w:t>de</w:t>
      </w:r>
      <w:r>
        <w:rPr>
          <w:spacing w:val="13"/>
          <w:sz w:val="22"/>
        </w:rPr>
        <w:t> </w:t>
      </w:r>
      <w:r>
        <w:rPr>
          <w:sz w:val="22"/>
        </w:rPr>
        <w:t>Abril</w:t>
      </w:r>
      <w:r>
        <w:rPr>
          <w:spacing w:val="25"/>
          <w:sz w:val="22"/>
        </w:rPr>
        <w:t> </w:t>
      </w:r>
      <w:r>
        <w:rPr>
          <w:sz w:val="22"/>
        </w:rPr>
        <w:t>de</w:t>
      </w:r>
      <w:r>
        <w:rPr>
          <w:spacing w:val="18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235/2025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178/2025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178/2025,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before="0"/>
        <w:ind w:left="417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OBJETIVO:</w:t>
      </w:r>
      <w:r>
        <w:rPr>
          <w:rFonts w:ascii="Arial" w:hAnsi="Arial"/>
          <w:b/>
          <w:spacing w:val="-6"/>
          <w:sz w:val="22"/>
        </w:rPr>
        <w:t> </w:t>
      </w:r>
      <w:r>
        <w:rPr>
          <w:sz w:val="22"/>
        </w:rPr>
        <w:t>Aquisição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gêneros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alimentícios.</w:t>
      </w: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69" w:lineRule="auto" w:before="1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24"/>
        <w:rPr>
          <w:sz w:val="22"/>
        </w:rPr>
      </w:pPr>
    </w:p>
    <w:p>
      <w:pPr>
        <w:spacing w:line="369" w:lineRule="auto" w:before="0"/>
        <w:ind w:left="3097" w:right="309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1" w:lineRule="exact" w:before="0"/>
        <w:ind w:left="0" w:right="2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4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178/2025: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7" w:right="5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1"/>
          <w:sz w:val="22"/>
        </w:rPr>
        <w:t> </w:t>
      </w:r>
      <w:r>
        <w:rPr>
          <w:sz w:val="22"/>
        </w:rPr>
        <w:t>Vargas,</w:t>
      </w:r>
      <w:r>
        <w:rPr>
          <w:spacing w:val="1"/>
          <w:sz w:val="22"/>
        </w:rPr>
        <w:t> </w:t>
      </w:r>
      <w:r>
        <w:rPr>
          <w:sz w:val="22"/>
        </w:rPr>
        <w:t>14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z w:val="22"/>
        </w:rPr>
        <w:t>Abril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11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</w:t>
      </w:r>
      <w:r>
        <w:rPr>
          <w:spacing w:val="40"/>
          <w:sz w:val="22"/>
        </w:rPr>
        <w:t> </w:t>
      </w:r>
      <w:r>
        <w:rPr>
          <w:sz w:val="22"/>
        </w:rPr>
        <w:t>atende</w:t>
      </w:r>
      <w:r>
        <w:rPr>
          <w:spacing w:val="4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8"/>
          <w:sz w:val="22"/>
        </w:rPr>
        <w:t> </w:t>
      </w:r>
      <w:r>
        <w:rPr>
          <w:sz w:val="22"/>
        </w:rPr>
        <w:t>Vargas,</w:t>
      </w:r>
      <w:r>
        <w:rPr>
          <w:spacing w:val="8"/>
          <w:sz w:val="22"/>
        </w:rPr>
        <w:t> </w:t>
      </w:r>
      <w:r>
        <w:rPr>
          <w:sz w:val="22"/>
        </w:rPr>
        <w:t>14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17"/>
          <w:sz w:val="22"/>
        </w:rPr>
        <w:t> </w:t>
      </w:r>
      <w:r>
        <w:rPr>
          <w:sz w:val="22"/>
        </w:rPr>
        <w:t>Abril</w:t>
      </w:r>
      <w:r>
        <w:rPr>
          <w:spacing w:val="25"/>
          <w:sz w:val="22"/>
        </w:rPr>
        <w:t> </w:t>
      </w:r>
      <w:r>
        <w:rPr>
          <w:sz w:val="22"/>
        </w:rPr>
        <w:t>de</w:t>
      </w:r>
      <w:r>
        <w:rPr>
          <w:spacing w:val="1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37" w:lineRule="auto" w:before="16"/>
        <w:ind w:left="2702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SUL</w:t>
      </w:r>
      <w:r>
        <w:rPr>
          <w:rFonts w:ascii="Arial" w:hAnsi="Arial"/>
          <w:b/>
          <w:spacing w:val="-16"/>
          <w:sz w:val="22"/>
        </w:rPr>
        <w:t> </w:t>
      </w:r>
      <w:r>
        <w:rPr>
          <w:rFonts w:ascii="Arial" w:hAnsi="Arial"/>
          <w:b/>
          <w:sz w:val="22"/>
        </w:rPr>
        <w:t>BRASIL</w:t>
      </w:r>
      <w:r>
        <w:rPr>
          <w:rFonts w:ascii="Arial" w:hAnsi="Arial"/>
          <w:b/>
          <w:spacing w:val="-15"/>
          <w:sz w:val="22"/>
        </w:rPr>
        <w:t> </w:t>
      </w:r>
      <w:r>
        <w:rPr>
          <w:rFonts w:ascii="Arial" w:hAnsi="Arial"/>
          <w:b/>
          <w:sz w:val="22"/>
        </w:rPr>
        <w:t>SUPERMERCADOS CNPJ n° 90.154.329/0004-42</w:t>
      </w:r>
    </w:p>
    <w:p>
      <w:pPr>
        <w:spacing w:after="0" w:line="237" w:lineRule="auto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25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528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4" w:firstLine="706"/>
        <w:jc w:val="both"/>
      </w:pPr>
      <w:r>
        <w:rPr/>
        <w:t>Tendo em vista a solicitação do Presidente desta Casa Legislativa de abertura de processo para aquisição de gêneros alimentícios, conforme item já descrito no presente processo, bem como, a regularidade da documentação apresentada, pela empresa a ser contratada RATIFICO os termos do presente Processo Administrativo nº 235/2025 – DL 178/2025 de Dispensa de Licitação, com</w:t>
      </w:r>
      <w:r>
        <w:rPr>
          <w:spacing w:val="-4"/>
        </w:rPr>
        <w:t> </w:t>
      </w:r>
      <w:r>
        <w:rPr/>
        <w:t>fulcro o</w:t>
      </w:r>
      <w:r>
        <w:rPr>
          <w:spacing w:val="-5"/>
        </w:rPr>
        <w:t> </w:t>
      </w:r>
      <w:r>
        <w:rPr/>
        <w:t>inciso</w:t>
      </w:r>
      <w:r>
        <w:rPr>
          <w:spacing w:val="-1"/>
        </w:rPr>
        <w:t> </w:t>
      </w:r>
      <w:r>
        <w:rPr/>
        <w:t>II, do artigo</w:t>
      </w:r>
      <w:r>
        <w:rPr>
          <w:spacing w:val="-1"/>
        </w:rPr>
        <w:t> </w:t>
      </w:r>
      <w:r>
        <w:rPr/>
        <w:t>75 da Lei 14.133/2021,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ordeno sua publicação em</w:t>
      </w:r>
      <w:r>
        <w:rPr>
          <w:spacing w:val="-1"/>
        </w:rPr>
        <w:t> </w:t>
      </w:r>
      <w:r>
        <w:rPr/>
        <w:t>cumprimento ao disposto no artigo 72, parágrafo único da Lei 14.133/2021, para que produza todos os efeitos legais, inclusive possibilite a contratação do serviço pretendido com a Empresa </w:t>
      </w:r>
      <w:r>
        <w:rPr>
          <w:rFonts w:ascii="Arial" w:hAnsi="Arial"/>
          <w:b/>
        </w:rPr>
        <w:t>SUL BRASIL SUPERMERCADOS, </w:t>
      </w:r>
      <w:r>
        <w:rPr/>
        <w:t>CNPJ n° 90.154.329/0004-42, Cândido Cony, nº 183, Centro, Getúlio Vargas – RS, fornecedor escolhido e justificado.</w:t>
      </w:r>
    </w:p>
    <w:p>
      <w:pPr>
        <w:pStyle w:val="BodyText"/>
        <w:spacing w:line="362" w:lineRule="auto"/>
        <w:ind w:left="140" w:right="140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252259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9.862936pt;width:146.9pt;height:.1pt;mso-position-horizontal-relative:page;mso-position-vertical-relative:paragraph;z-index:-15726592;mso-wrap-distance-left:0;mso-wrap-distance-right:0" id="docshape5" coordorigin="4485,397" coordsize="2938,0" path="m4485,397l7422,39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2" w:right="2523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16"/>
        <w:ind w:right="526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firstLine="1700"/>
      </w:pPr>
      <w:r>
        <w:rPr/>
        <w:t>Eu, Jeferson</w:t>
      </w:r>
      <w:r>
        <w:rPr>
          <w:spacing w:val="-4"/>
        </w:rPr>
        <w:t> </w:t>
      </w:r>
      <w:r>
        <w:rPr/>
        <w:t>Wilian Karpinski, Presidente da Câmara Municipal de Vereadores de Getúlio Vargas, encerro o presente Processo:</w:t>
      </w:r>
    </w:p>
    <w:p>
      <w:pPr>
        <w:pStyle w:val="BodyText"/>
        <w:spacing w:before="135"/>
      </w:pPr>
    </w:p>
    <w:p>
      <w:pPr>
        <w:spacing w:line="360" w:lineRule="auto" w:before="0"/>
        <w:ind w:left="527" w:right="527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235/2025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178/2025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Licitação</w:t>
      </w:r>
    </w:p>
    <w:p>
      <w:pPr>
        <w:spacing w:line="274" w:lineRule="exact" w:before="0"/>
        <w:ind w:left="159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75,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inciso</w:t>
      </w:r>
      <w:r>
        <w:rPr>
          <w:rFonts w:ascii="Arial" w:hAnsi="Arial"/>
          <w:b/>
          <w:spacing w:val="2"/>
          <w:sz w:val="24"/>
        </w:rPr>
        <w:t> </w:t>
      </w:r>
      <w:r>
        <w:rPr>
          <w:rFonts w:ascii="Arial" w:hAnsi="Arial"/>
          <w:b/>
          <w:sz w:val="24"/>
        </w:rPr>
        <w:t>II,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n°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14.133,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2021.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717" w:lineRule="auto" w:before="1"/>
        <w:ind w:left="846" w:right="2434" w:firstLine="100"/>
      </w:pPr>
      <w:r>
        <w:rPr/>
        <w:t>Assunto:</w:t>
      </w:r>
      <w:r>
        <w:rPr>
          <w:spacing w:val="-8"/>
        </w:rPr>
        <w:t> </w:t>
      </w:r>
      <w:r>
        <w:rPr/>
        <w:t>Aquisição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gêneros</w:t>
      </w:r>
      <w:r>
        <w:rPr>
          <w:spacing w:val="-10"/>
        </w:rPr>
        <w:t> </w:t>
      </w:r>
      <w:r>
        <w:rPr/>
        <w:t>alimentícios. Getúlio Vargas – RS, 30 de abril de 2025.</w:t>
      </w:r>
    </w:p>
    <w:p>
      <w:pPr>
        <w:pStyle w:val="BodyText"/>
        <w:spacing w:before="6"/>
        <w:ind w:left="846"/>
      </w:pPr>
      <w:r>
        <w:rPr/>
        <w:t>Câmara</w:t>
      </w:r>
      <w:r>
        <w:rPr>
          <w:spacing w:val="-5"/>
        </w:rPr>
        <w:t> </w:t>
      </w:r>
      <w:r>
        <w:rPr/>
        <w:t>Municipal de</w:t>
      </w:r>
      <w:r>
        <w:rPr>
          <w:spacing w:val="-4"/>
        </w:rPr>
        <w:t> </w:t>
      </w:r>
      <w:r>
        <w:rPr/>
        <w:t>Vereadores</w:t>
      </w:r>
      <w:r>
        <w:rPr>
          <w:spacing w:val="-9"/>
        </w:rPr>
        <w:t> </w:t>
      </w:r>
      <w:r>
        <w:rPr/>
        <w:t>de</w:t>
      </w:r>
      <w:r>
        <w:rPr>
          <w:spacing w:val="-5"/>
        </w:rPr>
        <w:t> </w:t>
      </w:r>
      <w:r>
        <w:rPr/>
        <w:t>Getúlio</w:t>
      </w:r>
      <w:r>
        <w:rPr>
          <w:spacing w:val="-8"/>
        </w:rPr>
        <w:t> </w:t>
      </w:r>
      <w:r>
        <w:rPr>
          <w:spacing w:val="-2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2848101</wp:posOffset>
                </wp:positionH>
                <wp:positionV relativeFrom="paragraph">
                  <wp:posOffset>198752</wp:posOffset>
                </wp:positionV>
                <wp:extent cx="186563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5.649783pt;width:146.9pt;height:.1pt;mso-position-horizontal-relative:page;mso-position-vertical-relative:paragraph;z-index:-15726080;mso-wrap-distance-left:0;mso-wrap-distance-right:0" id="docshape6" coordorigin="4485,313" coordsize="2938,0" path="m4485,313l7422,31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4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6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60000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60512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51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5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4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2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1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0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0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527" w:right="524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137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71" w:lineRule="exact"/>
      <w:ind w:left="10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2025-05-09T15:24:08Z</dcterms:created>
  <dcterms:modified xsi:type="dcterms:W3CDTF">2025-05-09T15:24:08Z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