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2"/>
          <w:szCs w:val="2"/>
        </w:rPr>
      </w:pPr>
      <w:r w:rsidDel="00000000" w:rsidR="00000000" w:rsidRPr="00000000">
        <w:rPr>
          <w:rFonts w:ascii="Times New Roman" w:cs="Times New Roman" w:eastAsia="Times New Roman" w:hAnsi="Times New Roman"/>
          <w:sz w:val="2"/>
          <w:szCs w:val="2"/>
        </w:rPr>
        <w:drawing>
          <wp:inline distB="114300" distT="114300" distL="114300" distR="114300">
            <wp:extent cx="2493040" cy="753452"/>
            <wp:effectExtent b="0" l="0" r="0" t="0"/>
            <wp:docPr id="5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Nº 03/2025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Sessão Ordinária do dia 20 de janeiro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5/2025 - 29/01/2025, Autoria: Vereador Jean Carlos Mazzotti - Solicita que seja feita uma proteção lateral metálica com a devida sinalização na ponte localizada na Rua Reverendo Guilherme Doege, bairro São José.</w:t>
      </w:r>
    </w:p>
    <w:p w:rsidR="00000000" w:rsidDel="00000000" w:rsidP="00000000" w:rsidRDefault="00000000" w:rsidRPr="00000000" w14:paraId="00000008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6/2025 - 30/01/2025, Autoria: Vereador Aquiles Pessoa da Silva - Solicita que seja feito pavimentação asfáltica nas seguintes ruas: Rua Max Padaratz, trecho compreendido entre as Ruas Pedro Toniollo e Eduardo Barreto Viana, até o fim do calçamento no Parque Municipal das Águas; Rua Antônio Balbinot, do cruzamento da Rua Arcibaldo Somenzi até Rua João Edler; e Rua José Cortese, do cruzamento da Rua Eduardo Barreto Viana até o final do calçamento.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7/2025 - 07/02/2025, Autoria: Vereador Jorge Volmar dos Santos - Solicito a construção de quebra-molas na Rua Alexandre Brammatti, trecho compreendido entre as Ruas Frei Gentil e Orion Edler, bem como na Rua João Borgmann, trecho compreendido entre a Rua Pedro Toniolo até a Rua João Carlos Machado, bairro Nossa Senhora Consoladora.</w:t>
      </w:r>
    </w:p>
    <w:p w:rsidR="00000000" w:rsidDel="00000000" w:rsidP="00000000" w:rsidRDefault="00000000" w:rsidRPr="00000000" w14:paraId="0000000E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8/2025 - 10/02/2025, Autoria: Vereador Jorge Volmar dos Santos - Solicito que seja feita pavimentação asfáltica na Rua José Cortese, trecho compreendido entre as Ruas Arcibaldo Somenzi e Reverendo Guilherme Doege, bairro São Pelegrino, com a implantação de quebra-molas no referido trecho.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9/2025 - 11/02/2025, Autoria: Vereador Silvonei Lazzari - Solicita ao Executivo Municipal a construção de área coberta para abrigo dos usuários da UBS do bairro Santo André.</w:t>
      </w:r>
    </w:p>
    <w:p w:rsidR="00000000" w:rsidDel="00000000" w:rsidP="00000000" w:rsidRDefault="00000000" w:rsidRPr="00000000" w14:paraId="0000001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Pedido de Providências nº 10/2025 - 12/02/2025, Autoria: Vereadora Suzi Teresinha dos Santos - Solicita que seja feita manutenção da escadaria localizada na Rua Eduardo Barreto Viana, que dá acesso à Rua Jacob Gremmelmaier, bem como que sejam reformados os corrimões e feita limpeza da área verde ao entorno do local.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14/2025 - 17/02/2025, Autoria: Poder Executivo - Autoriza o Poder Executivo Municipal efetuar a contratação de 02 (dois) Auxiliares de Administração, em caráter temporário de excepcional interesse público.</w:t>
      </w:r>
    </w:p>
    <w:p w:rsidR="00000000" w:rsidDel="00000000" w:rsidP="00000000" w:rsidRDefault="00000000" w:rsidRPr="00000000" w14:paraId="0000001A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16/2025 - 18/02/2025, Autoria: Poder Executivo - Autoriza o Poder Executivo Municipal firmar parceria via Acordo de Cooperação com a Associação de Cervejeiros Artesanais de Getúlio Vargas, para a realização do 3º Festival de Cervejas Artesanais do Norte Gaúcho.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Executivo nº 17/2025 - 18/02/2025, Autoria: Poder Executivo - Autoriza o Poder Executivo Municipal firmar parceria via Termo de Fomento, com a Associação Esportiva, Recreativa, Turística, Cultural e Educacional do Sul - AERTES, para a realização da 3ª Etapa do Campeonato Gaúcho de Corrida em Trilhas – Inspira Eco Run, a 3ª Caminhada Turística de Getúlio Vargas, On The Bike e Corrida de Revezamento.</w:t>
      </w:r>
    </w:p>
    <w:p w:rsidR="00000000" w:rsidDel="00000000" w:rsidP="00000000" w:rsidRDefault="00000000" w:rsidRPr="00000000" w14:paraId="00000020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56" w:lineRule="auto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Projeto de Lei do Legislativo nº 1/2025 - 07/02/2025, Autoria: Vereador Jean Carlos Mazzotti - Dispõe sobre denominação de rua, localizada na divisa dos bairros XV de Novembro e Nossa Senhora Consoladora, em Getúlio Vargas/RS.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APROVADO POR UNANIMIDADE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56" w:lineRule="auto"/>
        <w:jc w:val="center"/>
        <w:rPr>
          <w:rFonts w:ascii="Times New Roman" w:cs="Times New Roman" w:eastAsia="Times New Roman" w:hAnsi="Times New Roman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sz w:val="12"/>
          <w:szCs w:val="12"/>
          <w:rtl w:val="0"/>
        </w:rPr>
        <w:t xml:space="preserve">Confira a íntegra das proposições em pauta no link:</w:t>
      </w:r>
    </w:p>
    <w:p w:rsidR="00000000" w:rsidDel="00000000" w:rsidP="00000000" w:rsidRDefault="00000000" w:rsidRPr="00000000" w14:paraId="0000002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  <w:rtl w:val="0"/>
        </w:rPr>
        <w:t xml:space="preserve">https://tinyurl.com/2c8ls4h2</w:t>
      </w:r>
    </w:p>
    <w:p w:rsidR="00000000" w:rsidDel="00000000" w:rsidP="00000000" w:rsidRDefault="00000000" w:rsidRPr="00000000" w14:paraId="0000002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2"/>
          <w:szCs w:val="1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2"/>
          <w:szCs w:val="12"/>
        </w:rPr>
        <w:drawing>
          <wp:inline distB="114300" distT="114300" distL="114300" distR="114300">
            <wp:extent cx="1061640" cy="1061640"/>
            <wp:effectExtent b="0" l="0" r="0" t="0"/>
            <wp:docPr id="5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61640" cy="10616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4"/>
          <w:szCs w:val="14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2C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4"/>
          <w:szCs w:val="1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próxima sessão plenária ordinária acontecerá na quinta-feira (27), na Sala das Sessões Engenheiro Firmino Girardello, 2º andar da Câmara de Vereadores, localizada na Rua Irmão Gabriel Leão, 681;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As sessões são transmitidas em vídeo pelo canal de YouTube da Câmara de Vereadores de Getúlio Vargas;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A Câmara de Vereadores de Getúlio Vargas comunica que o telefone fixo (54) 3341-3889 está temporariamente fora de operação. Para atendimento, o contato deve ser feito pelo número alternativo (54) 99635-6185;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Segundo decreto, o atendimento na Casa acontece em turno único, das 07h30 às 13h30 de segunda a sexta-feira;</w:t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 getuliovargas.rs.leg.br.</w:t>
      </w:r>
    </w:p>
    <w:p w:rsidR="00000000" w:rsidDel="00000000" w:rsidP="00000000" w:rsidRDefault="00000000" w:rsidRPr="00000000" w14:paraId="00000033">
      <w:pPr>
        <w:spacing w:line="252.00000000000003" w:lineRule="auto"/>
        <w:ind w:left="720" w:firstLine="0"/>
        <w:jc w:val="both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56" w:lineRule="auto"/>
        <w:jc w:val="center"/>
        <w:rPr>
          <w:rFonts w:ascii="Times New Roman" w:cs="Times New Roman" w:eastAsia="Times New Roman" w:hAnsi="Times New Roman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Para mais informações acesse:</w:t>
      </w:r>
    </w:p>
    <w:p w:rsidR="00000000" w:rsidDel="00000000" w:rsidP="00000000" w:rsidRDefault="00000000" w:rsidRPr="00000000" w14:paraId="00000036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getuliovargas.rs.leg.br</w:t>
      </w:r>
    </w:p>
    <w:p w:rsidR="00000000" w:rsidDel="00000000" w:rsidP="00000000" w:rsidRDefault="00000000" w:rsidRPr="00000000" w14:paraId="00000037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Getúlio Vargas, 21 de fevereiro de 2025</w:t>
      </w:r>
    </w:p>
    <w:p w:rsidR="00000000" w:rsidDel="00000000" w:rsidP="00000000" w:rsidRDefault="00000000" w:rsidRPr="00000000" w14:paraId="00000039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4"/>
          <w:szCs w:val="14"/>
          <w:rtl w:val="0"/>
        </w:rPr>
        <w:t xml:space="preserve">Jeferson Wilian Karpinski</w:t>
      </w:r>
    </w:p>
    <w:p w:rsidR="00000000" w:rsidDel="00000000" w:rsidP="00000000" w:rsidRDefault="00000000" w:rsidRPr="00000000" w14:paraId="0000003B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4"/>
          <w:szCs w:val="14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4"/>
          <w:szCs w:val="14"/>
          <w:rtl w:val="0"/>
        </w:rPr>
        <w:t xml:space="preserve">Presidente</w:t>
      </w:r>
    </w:p>
    <w:p w:rsidR="00000000" w:rsidDel="00000000" w:rsidP="00000000" w:rsidRDefault="00000000" w:rsidRPr="00000000" w14:paraId="0000003C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4"/>
          <w:szCs w:val="14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6dFbiBaKsy7Sg23jY8Y9/mj65tQ==">CgMxLjA4AHIhMU9XbjNOLWl6TFR1QWNsNHRiRFhEaGZDc0pFVVFGUlh5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