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493040" cy="753452"/>
            <wp:effectExtent b="0" l="0" r="0" t="0"/>
            <wp:docPr id="8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27/2025</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Sessão Ordinária n.º 22/2025 do dia 04 de setembro de 2025, às 18h30, realizada na sede do Poder Legislativo, na Sala das Sessões Engenheiro Firmino  Girardello, sob a Presidência do Vereador Jeferson Wilian Karpinski, Secretariado pelo Vereador Aquiles Pessoa da Silva, 1º Secretário. Presentes, ainda, os seguintes Vereadores: Ademar José Rigon, Jean Carlos Mazzotti, Jorge Volmar dos Santos, Luana Lanfredi, Silvonei Lazzari, Suzi Teresinha dos Santos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59/2025</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 </w:t>
      </w:r>
      <w:r w:rsidDel="00000000" w:rsidR="00000000" w:rsidRPr="00000000">
        <w:rPr>
          <w:rFonts w:ascii="Times New Roman" w:cs="Times New Roman" w:eastAsia="Times New Roman" w:hAnsi="Times New Roman"/>
          <w:sz w:val="18"/>
          <w:szCs w:val="18"/>
          <w:rtl w:val="0"/>
        </w:rPr>
        <w:t xml:space="preserve">01/09/2025</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Vereadora Suzi Teresinha dos Santos</w:t>
      </w:r>
    </w:p>
    <w:p w:rsidR="00000000" w:rsidDel="00000000" w:rsidP="00000000" w:rsidRDefault="00000000" w:rsidRPr="00000000" w14:paraId="0000000A">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ao Executivo Municipal, através da Secretaria Municipal de Obras, que sejam implantadas melhorias na pracinha de brinquedos do Bairro Santa Catarina, tais como: colocação de bancos, instalação de uma torneira, plantio de árvores e cercamento do local para maior segurança das crianças.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0C">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PEDIDO DE PROVIDÊNCIAS Nº 60/2025</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03/09/2025</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Vereadora Luana Lanfredi</w:t>
      </w:r>
    </w:p>
    <w:p w:rsidR="00000000" w:rsidDel="00000000" w:rsidP="00000000" w:rsidRDefault="00000000" w:rsidRPr="00000000" w14:paraId="00000010">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Solicita estudo técnico e instalação de sinalização de regulamentação e advertência no Bairro Santa Catarina.</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2">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PARECER DE COMISSÃO Nº 7/2025 -&gt; PROJETO DE LEI DO EXECUTIVO Nº 67/2025</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Comissão Geral de Pareceres</w:t>
      </w:r>
    </w:p>
    <w:p w:rsidR="00000000" w:rsidDel="00000000" w:rsidP="00000000" w:rsidRDefault="00000000" w:rsidRPr="00000000" w14:paraId="00000015">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Parecer Favorável ao Projeto de Lei 067/2025, de 13 de agosto de 2025, que estabelece as diretrizes orçamentárias para o exercício econômico e financeiro de 2026 e dá outras providências.</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7">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67/2025</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13/08/2025</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1B">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Estabelece as Diretrizes Orçamentárias para o exercício econômico e financeiro de 2026 e dá outras providências.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1D">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75/2025</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03/09/2025</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1">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efetuar a abertura de Crédito Adicional Especial no orçamento do exercício de 2025 e dá outras providências.</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3">
      <w:pPr>
        <w:spacing w:line="25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PROJETO DE LEI DO EXECUTIVO Nº 76/2025</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Data</w:t>
      </w:r>
      <w:r w:rsidDel="00000000" w:rsidR="00000000" w:rsidRPr="00000000">
        <w:rPr>
          <w:rFonts w:ascii="Times New Roman" w:cs="Times New Roman" w:eastAsia="Times New Roman" w:hAnsi="Times New Roman"/>
          <w:sz w:val="18"/>
          <w:szCs w:val="18"/>
          <w:rtl w:val="0"/>
        </w:rPr>
        <w:t xml:space="preserve">: 03/09/2025</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Autoria</w:t>
      </w:r>
      <w:r w:rsidDel="00000000" w:rsidR="00000000" w:rsidRPr="00000000">
        <w:rPr>
          <w:rFonts w:ascii="Times New Roman" w:cs="Times New Roman" w:eastAsia="Times New Roman" w:hAnsi="Times New Roman"/>
          <w:sz w:val="18"/>
          <w:szCs w:val="18"/>
          <w:rtl w:val="0"/>
        </w:rPr>
        <w:t xml:space="preserve">: Poder Executivo</w:t>
      </w:r>
    </w:p>
    <w:p w:rsidR="00000000" w:rsidDel="00000000" w:rsidP="00000000" w:rsidRDefault="00000000" w:rsidRPr="00000000" w14:paraId="00000027">
      <w:pPr>
        <w:spacing w:line="25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Autoriza o Poder Executivo Municipal efetuar a abertura de Crédito Adicional Especial no orçamento do exercício de 2025 e dá outras providências.</w:t>
      </w:r>
    </w:p>
    <w:p w:rsidR="00000000" w:rsidDel="00000000" w:rsidP="00000000" w:rsidRDefault="00000000" w:rsidRPr="00000000" w14:paraId="00000028">
      <w:pPr>
        <w:spacing w:line="256" w:lineRule="auto"/>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APROVADO POR UNANIMIDADE</w:t>
      </w:r>
    </w:p>
    <w:p w:rsidR="00000000" w:rsidDel="00000000" w:rsidP="00000000" w:rsidRDefault="00000000" w:rsidRPr="00000000" w14:paraId="00000029">
      <w:pPr>
        <w:spacing w:line="256" w:lineRule="auto"/>
        <w:jc w:val="both"/>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2A">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Confira a íntegra das proposições na íntegra no link:</w:t>
      </w:r>
    </w:p>
    <w:p w:rsidR="00000000" w:rsidDel="00000000" w:rsidP="00000000" w:rsidRDefault="00000000" w:rsidRPr="00000000" w14:paraId="0000002B">
      <w:pPr>
        <w:spacing w:line="256"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https://is.gd/6dFQAb</w:t>
      </w:r>
    </w:p>
    <w:p w:rsidR="00000000" w:rsidDel="00000000" w:rsidP="00000000" w:rsidRDefault="00000000" w:rsidRPr="00000000" w14:paraId="0000002C">
      <w:pPr>
        <w:spacing w:line="256" w:lineRule="auto"/>
        <w:jc w:val="left"/>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b w:val="1"/>
          <w:sz w:val="18"/>
          <w:szCs w:val="18"/>
        </w:rPr>
      </w:pPr>
      <w:r w:rsidDel="00000000" w:rsidR="00000000" w:rsidRPr="00000000">
        <w:rPr/>
        <w:drawing>
          <wp:inline distB="114300" distT="114300" distL="114300" distR="114300">
            <wp:extent cx="966864" cy="966864"/>
            <wp:effectExtent b="0" l="0" r="0" t="0"/>
            <wp:docPr id="8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966864" cy="966864"/>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2F">
      <w:pPr>
        <w:spacing w:line="256" w:lineRule="auto"/>
        <w:jc w:val="center"/>
        <w:rPr>
          <w:rFonts w:ascii="Times New Roman" w:cs="Times New Roman" w:eastAsia="Times New Roman" w:hAnsi="Times New Roman"/>
          <w:b w:val="1"/>
          <w:sz w:val="18"/>
          <w:szCs w:val="18"/>
          <w:u w:val="single"/>
        </w:rPr>
      </w:pPr>
      <w:r w:rsidDel="00000000" w:rsidR="00000000" w:rsidRPr="00000000">
        <w:rPr>
          <w:rFonts w:ascii="Times New Roman" w:cs="Times New Roman" w:eastAsia="Times New Roman" w:hAnsi="Times New Roman"/>
          <w:b w:val="1"/>
          <w:sz w:val="18"/>
          <w:szCs w:val="18"/>
          <w:u w:val="single"/>
          <w:rtl w:val="0"/>
        </w:rPr>
        <w:t xml:space="preserve">AVISOS</w:t>
      </w:r>
    </w:p>
    <w:p w:rsidR="00000000" w:rsidDel="00000000" w:rsidP="00000000" w:rsidRDefault="00000000" w:rsidRPr="00000000" w14:paraId="00000030">
      <w:pPr>
        <w:spacing w:line="256" w:lineRule="auto"/>
        <w:jc w:val="center"/>
        <w:rPr>
          <w:rFonts w:ascii="Times New Roman" w:cs="Times New Roman" w:eastAsia="Times New Roman" w:hAnsi="Times New Roman"/>
          <w:b w:val="1"/>
          <w:sz w:val="18"/>
          <w:szCs w:val="18"/>
          <w:u w:val="single"/>
        </w:rPr>
      </w:pPr>
      <w:r w:rsidDel="00000000" w:rsidR="00000000" w:rsidRPr="00000000">
        <w:rPr>
          <w:rtl w:val="0"/>
        </w:rPr>
      </w:r>
    </w:p>
    <w:p w:rsidR="00000000" w:rsidDel="00000000" w:rsidP="00000000" w:rsidRDefault="00000000" w:rsidRPr="00000000" w14:paraId="00000031">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próxima sessão plenária acontecerá no dia 18 de setembro, na Sala das Sessões Engenheiro Firmino Girardello, 2º andar da Câmara de Vereadores, localizada na Rua Irmão Gabriel Leão, 681, às 18h30;</w:t>
      </w:r>
    </w:p>
    <w:p w:rsidR="00000000" w:rsidDel="00000000" w:rsidP="00000000" w:rsidRDefault="00000000" w:rsidRPr="00000000" w14:paraId="00000032">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As sessões são transmitidas em vídeo pelo canal de YouTube da Câmara de Vereadores de Getúlio Vargas;</w:t>
      </w:r>
    </w:p>
    <w:p w:rsidR="00000000" w:rsidDel="00000000" w:rsidP="00000000" w:rsidRDefault="00000000" w:rsidRPr="00000000" w14:paraId="00000033">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 Câmara de Vereadores de Getúlio Vargas comunica que o telefone fixo (54) 3341-3889 está fora de operação. Para atendimento, o contato deve ser feito pelo número alternativo (54) 99635-6185;</w:t>
      </w:r>
    </w:p>
    <w:p w:rsidR="00000000" w:rsidDel="00000000" w:rsidP="00000000" w:rsidRDefault="00000000" w:rsidRPr="00000000" w14:paraId="00000034">
      <w:pPr>
        <w:numPr>
          <w:ilvl w:val="0"/>
          <w:numId w:val="1"/>
        </w:numPr>
        <w:spacing w:line="256"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Contato, ainda, pelo e-mail: camaravereadoresgv@gmail.com;</w:t>
      </w:r>
    </w:p>
    <w:p w:rsidR="00000000" w:rsidDel="00000000" w:rsidP="00000000" w:rsidRDefault="00000000" w:rsidRPr="00000000" w14:paraId="00000035">
      <w:pPr>
        <w:numPr>
          <w:ilvl w:val="0"/>
          <w:numId w:val="1"/>
        </w:numPr>
        <w:spacing w:line="252.00000000000003" w:lineRule="auto"/>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 horário de atendimento ao público é das 08h30 às 11h30; e das 13h30 às 17h;</w:t>
      </w:r>
    </w:p>
    <w:p w:rsidR="00000000" w:rsidDel="00000000" w:rsidP="00000000" w:rsidRDefault="00000000" w:rsidRPr="00000000" w14:paraId="00000036">
      <w:pPr>
        <w:spacing w:line="256"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7">
      <w:pPr>
        <w:spacing w:line="256"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Para mais informações acesse:</w:t>
      </w:r>
    </w:p>
    <w:p w:rsidR="00000000" w:rsidDel="00000000" w:rsidP="00000000" w:rsidRDefault="00000000" w:rsidRPr="00000000" w14:paraId="00000038">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getuliovargas.rs.leg.br</w:t>
      </w:r>
    </w:p>
    <w:p w:rsidR="00000000" w:rsidDel="00000000" w:rsidP="00000000" w:rsidRDefault="00000000" w:rsidRPr="00000000" w14:paraId="00000039">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3A">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Getúlio Vargas, 05 de setembro de 2025</w:t>
      </w:r>
    </w:p>
    <w:p w:rsidR="00000000" w:rsidDel="00000000" w:rsidP="00000000" w:rsidRDefault="00000000" w:rsidRPr="00000000" w14:paraId="0000003B">
      <w:pPr>
        <w:spacing w:line="256" w:lineRule="auto"/>
        <w:jc w:val="center"/>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03C">
      <w:pPr>
        <w:spacing w:line="256"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Jeferson Wilian Karpinski</w:t>
      </w:r>
    </w:p>
    <w:p w:rsidR="00000000" w:rsidDel="00000000" w:rsidP="00000000" w:rsidRDefault="00000000" w:rsidRPr="00000000" w14:paraId="0000003D">
      <w:pPr>
        <w:spacing w:line="256" w:lineRule="auto"/>
        <w:jc w:val="center"/>
        <w:rPr>
          <w:rFonts w:ascii="Times New Roman" w:cs="Times New Roman" w:eastAsia="Times New Roman" w:hAnsi="Times New Roman"/>
          <w:b w:val="1"/>
          <w:i w:val="1"/>
          <w:sz w:val="18"/>
          <w:szCs w:val="18"/>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8"/>
          <w:szCs w:val="18"/>
          <w:rtl w:val="0"/>
        </w:rPr>
        <w:t xml:space="preserve">Presidente</w:t>
      </w:r>
    </w:p>
    <w:p w:rsidR="00000000" w:rsidDel="00000000" w:rsidP="00000000" w:rsidRDefault="00000000" w:rsidRPr="00000000" w14:paraId="0000003E">
      <w:pPr>
        <w:spacing w:line="237" w:lineRule="auto"/>
        <w:ind w:left="-426" w:firstLine="0"/>
        <w:rPr>
          <w:rFonts w:ascii="Times New Roman" w:cs="Times New Roman" w:eastAsia="Times New Roman" w:hAnsi="Times New Roman"/>
          <w:i w:val="1"/>
          <w:sz w:val="18"/>
          <w:szCs w:val="18"/>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F4ZwKyG6ermrg+Ne57HbCjrSew==">CgMxLjA4AHIhMTB4LV82SGVrT3plaHl0VWdGT21PYVVGaWJ5YjlzMDBX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