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37" w:lineRule="auto"/>
        <w:jc w:val="both"/>
        <w:rPr>
          <w:rFonts w:ascii="Times New Roman" w:cs="Times New Roman" w:eastAsia="Times New Roman" w:hAnsi="Times New Roman"/>
          <w:sz w:val="2"/>
          <w:szCs w:val="2"/>
        </w:rPr>
      </w:pPr>
      <w:r w:rsidDel="00000000" w:rsidR="00000000" w:rsidRPr="00000000">
        <w:rPr>
          <w:rFonts w:ascii="Times New Roman" w:cs="Times New Roman" w:eastAsia="Times New Roman" w:hAnsi="Times New Roman"/>
          <w:sz w:val="2"/>
          <w:szCs w:val="2"/>
        </w:rPr>
        <w:drawing>
          <wp:inline distB="114300" distT="114300" distL="114300" distR="114300">
            <wp:extent cx="2493040" cy="753452"/>
            <wp:effectExtent b="0" l="0" r="0" t="0"/>
            <wp:docPr id="6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3040" cy="7534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BOLETIM INFORMATIVO Nº 09/2025</w:t>
      </w:r>
    </w:p>
    <w:p w:rsidR="00000000" w:rsidDel="00000000" w:rsidP="00000000" w:rsidRDefault="00000000" w:rsidRPr="00000000" w14:paraId="00000004">
      <w:pPr>
        <w:spacing w:before="240" w:line="27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Sessão Ordinária do dia 10 de abril de 2025, às 18h30, realizada na sede do Poder Legislativo, na Sala das Sessões Engenheiro Firmino  Girardello, sob a Presidência do Vereador Jeferson Wilian Karpinski, Secretariado pelo Vereador Aquiles Pessoa da Silva, 1º Secretário. Presentes, ainda, os seguintes Vereadores: Ademar José Rigon, Jean Carlos Mazzotti, Jorge Volmar dos Santos, Luana Lanfredi, Silvonei Lazzari e Suzi Teresinha dos Santos.</w:t>
      </w:r>
    </w:p>
    <w:p w:rsidR="00000000" w:rsidDel="00000000" w:rsidP="00000000" w:rsidRDefault="00000000" w:rsidRPr="00000000" w14:paraId="00000005">
      <w:pPr>
        <w:spacing w:before="240" w:line="27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PROPOSIÇÕES EM PAUTA</w:t>
      </w:r>
    </w:p>
    <w:p w:rsidR="00000000" w:rsidDel="00000000" w:rsidP="00000000" w:rsidRDefault="00000000" w:rsidRPr="00000000" w14:paraId="0000000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PEDIDO DE PROVIDÊNCIAS Nº 23/2025</w:t>
      </w:r>
    </w:p>
    <w:p w:rsidR="00000000" w:rsidDel="00000000" w:rsidP="00000000" w:rsidRDefault="00000000" w:rsidRPr="00000000" w14:paraId="00000008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Data: 07/04/2025</w:t>
      </w:r>
    </w:p>
    <w:p w:rsidR="00000000" w:rsidDel="00000000" w:rsidP="00000000" w:rsidRDefault="00000000" w:rsidRPr="00000000" w14:paraId="00000009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Autoria: Vereador Jorge Volmar dos Santos</w:t>
      </w:r>
    </w:p>
    <w:p w:rsidR="00000000" w:rsidDel="00000000" w:rsidP="00000000" w:rsidRDefault="00000000" w:rsidRPr="00000000" w14:paraId="0000000A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Solicita a construção de uma edificação com banheiros, vestiários e copa no campo de futebol do bairro Monte Claro.</w:t>
      </w:r>
    </w:p>
    <w:p w:rsidR="00000000" w:rsidDel="00000000" w:rsidP="00000000" w:rsidRDefault="00000000" w:rsidRPr="00000000" w14:paraId="0000000B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PEDIDO DE PROVIDÊNCIAS Nº 24/2025</w:t>
      </w:r>
    </w:p>
    <w:p w:rsidR="00000000" w:rsidDel="00000000" w:rsidP="00000000" w:rsidRDefault="00000000" w:rsidRPr="00000000" w14:paraId="0000000E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Data: 08/04/2025</w:t>
      </w:r>
    </w:p>
    <w:p w:rsidR="00000000" w:rsidDel="00000000" w:rsidP="00000000" w:rsidRDefault="00000000" w:rsidRPr="00000000" w14:paraId="0000000F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Autoria: Vereadora Suzi Teresinha dos Santos</w:t>
      </w:r>
    </w:p>
    <w:p w:rsidR="00000000" w:rsidDel="00000000" w:rsidP="00000000" w:rsidRDefault="00000000" w:rsidRPr="00000000" w14:paraId="00000010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Solicita ao Conselho Municipal de Trânsito a implantação de rotatórias nas seguintes ruas: Travessa da Rua João Peruzzolo com a Rua Miguel Szalyga; Travessa da Rua Miguel Szalyga com a Rua José Dorosz; Travessa da Rua Frei Gentil com a Rua José Dorosz; e Travessa da Rua João Peruzzolo com a Rua Frei Gentil, todas no bairro XV de Novembro. Solicita, ainda, a pintura das faixas de segurança no entorno da pracinha e da Escola Municipal do bairro XV de Novembro.</w:t>
      </w:r>
    </w:p>
    <w:p w:rsidR="00000000" w:rsidDel="00000000" w:rsidP="00000000" w:rsidRDefault="00000000" w:rsidRPr="00000000" w14:paraId="00000011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PELA MAIORIA</w:t>
      </w:r>
    </w:p>
    <w:p w:rsidR="00000000" w:rsidDel="00000000" w:rsidP="00000000" w:rsidRDefault="00000000" w:rsidRPr="00000000" w14:paraId="00000012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PEDIDO DE PROVIDÊNCIAS Nº 25/2025</w:t>
      </w:r>
    </w:p>
    <w:p w:rsidR="00000000" w:rsidDel="00000000" w:rsidP="00000000" w:rsidRDefault="00000000" w:rsidRPr="00000000" w14:paraId="00000014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Data: 08/04/2025</w:t>
      </w:r>
    </w:p>
    <w:p w:rsidR="00000000" w:rsidDel="00000000" w:rsidP="00000000" w:rsidRDefault="00000000" w:rsidRPr="00000000" w14:paraId="00000015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Autoria: Vereadora Luana Lanfredi</w:t>
      </w:r>
    </w:p>
    <w:p w:rsidR="00000000" w:rsidDel="00000000" w:rsidP="00000000" w:rsidRDefault="00000000" w:rsidRPr="00000000" w14:paraId="0000001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Solicita que o Poder Executivo intensifique ações de controle e combate a insetos transmissores de doenças, principalmente no que diz respeito ao mosquito Aedes aegypti, transmissor da dengue.</w:t>
      </w:r>
    </w:p>
    <w:p w:rsidR="00000000" w:rsidDel="00000000" w:rsidP="00000000" w:rsidRDefault="00000000" w:rsidRPr="00000000" w14:paraId="00000017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PELA MAIORIA</w:t>
      </w:r>
    </w:p>
    <w:p w:rsidR="00000000" w:rsidDel="00000000" w:rsidP="00000000" w:rsidRDefault="00000000" w:rsidRPr="00000000" w14:paraId="00000018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31/2025</w:t>
      </w:r>
    </w:p>
    <w:p w:rsidR="00000000" w:rsidDel="00000000" w:rsidP="00000000" w:rsidRDefault="00000000" w:rsidRPr="00000000" w14:paraId="0000001A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Data: 08/04/2025</w:t>
      </w:r>
    </w:p>
    <w:p w:rsidR="00000000" w:rsidDel="00000000" w:rsidP="00000000" w:rsidRDefault="00000000" w:rsidRPr="00000000" w14:paraId="0000001B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Autoria: Poder Executivo</w:t>
      </w:r>
    </w:p>
    <w:p w:rsidR="00000000" w:rsidDel="00000000" w:rsidP="00000000" w:rsidRDefault="00000000" w:rsidRPr="00000000" w14:paraId="0000001C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Autoriza o Poder Executivo Municipal a efetuar a contratação de 04 (quatro) Professores de Educação Infantil e Séries Iniciais do Ensino Fundamental, em caráter temporário de excepcional interesse público.</w:t>
      </w:r>
    </w:p>
    <w:p w:rsidR="00000000" w:rsidDel="00000000" w:rsidP="00000000" w:rsidRDefault="00000000" w:rsidRPr="00000000" w14:paraId="0000001D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32/2025</w:t>
      </w:r>
    </w:p>
    <w:p w:rsidR="00000000" w:rsidDel="00000000" w:rsidP="00000000" w:rsidRDefault="00000000" w:rsidRPr="00000000" w14:paraId="00000020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Data: 08/04/2025</w:t>
      </w:r>
    </w:p>
    <w:p w:rsidR="00000000" w:rsidDel="00000000" w:rsidP="00000000" w:rsidRDefault="00000000" w:rsidRPr="00000000" w14:paraId="00000021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Autoria: Poder Executivo</w:t>
      </w:r>
    </w:p>
    <w:p w:rsidR="00000000" w:rsidDel="00000000" w:rsidP="00000000" w:rsidRDefault="00000000" w:rsidRPr="00000000" w14:paraId="00000022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Autoriza o Poder Executivo Municipal a efetuar a contratação de 01 (um) Professor de Atendimento Educacional Especializado (AEE), em caráter temporário de excepcional interesse público.</w:t>
      </w:r>
    </w:p>
    <w:p w:rsidR="00000000" w:rsidDel="00000000" w:rsidP="00000000" w:rsidRDefault="00000000" w:rsidRPr="00000000" w14:paraId="00000023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rtl w:val="0"/>
        </w:rPr>
        <w:t xml:space="preserve">PROJETO DE LEI DO EXECUTIVO Nº 33/2025</w:t>
      </w:r>
    </w:p>
    <w:p w:rsidR="00000000" w:rsidDel="00000000" w:rsidP="00000000" w:rsidRDefault="00000000" w:rsidRPr="00000000" w14:paraId="0000002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Data: 08/04/2025</w:t>
      </w:r>
    </w:p>
    <w:p w:rsidR="00000000" w:rsidDel="00000000" w:rsidP="00000000" w:rsidRDefault="00000000" w:rsidRPr="00000000" w14:paraId="00000027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Autoria: Poder Executivo</w:t>
      </w:r>
    </w:p>
    <w:p w:rsidR="00000000" w:rsidDel="00000000" w:rsidP="00000000" w:rsidRDefault="00000000" w:rsidRPr="00000000" w14:paraId="00000028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Fica o Poder Executivo Municipal autorizado a alterar a redação dos artigos 1º e 2º da Lei Municipal nº 6.324/2024, alterada pela Lei Municipal nº 6.349/2024, e dá outras providências.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56" w:lineRule="auto"/>
        <w:jc w:val="center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Confira a íntegra das proposições em pauta no link:</w:t>
      </w:r>
    </w:p>
    <w:p w:rsidR="00000000" w:rsidDel="00000000" w:rsidP="00000000" w:rsidRDefault="00000000" w:rsidRPr="00000000" w14:paraId="0000002C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2"/>
          <w:szCs w:val="12"/>
          <w:rtl w:val="0"/>
        </w:rPr>
        <w:t xml:space="preserve">https://tinyurl.com/2bybnluu</w:t>
      </w:r>
    </w:p>
    <w:p w:rsidR="00000000" w:rsidDel="00000000" w:rsidP="00000000" w:rsidRDefault="00000000" w:rsidRPr="00000000" w14:paraId="0000002D">
      <w:pPr>
        <w:spacing w:line="256" w:lineRule="auto"/>
        <w:jc w:val="left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center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/>
        <w:drawing>
          <wp:inline distB="114300" distT="114300" distL="114300" distR="114300">
            <wp:extent cx="1100692" cy="1100692"/>
            <wp:effectExtent b="0" l="0" r="0" t="0"/>
            <wp:docPr id="6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00692" cy="110069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AVISOS</w:t>
      </w:r>
    </w:p>
    <w:p w:rsidR="00000000" w:rsidDel="00000000" w:rsidP="00000000" w:rsidRDefault="00000000" w:rsidRPr="00000000" w14:paraId="00000031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próxima sessão plenária ordinária acontecerá na quinta-feira (24/abril), na Sala das Sessões Engenheiro Firmino Girardello, 2º andar da Câmara de Vereadores, localizada na Rua Irmão Gabriel Leão, 681, às 18h30;</w:t>
      </w:r>
    </w:p>
    <w:p w:rsidR="00000000" w:rsidDel="00000000" w:rsidP="00000000" w:rsidRDefault="00000000" w:rsidRPr="00000000" w14:paraId="00000033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As sessões são transmitidas em vídeo pelo canal de YouTube da Câmara de Vereadores de Getúlio Vargas;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Câmara de Vereadores de Getúlio Vargas comunica que o telefone fixo (54) 3341-3889 está fora de operação. Para atendimento, o contato deve ser feito pelo número alternativo (54) 99635-6185;</w:t>
      </w:r>
    </w:p>
    <w:p w:rsidR="00000000" w:rsidDel="00000000" w:rsidP="00000000" w:rsidRDefault="00000000" w:rsidRPr="00000000" w14:paraId="00000035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Contato, ainda, pelo e-mail: camaravereadoresgv@gmail.com;</w:t>
      </w:r>
    </w:p>
    <w:p w:rsidR="00000000" w:rsidDel="00000000" w:rsidP="00000000" w:rsidRDefault="00000000" w:rsidRPr="00000000" w14:paraId="00000036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O horário de atendimento ao público é das 08h30 às 11h30; e das 13h30 às 17h;</w:t>
      </w:r>
    </w:p>
    <w:p w:rsidR="00000000" w:rsidDel="00000000" w:rsidP="00000000" w:rsidRDefault="00000000" w:rsidRPr="00000000" w14:paraId="00000037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 getuliovargas.rs.leg.br.</w:t>
      </w:r>
    </w:p>
    <w:p w:rsidR="00000000" w:rsidDel="00000000" w:rsidP="00000000" w:rsidRDefault="00000000" w:rsidRPr="00000000" w14:paraId="00000038">
      <w:pPr>
        <w:spacing w:line="252.00000000000003" w:lineRule="auto"/>
        <w:ind w:left="720" w:firstLine="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</w:t>
      </w:r>
    </w:p>
    <w:p w:rsidR="00000000" w:rsidDel="00000000" w:rsidP="00000000" w:rsidRDefault="00000000" w:rsidRPr="00000000" w14:paraId="0000003B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getuliovargas.rs.leg.br</w:t>
      </w:r>
    </w:p>
    <w:p w:rsidR="00000000" w:rsidDel="00000000" w:rsidP="00000000" w:rsidRDefault="00000000" w:rsidRPr="00000000" w14:paraId="0000003C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Getúlio Vargas, 11 de abril de 2025</w:t>
      </w:r>
    </w:p>
    <w:p w:rsidR="00000000" w:rsidDel="00000000" w:rsidP="00000000" w:rsidRDefault="00000000" w:rsidRPr="00000000" w14:paraId="0000003E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Jeferson Wilian Karpinski</w:t>
      </w:r>
    </w:p>
    <w:p w:rsidR="00000000" w:rsidDel="00000000" w:rsidP="00000000" w:rsidRDefault="00000000" w:rsidRPr="00000000" w14:paraId="00000040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i w:val="1"/>
          <w:sz w:val="14"/>
          <w:szCs w:val="14"/>
        </w:rPr>
        <w:sectPr>
          <w:pgSz w:h="16838" w:w="11900" w:orient="portrait"/>
          <w:pgMar w:bottom="567" w:top="142" w:left="862" w:right="6938" w:header="0" w:footer="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14"/>
          <w:szCs w:val="14"/>
          <w:rtl w:val="0"/>
        </w:rPr>
        <w:t xml:space="preserve">Presidente</w:t>
      </w:r>
    </w:p>
    <w:p w:rsidR="00000000" w:rsidDel="00000000" w:rsidP="00000000" w:rsidRDefault="00000000" w:rsidRPr="00000000" w14:paraId="00000041">
      <w:pPr>
        <w:spacing w:line="237" w:lineRule="auto"/>
        <w:ind w:left="-426" w:firstLine="0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0" w:orient="portrait"/>
      <w:pgMar w:bottom="5954" w:top="142" w:left="142" w:right="134" w:header="0" w:footer="0"/>
      <w:cols w:equalWidth="0" w:num="3">
        <w:col w:space="71" w:w="3827.333333333333"/>
        <w:col w:space="71" w:w="3827.333333333333"/>
        <w:col w:space="0" w:w="3827.333333333333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7B/O48dQp62n9GZRPs5T2tCVX2g==">CgMxLjA4AHIhMUtpOUVNQk83cWtXd0ZGWnNwampNVFAxSEZxeEJYUmR3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