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9A048D" w14:textId="62333887" w:rsidR="006F53EA" w:rsidRPr="0020465E" w:rsidRDefault="006F53EA" w:rsidP="0020465E">
      <w:pPr>
        <w:spacing w:line="360" w:lineRule="auto"/>
        <w:jc w:val="center"/>
        <w:rPr>
          <w:rFonts w:ascii="Arial" w:hAnsi="Arial" w:cs="Arial"/>
          <w:b/>
          <w:u w:val="single"/>
        </w:rPr>
      </w:pPr>
      <w:r w:rsidRPr="0020465E">
        <w:rPr>
          <w:rFonts w:ascii="Arial" w:hAnsi="Arial" w:cs="Arial"/>
          <w:b/>
          <w:u w:val="single"/>
        </w:rPr>
        <w:t xml:space="preserve">CONTRATO DE </w:t>
      </w:r>
      <w:r w:rsidR="00220F14" w:rsidRPr="0020465E">
        <w:rPr>
          <w:rFonts w:ascii="Arial" w:hAnsi="Arial" w:cs="Arial"/>
          <w:b/>
          <w:u w:val="single"/>
        </w:rPr>
        <w:t>PRESTAÇÃO DE SERVIÇOS DE MONITORAMENTO ELETRÔNICO DE SEGURANÇA Nº 07</w:t>
      </w:r>
      <w:r w:rsidRPr="0020465E">
        <w:rPr>
          <w:rFonts w:ascii="Arial" w:hAnsi="Arial" w:cs="Arial"/>
          <w:b/>
          <w:u w:val="single"/>
        </w:rPr>
        <w:t>/2025</w:t>
      </w:r>
    </w:p>
    <w:p w14:paraId="3AAD5B35" w14:textId="77777777" w:rsidR="006F53EA" w:rsidRPr="0020465E" w:rsidRDefault="006F53EA" w:rsidP="0020465E">
      <w:pPr>
        <w:spacing w:line="360" w:lineRule="auto"/>
        <w:rPr>
          <w:rFonts w:ascii="Arial" w:hAnsi="Arial" w:cs="Arial"/>
        </w:rPr>
      </w:pPr>
    </w:p>
    <w:p w14:paraId="2790CCC2" w14:textId="791CFADC" w:rsidR="00FA1F72" w:rsidRPr="00F979B7" w:rsidRDefault="006F53EA" w:rsidP="00F979B7">
      <w:pPr>
        <w:spacing w:line="360" w:lineRule="auto"/>
        <w:jc w:val="both"/>
        <w:rPr>
          <w:rFonts w:ascii="Arial" w:hAnsi="Arial" w:cs="Arial"/>
        </w:rPr>
      </w:pPr>
      <w:r w:rsidRPr="00F979B7">
        <w:rPr>
          <w:rFonts w:ascii="Arial" w:hAnsi="Arial" w:cs="Arial"/>
          <w:b/>
        </w:rPr>
        <w:t>CÂMARA MUNICIPAL DE VEREADORES DE GETÚLIO VARGAS</w:t>
      </w:r>
      <w:r w:rsidRPr="00F979B7">
        <w:rPr>
          <w:rFonts w:ascii="Arial" w:hAnsi="Arial" w:cs="Arial"/>
        </w:rPr>
        <w:t>, com sede na Rua Irmão Gabriel Leão</w:t>
      </w:r>
      <w:r w:rsidR="003D6A6A" w:rsidRPr="00F979B7">
        <w:rPr>
          <w:rFonts w:ascii="Arial" w:hAnsi="Arial" w:cs="Arial"/>
        </w:rPr>
        <w:t>,</w:t>
      </w:r>
      <w:r w:rsidRPr="00F979B7">
        <w:rPr>
          <w:rFonts w:ascii="Arial" w:hAnsi="Arial" w:cs="Arial"/>
        </w:rPr>
        <w:t xml:space="preserve"> n° 681, em Getúlio Vargas, Estado do Rio Grande do Sul – CNPJ n° 30.974.494/0001-76 – neste ato representada por seu Presidente Sr. </w:t>
      </w:r>
      <w:r w:rsidR="00342001" w:rsidRPr="00F979B7">
        <w:rPr>
          <w:rFonts w:ascii="Arial" w:hAnsi="Arial" w:cs="Arial"/>
          <w:b/>
        </w:rPr>
        <w:t>Jeferson Wiliam</w:t>
      </w:r>
      <w:r w:rsidRPr="00F979B7">
        <w:rPr>
          <w:rFonts w:ascii="Arial" w:hAnsi="Arial" w:cs="Arial"/>
          <w:b/>
        </w:rPr>
        <w:t xml:space="preserve"> </w:t>
      </w:r>
      <w:proofErr w:type="spellStart"/>
      <w:r w:rsidRPr="00F979B7">
        <w:rPr>
          <w:rFonts w:ascii="Arial" w:hAnsi="Arial" w:cs="Arial"/>
          <w:b/>
        </w:rPr>
        <w:t>Karpinski</w:t>
      </w:r>
      <w:proofErr w:type="spellEnd"/>
      <w:r w:rsidRPr="00F979B7">
        <w:rPr>
          <w:rFonts w:ascii="Arial" w:hAnsi="Arial" w:cs="Arial"/>
        </w:rPr>
        <w:t xml:space="preserve">, brasileiro, vereador, presidente do poder legislativo municipal, portador do RG </w:t>
      </w:r>
      <w:r w:rsidRPr="00C2304A">
        <w:rPr>
          <w:rFonts w:ascii="Arial" w:hAnsi="Arial" w:cs="Arial"/>
          <w:highlight w:val="black"/>
        </w:rPr>
        <w:t>n° 8076886913, inscrito no CPF sob n° 009.287.680-31</w:t>
      </w:r>
      <w:r w:rsidRPr="00F979B7">
        <w:rPr>
          <w:rFonts w:ascii="Arial" w:hAnsi="Arial" w:cs="Arial"/>
        </w:rPr>
        <w:t xml:space="preserve">, residente e domiciliado </w:t>
      </w:r>
      <w:r w:rsidRPr="00C2304A">
        <w:rPr>
          <w:rFonts w:ascii="Arial" w:hAnsi="Arial" w:cs="Arial"/>
          <w:highlight w:val="black"/>
        </w:rPr>
        <w:t>na Rua Senador Salgado Filho, nº 307, Apto. 02, Bairro Centro</w:t>
      </w:r>
      <w:r w:rsidRPr="00F979B7">
        <w:rPr>
          <w:rFonts w:ascii="Arial" w:hAnsi="Arial" w:cs="Arial"/>
        </w:rPr>
        <w:t xml:space="preserve">, Getúlio Vargas, Estado do Rio Grande do Sul, doravante denominada simplesmente </w:t>
      </w:r>
      <w:r w:rsidRPr="00F979B7">
        <w:rPr>
          <w:rFonts w:ascii="Arial" w:hAnsi="Arial" w:cs="Arial"/>
          <w:b/>
        </w:rPr>
        <w:t>CONTRATANTE</w:t>
      </w:r>
      <w:r w:rsidRPr="00F979B7">
        <w:rPr>
          <w:rFonts w:ascii="Arial" w:hAnsi="Arial" w:cs="Arial"/>
        </w:rPr>
        <w:t xml:space="preserve"> e de outro lado a empresa </w:t>
      </w:r>
      <w:r w:rsidR="00D6476A" w:rsidRPr="00F979B7">
        <w:rPr>
          <w:rFonts w:ascii="Arial" w:hAnsi="Arial" w:cs="Arial"/>
          <w:b/>
        </w:rPr>
        <w:t>BCC COMERCIO E SERVICOS LTDA</w:t>
      </w:r>
      <w:r w:rsidRPr="00F979B7">
        <w:rPr>
          <w:rFonts w:ascii="Arial" w:hAnsi="Arial" w:cs="Arial"/>
        </w:rPr>
        <w:t xml:space="preserve">, inscrita no CNPJ sob o nº </w:t>
      </w:r>
      <w:r w:rsidR="00D6476A" w:rsidRPr="00F979B7">
        <w:rPr>
          <w:rFonts w:ascii="Arial" w:hAnsi="Arial" w:cs="Arial"/>
        </w:rPr>
        <w:t xml:space="preserve">03.374.778/0001-59, com sede na Rua Jacob </w:t>
      </w:r>
      <w:proofErr w:type="spellStart"/>
      <w:r w:rsidR="00D6476A" w:rsidRPr="00F979B7">
        <w:rPr>
          <w:rFonts w:ascii="Arial" w:hAnsi="Arial" w:cs="Arial"/>
        </w:rPr>
        <w:t>Gremmelmaier</w:t>
      </w:r>
      <w:proofErr w:type="spellEnd"/>
      <w:r w:rsidRPr="00F979B7">
        <w:rPr>
          <w:rFonts w:ascii="Arial" w:hAnsi="Arial" w:cs="Arial"/>
        </w:rPr>
        <w:t xml:space="preserve">, nº </w:t>
      </w:r>
      <w:r w:rsidR="00D6476A" w:rsidRPr="00F979B7">
        <w:rPr>
          <w:rFonts w:ascii="Arial" w:hAnsi="Arial" w:cs="Arial"/>
        </w:rPr>
        <w:t>1208</w:t>
      </w:r>
      <w:r w:rsidRPr="00F979B7">
        <w:rPr>
          <w:rFonts w:ascii="Arial" w:hAnsi="Arial" w:cs="Arial"/>
        </w:rPr>
        <w:t xml:space="preserve">, Sala 01, Bairro </w:t>
      </w:r>
      <w:r w:rsidR="00D6476A" w:rsidRPr="00F979B7">
        <w:rPr>
          <w:rFonts w:ascii="Arial" w:hAnsi="Arial" w:cs="Arial"/>
        </w:rPr>
        <w:t>Centro</w:t>
      </w:r>
      <w:r w:rsidRPr="00F979B7">
        <w:rPr>
          <w:rFonts w:ascii="Arial" w:hAnsi="Arial" w:cs="Arial"/>
        </w:rPr>
        <w:t xml:space="preserve">, Município de </w:t>
      </w:r>
      <w:r w:rsidR="003D6A6A" w:rsidRPr="00F979B7">
        <w:rPr>
          <w:rFonts w:ascii="Arial" w:hAnsi="Arial" w:cs="Arial"/>
        </w:rPr>
        <w:t>G</w:t>
      </w:r>
      <w:r w:rsidR="00D6476A" w:rsidRPr="00F979B7">
        <w:rPr>
          <w:rFonts w:ascii="Arial" w:hAnsi="Arial" w:cs="Arial"/>
        </w:rPr>
        <w:t>etúlio Vargas</w:t>
      </w:r>
      <w:r w:rsidRPr="00F979B7">
        <w:rPr>
          <w:rFonts w:ascii="Arial" w:hAnsi="Arial" w:cs="Arial"/>
        </w:rPr>
        <w:t>, Estado do R</w:t>
      </w:r>
      <w:r w:rsidR="00E1130C" w:rsidRPr="00F979B7">
        <w:rPr>
          <w:rFonts w:ascii="Arial" w:hAnsi="Arial" w:cs="Arial"/>
        </w:rPr>
        <w:t xml:space="preserve">io Grande do Sul, </w:t>
      </w:r>
      <w:r w:rsidRPr="00F979B7">
        <w:rPr>
          <w:rFonts w:ascii="Arial" w:hAnsi="Arial" w:cs="Arial"/>
        </w:rPr>
        <w:t xml:space="preserve">neste ato representada por seu responsável legal Sr. </w:t>
      </w:r>
      <w:r w:rsidR="002562B1" w:rsidRPr="00F979B7">
        <w:rPr>
          <w:rFonts w:ascii="Arial" w:hAnsi="Arial" w:cs="Arial"/>
          <w:b/>
        </w:rPr>
        <w:t xml:space="preserve">Carlos Francisco </w:t>
      </w:r>
      <w:proofErr w:type="spellStart"/>
      <w:r w:rsidR="002562B1" w:rsidRPr="00F979B7">
        <w:rPr>
          <w:rFonts w:ascii="Arial" w:hAnsi="Arial" w:cs="Arial"/>
          <w:b/>
        </w:rPr>
        <w:t>Samojeden</w:t>
      </w:r>
      <w:proofErr w:type="spellEnd"/>
      <w:r w:rsidRPr="00F979B7">
        <w:rPr>
          <w:rFonts w:ascii="Arial" w:hAnsi="Arial" w:cs="Arial"/>
        </w:rPr>
        <w:t xml:space="preserve">, brasileiro, empresário, portador do RG </w:t>
      </w:r>
      <w:r w:rsidRPr="00C2304A">
        <w:rPr>
          <w:rFonts w:ascii="Arial" w:hAnsi="Arial" w:cs="Arial"/>
          <w:highlight w:val="black"/>
        </w:rPr>
        <w:t xml:space="preserve">nº </w:t>
      </w:r>
      <w:r w:rsidR="002562B1" w:rsidRPr="00C2304A">
        <w:rPr>
          <w:rFonts w:ascii="Arial" w:hAnsi="Arial" w:cs="Arial"/>
          <w:highlight w:val="black"/>
        </w:rPr>
        <w:t>1053542237</w:t>
      </w:r>
      <w:r w:rsidRPr="00C2304A">
        <w:rPr>
          <w:rFonts w:ascii="Arial" w:hAnsi="Arial" w:cs="Arial"/>
          <w:highlight w:val="black"/>
        </w:rPr>
        <w:t xml:space="preserve">, inscrito no CPF sob nº </w:t>
      </w:r>
      <w:r w:rsidR="002562B1" w:rsidRPr="00C2304A">
        <w:rPr>
          <w:rFonts w:ascii="Arial" w:hAnsi="Arial" w:cs="Arial"/>
          <w:highlight w:val="black"/>
        </w:rPr>
        <w:t>635.859.440-00</w:t>
      </w:r>
      <w:r w:rsidRPr="00C2304A">
        <w:rPr>
          <w:rFonts w:ascii="Arial" w:hAnsi="Arial" w:cs="Arial"/>
          <w:highlight w:val="black"/>
        </w:rPr>
        <w:t>,</w:t>
      </w:r>
      <w:r w:rsidRPr="00F979B7">
        <w:rPr>
          <w:rFonts w:ascii="Arial" w:hAnsi="Arial" w:cs="Arial"/>
        </w:rPr>
        <w:t xml:space="preserve"> doravante denominada simplesmente </w:t>
      </w:r>
      <w:r w:rsidRPr="00F979B7">
        <w:rPr>
          <w:rFonts w:ascii="Arial" w:hAnsi="Arial" w:cs="Arial"/>
          <w:b/>
        </w:rPr>
        <w:t>CONTRATADA</w:t>
      </w:r>
      <w:r w:rsidRPr="00F979B7">
        <w:rPr>
          <w:rFonts w:ascii="Arial" w:hAnsi="Arial" w:cs="Arial"/>
        </w:rPr>
        <w:t>, celebram o prese</w:t>
      </w:r>
      <w:r w:rsidR="00342001" w:rsidRPr="00F979B7">
        <w:rPr>
          <w:rFonts w:ascii="Arial" w:hAnsi="Arial" w:cs="Arial"/>
        </w:rPr>
        <w:t>nte Contrato – com dispensa de l</w:t>
      </w:r>
      <w:r w:rsidRPr="00F979B7">
        <w:rPr>
          <w:rFonts w:ascii="Arial" w:hAnsi="Arial" w:cs="Arial"/>
        </w:rPr>
        <w:t xml:space="preserve">icitação, com base no </w:t>
      </w:r>
      <w:r w:rsidR="00AA287E" w:rsidRPr="00F979B7">
        <w:rPr>
          <w:rFonts w:ascii="Arial" w:hAnsi="Arial" w:cs="Arial"/>
          <w:b/>
        </w:rPr>
        <w:t xml:space="preserve">artigo 75, inciso II, </w:t>
      </w:r>
      <w:r w:rsidR="003D6A6A" w:rsidRPr="00F979B7">
        <w:rPr>
          <w:rFonts w:ascii="Arial" w:hAnsi="Arial" w:cs="Arial"/>
          <w:b/>
        </w:rPr>
        <w:t xml:space="preserve">da </w:t>
      </w:r>
      <w:r w:rsidR="00AA287E" w:rsidRPr="00F979B7">
        <w:rPr>
          <w:rFonts w:ascii="Arial" w:hAnsi="Arial" w:cs="Arial"/>
          <w:b/>
        </w:rPr>
        <w:t xml:space="preserve">Lei </w:t>
      </w:r>
      <w:r w:rsidRPr="00F979B7">
        <w:rPr>
          <w:rFonts w:ascii="Arial" w:hAnsi="Arial" w:cs="Arial"/>
          <w:b/>
        </w:rPr>
        <w:t>14.133 de 1 de Abril de 2021</w:t>
      </w:r>
      <w:r w:rsidRPr="00F979B7">
        <w:rPr>
          <w:rFonts w:ascii="Arial" w:hAnsi="Arial" w:cs="Arial"/>
        </w:rPr>
        <w:t xml:space="preserve"> </w:t>
      </w:r>
      <w:r w:rsidR="00522DD8" w:rsidRPr="00F979B7">
        <w:rPr>
          <w:rFonts w:ascii="Arial" w:hAnsi="Arial" w:cs="Arial"/>
        </w:rPr>
        <w:t>– processo administrativo nº 429</w:t>
      </w:r>
      <w:r w:rsidRPr="00F979B7">
        <w:rPr>
          <w:rFonts w:ascii="Arial" w:hAnsi="Arial" w:cs="Arial"/>
        </w:rPr>
        <w:t>/202</w:t>
      </w:r>
      <w:r w:rsidR="00522DD8" w:rsidRPr="00F979B7">
        <w:rPr>
          <w:rFonts w:ascii="Arial" w:hAnsi="Arial" w:cs="Arial"/>
        </w:rPr>
        <w:t>5 – DL 279</w:t>
      </w:r>
      <w:r w:rsidRPr="00F979B7">
        <w:rPr>
          <w:rFonts w:ascii="Arial" w:hAnsi="Arial" w:cs="Arial"/>
        </w:rPr>
        <w:t>/202</w:t>
      </w:r>
      <w:r w:rsidR="00E1130C" w:rsidRPr="00F979B7">
        <w:rPr>
          <w:rFonts w:ascii="Arial" w:hAnsi="Arial" w:cs="Arial"/>
        </w:rPr>
        <w:t>5</w:t>
      </w:r>
      <w:r w:rsidRPr="00F979B7">
        <w:rPr>
          <w:rFonts w:ascii="Arial" w:hAnsi="Arial" w:cs="Arial"/>
        </w:rPr>
        <w:t xml:space="preserve"> - mediante as cláusulas e condições </w:t>
      </w:r>
      <w:r w:rsidR="00452A86" w:rsidRPr="00F979B7">
        <w:rPr>
          <w:rFonts w:ascii="Arial" w:hAnsi="Arial" w:cs="Arial"/>
        </w:rPr>
        <w:t>abaixo:</w:t>
      </w:r>
    </w:p>
    <w:p w14:paraId="790BF368" w14:textId="77777777" w:rsidR="00452A86" w:rsidRPr="00F979B7" w:rsidRDefault="00452A86" w:rsidP="00F979B7">
      <w:pPr>
        <w:spacing w:line="360" w:lineRule="auto"/>
        <w:jc w:val="both"/>
        <w:rPr>
          <w:rFonts w:ascii="Arial" w:hAnsi="Arial" w:cs="Arial"/>
        </w:rPr>
      </w:pPr>
    </w:p>
    <w:p w14:paraId="7145E8BE" w14:textId="77777777" w:rsidR="001D68DD" w:rsidRPr="00F979B7" w:rsidRDefault="006F53EA" w:rsidP="00F979B7">
      <w:pPr>
        <w:spacing w:line="360" w:lineRule="auto"/>
        <w:jc w:val="both"/>
        <w:rPr>
          <w:rFonts w:ascii="Arial" w:hAnsi="Arial" w:cs="Arial"/>
          <w:b/>
          <w:u w:val="single"/>
        </w:rPr>
      </w:pPr>
      <w:r w:rsidRPr="00F979B7">
        <w:rPr>
          <w:rFonts w:ascii="Arial" w:hAnsi="Arial" w:cs="Arial"/>
          <w:b/>
          <w:u w:val="single"/>
        </w:rPr>
        <w:t>CLÁUSULA PRIMEIRA – DO OBJETO</w:t>
      </w:r>
    </w:p>
    <w:p w14:paraId="36941633" w14:textId="21FEAB33" w:rsidR="00317755" w:rsidRPr="00F979B7" w:rsidRDefault="00317755" w:rsidP="00F979B7">
      <w:pPr>
        <w:spacing w:line="360" w:lineRule="auto"/>
        <w:jc w:val="both"/>
        <w:rPr>
          <w:rFonts w:ascii="Arial" w:hAnsi="Arial" w:cs="Arial"/>
          <w:b/>
          <w:u w:val="single"/>
        </w:rPr>
      </w:pPr>
      <w:r w:rsidRPr="00F979B7">
        <w:rPr>
          <w:rFonts w:ascii="Arial" w:hAnsi="Arial" w:cs="Arial"/>
        </w:rPr>
        <w:t>1.1. O presente contrato tem por objeto a prestação de serviços de monitoramento eletrônico de segurança, com locação, instalação, operação e manutenção de equipamentos de alarme e videomonitoramento, no prédio da Câmara Municipal de Getúlio Vargas, conforme as especificações técnicas e operacionais constantes neste instrumento de contrato.</w:t>
      </w:r>
    </w:p>
    <w:p w14:paraId="6A247492" w14:textId="77777777" w:rsidR="00317755" w:rsidRPr="00F979B7" w:rsidRDefault="00317755" w:rsidP="00F979B7">
      <w:pPr>
        <w:spacing w:line="360" w:lineRule="auto"/>
        <w:jc w:val="both"/>
        <w:rPr>
          <w:rFonts w:ascii="Arial" w:hAnsi="Arial" w:cs="Arial"/>
        </w:rPr>
      </w:pPr>
    </w:p>
    <w:p w14:paraId="13990146" w14:textId="77777777" w:rsidR="00317755" w:rsidRPr="00F979B7" w:rsidRDefault="00317755" w:rsidP="00F979B7">
      <w:pPr>
        <w:spacing w:line="360" w:lineRule="auto"/>
        <w:jc w:val="both"/>
        <w:rPr>
          <w:rFonts w:ascii="Arial" w:hAnsi="Arial" w:cs="Arial"/>
        </w:rPr>
      </w:pPr>
      <w:r w:rsidRPr="00F979B7">
        <w:rPr>
          <w:rFonts w:ascii="Arial" w:hAnsi="Arial" w:cs="Arial"/>
        </w:rPr>
        <w:t>1.2. Serão instalados os seguintes equipamentos, em regime de comodato:</w:t>
      </w:r>
    </w:p>
    <w:p w14:paraId="4B977338" w14:textId="77777777" w:rsidR="001D68DD" w:rsidRPr="00F979B7" w:rsidRDefault="001D68DD" w:rsidP="00F979B7">
      <w:pPr>
        <w:spacing w:line="360" w:lineRule="auto"/>
        <w:jc w:val="both"/>
        <w:rPr>
          <w:rFonts w:ascii="Arial" w:hAnsi="Arial" w:cs="Arial"/>
        </w:rPr>
      </w:pPr>
    </w:p>
    <w:p w14:paraId="6FD2940C" w14:textId="77777777" w:rsidR="00317755" w:rsidRPr="00F979B7" w:rsidRDefault="00317755" w:rsidP="00081611">
      <w:pPr>
        <w:spacing w:line="360" w:lineRule="auto"/>
        <w:ind w:left="708"/>
        <w:jc w:val="both"/>
        <w:rPr>
          <w:rFonts w:ascii="Arial" w:hAnsi="Arial" w:cs="Arial"/>
        </w:rPr>
      </w:pPr>
      <w:r w:rsidRPr="00F979B7">
        <w:rPr>
          <w:rFonts w:ascii="Arial" w:hAnsi="Arial" w:cs="Arial"/>
        </w:rPr>
        <w:t>01 (um) Central de alarme, com teclado, bateria, sirene e módulo Ethernet;</w:t>
      </w:r>
    </w:p>
    <w:p w14:paraId="7C868458" w14:textId="77777777" w:rsidR="00317755" w:rsidRPr="00F979B7" w:rsidRDefault="00317755" w:rsidP="00081611">
      <w:pPr>
        <w:spacing w:line="360" w:lineRule="auto"/>
        <w:ind w:left="708"/>
        <w:jc w:val="both"/>
        <w:rPr>
          <w:rFonts w:ascii="Arial" w:hAnsi="Arial" w:cs="Arial"/>
        </w:rPr>
      </w:pPr>
      <w:r w:rsidRPr="00F979B7">
        <w:rPr>
          <w:rFonts w:ascii="Arial" w:hAnsi="Arial" w:cs="Arial"/>
        </w:rPr>
        <w:t>01 (um) Gravador digital de vídeo, compatível com HDCVI, AHD, HDTVI, analógica e IP;</w:t>
      </w:r>
    </w:p>
    <w:p w14:paraId="4F902B10" w14:textId="77777777" w:rsidR="00317755" w:rsidRPr="00F979B7" w:rsidRDefault="00317755" w:rsidP="00081611">
      <w:pPr>
        <w:spacing w:line="360" w:lineRule="auto"/>
        <w:ind w:left="708"/>
        <w:jc w:val="both"/>
        <w:rPr>
          <w:rFonts w:ascii="Arial" w:hAnsi="Arial" w:cs="Arial"/>
        </w:rPr>
      </w:pPr>
      <w:r w:rsidRPr="00F979B7">
        <w:rPr>
          <w:rFonts w:ascii="Arial" w:hAnsi="Arial" w:cs="Arial"/>
        </w:rPr>
        <w:t xml:space="preserve">02 (duas) Câmeras FULL HD, menu OSD, protocolo </w:t>
      </w:r>
      <w:proofErr w:type="spellStart"/>
      <w:r w:rsidRPr="00F979B7">
        <w:rPr>
          <w:rFonts w:ascii="Arial" w:hAnsi="Arial" w:cs="Arial"/>
        </w:rPr>
        <w:t>MultiHD</w:t>
      </w:r>
      <w:proofErr w:type="spellEnd"/>
      <w:r w:rsidRPr="00F979B7">
        <w:rPr>
          <w:rFonts w:ascii="Arial" w:hAnsi="Arial" w:cs="Arial"/>
        </w:rPr>
        <w:t>, tubulação, cabeamento, canaletas, conectores e demais acessórios;</w:t>
      </w:r>
    </w:p>
    <w:p w14:paraId="68D0F1D5" w14:textId="77777777" w:rsidR="00317755" w:rsidRPr="00F979B7" w:rsidRDefault="00317755" w:rsidP="00081611">
      <w:pPr>
        <w:spacing w:line="360" w:lineRule="auto"/>
        <w:ind w:left="708"/>
        <w:jc w:val="both"/>
        <w:rPr>
          <w:rFonts w:ascii="Arial" w:hAnsi="Arial" w:cs="Arial"/>
        </w:rPr>
      </w:pPr>
      <w:r w:rsidRPr="00F979B7">
        <w:rPr>
          <w:rFonts w:ascii="Arial" w:hAnsi="Arial" w:cs="Arial"/>
        </w:rPr>
        <w:t>09 (nove) Sensores internos.</w:t>
      </w:r>
    </w:p>
    <w:p w14:paraId="32DA5D3C" w14:textId="77777777" w:rsidR="00317755" w:rsidRPr="00F979B7" w:rsidRDefault="00317755" w:rsidP="00F979B7">
      <w:pPr>
        <w:spacing w:line="360" w:lineRule="auto"/>
        <w:jc w:val="both"/>
        <w:rPr>
          <w:rFonts w:ascii="Arial" w:hAnsi="Arial" w:cs="Arial"/>
        </w:rPr>
      </w:pPr>
    </w:p>
    <w:p w14:paraId="7E378D00"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SEGUNDA – DO PRAZO DE VIGÊNCIA</w:t>
      </w:r>
    </w:p>
    <w:p w14:paraId="342940C5" w14:textId="1764211F" w:rsidR="00317755" w:rsidRPr="00F979B7" w:rsidRDefault="00317755" w:rsidP="00F979B7">
      <w:pPr>
        <w:spacing w:line="360" w:lineRule="auto"/>
        <w:jc w:val="both"/>
        <w:rPr>
          <w:rFonts w:ascii="Arial" w:hAnsi="Arial" w:cs="Arial"/>
        </w:rPr>
      </w:pPr>
      <w:r w:rsidRPr="00F979B7">
        <w:rPr>
          <w:rFonts w:ascii="Arial" w:hAnsi="Arial" w:cs="Arial"/>
        </w:rPr>
        <w:t xml:space="preserve">2.1. O presente contrato terá vigência de 12 (doze) meses, </w:t>
      </w:r>
      <w:r w:rsidR="00E90732">
        <w:rPr>
          <w:rFonts w:ascii="Arial" w:hAnsi="Arial" w:cs="Arial"/>
        </w:rPr>
        <w:t>a contar de 21 de julho de 2025</w:t>
      </w:r>
      <w:r w:rsidRPr="00F979B7">
        <w:rPr>
          <w:rFonts w:ascii="Arial" w:hAnsi="Arial" w:cs="Arial"/>
        </w:rPr>
        <w:t>, podendo ser prorrogado sucessivamente, respeitando a vigência máxima decenal, nos termos do artigo 107 da Lei nº 14.133/2021, mediante demonstração de vantajosidade da prorrogação.</w:t>
      </w:r>
    </w:p>
    <w:p w14:paraId="2DA6A481" w14:textId="77777777" w:rsidR="00317755" w:rsidRPr="00F979B7" w:rsidRDefault="00317755" w:rsidP="00F979B7">
      <w:pPr>
        <w:spacing w:line="360" w:lineRule="auto"/>
        <w:jc w:val="both"/>
        <w:rPr>
          <w:rFonts w:ascii="Arial" w:hAnsi="Arial" w:cs="Arial"/>
        </w:rPr>
      </w:pPr>
    </w:p>
    <w:p w14:paraId="6D01A1A8"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TERCEIRA – DO PREÇOS E CONDIÇÕES DE PAGAMENTO</w:t>
      </w:r>
    </w:p>
    <w:p w14:paraId="72A39E18" w14:textId="77777777" w:rsidR="00317755" w:rsidRPr="00F979B7" w:rsidRDefault="00317755" w:rsidP="00F979B7">
      <w:pPr>
        <w:spacing w:line="360" w:lineRule="auto"/>
        <w:jc w:val="both"/>
        <w:rPr>
          <w:rFonts w:ascii="Arial" w:hAnsi="Arial" w:cs="Arial"/>
        </w:rPr>
      </w:pPr>
      <w:r w:rsidRPr="00F979B7">
        <w:rPr>
          <w:rFonts w:ascii="Arial" w:hAnsi="Arial" w:cs="Arial"/>
        </w:rPr>
        <w:t>3.1. O valor total do presente contrato é de R$ 3.600,00 (três mil e seiscentos reais), correspondente ao valor mensal de R$ 300,00 (trezentos reais).</w:t>
      </w:r>
    </w:p>
    <w:p w14:paraId="09F4E680" w14:textId="77777777" w:rsidR="00317755" w:rsidRPr="00F979B7" w:rsidRDefault="00317755" w:rsidP="00F979B7">
      <w:pPr>
        <w:spacing w:line="360" w:lineRule="auto"/>
        <w:jc w:val="both"/>
        <w:rPr>
          <w:rFonts w:ascii="Arial" w:hAnsi="Arial" w:cs="Arial"/>
        </w:rPr>
      </w:pPr>
    </w:p>
    <w:p w14:paraId="133B5FA5" w14:textId="77777777" w:rsidR="00317755" w:rsidRPr="00F979B7" w:rsidRDefault="00317755" w:rsidP="00F979B7">
      <w:pPr>
        <w:spacing w:line="360" w:lineRule="auto"/>
        <w:jc w:val="both"/>
        <w:rPr>
          <w:rFonts w:ascii="Arial" w:hAnsi="Arial" w:cs="Arial"/>
        </w:rPr>
      </w:pPr>
      <w:r w:rsidRPr="00F979B7">
        <w:rPr>
          <w:rFonts w:ascii="Arial" w:hAnsi="Arial" w:cs="Arial"/>
        </w:rPr>
        <w:t>3.2. O pagamento será efetuado até o 10º (décimo) dia útil do mês subsequente à prestação do serviço, mediante apresentação da nota fiscal e cumprimento das exigências contratuais aplicáveis.</w:t>
      </w:r>
    </w:p>
    <w:p w14:paraId="67D0F7AF" w14:textId="77777777" w:rsidR="00317755" w:rsidRPr="00F979B7" w:rsidRDefault="00317755" w:rsidP="00F979B7">
      <w:pPr>
        <w:spacing w:line="360" w:lineRule="auto"/>
        <w:jc w:val="both"/>
        <w:rPr>
          <w:rFonts w:ascii="Arial" w:hAnsi="Arial" w:cs="Arial"/>
        </w:rPr>
      </w:pPr>
    </w:p>
    <w:p w14:paraId="56BADDFF" w14:textId="77777777" w:rsidR="00317755" w:rsidRPr="00F979B7" w:rsidRDefault="00317755" w:rsidP="00F979B7">
      <w:pPr>
        <w:spacing w:line="360" w:lineRule="auto"/>
        <w:jc w:val="both"/>
        <w:rPr>
          <w:rFonts w:ascii="Arial" w:hAnsi="Arial" w:cs="Arial"/>
        </w:rPr>
      </w:pPr>
      <w:r w:rsidRPr="00F979B7">
        <w:rPr>
          <w:rFonts w:ascii="Arial" w:hAnsi="Arial" w:cs="Arial"/>
        </w:rPr>
        <w:t>3.3. Os valores serão reajustados anualmente, conforme índice médio acumulado positivo dos seguintes indicadores: INPC/IBGE, IPCA/IBGE e IGP-M/FGV.</w:t>
      </w:r>
    </w:p>
    <w:p w14:paraId="59E36F47" w14:textId="77777777" w:rsidR="00317755" w:rsidRPr="00F979B7" w:rsidRDefault="00317755" w:rsidP="00F979B7">
      <w:pPr>
        <w:spacing w:line="360" w:lineRule="auto"/>
        <w:jc w:val="both"/>
        <w:rPr>
          <w:rFonts w:ascii="Arial" w:hAnsi="Arial" w:cs="Arial"/>
        </w:rPr>
      </w:pPr>
    </w:p>
    <w:p w14:paraId="0530E95D" w14:textId="77777777" w:rsidR="00317755" w:rsidRPr="00F979B7" w:rsidRDefault="00317755" w:rsidP="00F979B7">
      <w:pPr>
        <w:spacing w:line="360" w:lineRule="auto"/>
        <w:jc w:val="both"/>
        <w:rPr>
          <w:rFonts w:ascii="Arial" w:hAnsi="Arial" w:cs="Arial"/>
        </w:rPr>
      </w:pPr>
      <w:r w:rsidRPr="00F979B7">
        <w:rPr>
          <w:rFonts w:ascii="Arial" w:hAnsi="Arial" w:cs="Arial"/>
        </w:rPr>
        <w:t>3.4. A CONTRATANTE reserva-se o direito de glosar valores caso os serviços não sejam prestados em conformidade com as especificações técnicas estabelecidas neste contrato.</w:t>
      </w:r>
    </w:p>
    <w:p w14:paraId="40753DD9" w14:textId="77777777" w:rsidR="00317755" w:rsidRPr="00F979B7" w:rsidRDefault="00317755" w:rsidP="00F979B7">
      <w:pPr>
        <w:spacing w:line="360" w:lineRule="auto"/>
        <w:jc w:val="both"/>
        <w:rPr>
          <w:rFonts w:ascii="Arial" w:hAnsi="Arial" w:cs="Arial"/>
        </w:rPr>
      </w:pPr>
    </w:p>
    <w:p w14:paraId="6CD275FC" w14:textId="77777777" w:rsidR="00317755" w:rsidRPr="00F979B7" w:rsidRDefault="00317755" w:rsidP="00F979B7">
      <w:pPr>
        <w:spacing w:line="360" w:lineRule="auto"/>
        <w:jc w:val="both"/>
        <w:rPr>
          <w:rFonts w:ascii="Arial" w:hAnsi="Arial" w:cs="Arial"/>
        </w:rPr>
      </w:pPr>
    </w:p>
    <w:p w14:paraId="610541AD" w14:textId="77777777" w:rsidR="00317755" w:rsidRPr="00F979B7" w:rsidRDefault="00317755" w:rsidP="00F979B7">
      <w:pPr>
        <w:spacing w:line="360" w:lineRule="auto"/>
        <w:jc w:val="both"/>
        <w:rPr>
          <w:rFonts w:ascii="Arial" w:hAnsi="Arial" w:cs="Arial"/>
        </w:rPr>
      </w:pPr>
    </w:p>
    <w:p w14:paraId="21B570E0"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QUARTA – DAS OBRIGAÇÕES DA CONTRATADA</w:t>
      </w:r>
    </w:p>
    <w:p w14:paraId="48B811D9" w14:textId="77777777" w:rsidR="00317755" w:rsidRPr="00F979B7" w:rsidRDefault="00317755" w:rsidP="00F979B7">
      <w:pPr>
        <w:spacing w:line="360" w:lineRule="auto"/>
        <w:jc w:val="both"/>
        <w:rPr>
          <w:rFonts w:ascii="Arial" w:hAnsi="Arial" w:cs="Arial"/>
        </w:rPr>
      </w:pPr>
      <w:r w:rsidRPr="00F979B7">
        <w:rPr>
          <w:rFonts w:ascii="Arial" w:hAnsi="Arial" w:cs="Arial"/>
        </w:rPr>
        <w:t>4.1. São obrigações da CONTRATADA:</w:t>
      </w:r>
    </w:p>
    <w:p w14:paraId="0C2C0AF5" w14:textId="77777777" w:rsidR="001D68DD" w:rsidRPr="00F979B7" w:rsidRDefault="001D68DD" w:rsidP="00F979B7">
      <w:pPr>
        <w:spacing w:line="360" w:lineRule="auto"/>
        <w:jc w:val="both"/>
        <w:rPr>
          <w:rFonts w:ascii="Arial" w:hAnsi="Arial" w:cs="Arial"/>
        </w:rPr>
      </w:pPr>
    </w:p>
    <w:p w14:paraId="6320D1B9" w14:textId="4BAAB7F2" w:rsidR="00317755" w:rsidRPr="00F979B7" w:rsidRDefault="00317755" w:rsidP="00F979B7">
      <w:pPr>
        <w:spacing w:line="360" w:lineRule="auto"/>
        <w:jc w:val="both"/>
        <w:rPr>
          <w:rFonts w:ascii="Arial" w:hAnsi="Arial" w:cs="Arial"/>
        </w:rPr>
      </w:pPr>
      <w:r w:rsidRPr="00F979B7">
        <w:rPr>
          <w:rFonts w:ascii="Arial" w:hAnsi="Arial" w:cs="Arial"/>
        </w:rPr>
        <w:t>I – Prestar os serviços de monitoramento remoto de forma ininterrupta, durante 24 (vinte e quatro) horas por dia, 7 (sete) dias por semana, garantindo a comunicação segura e estável entre os equipamentos instalados e a central de monitoramento;</w:t>
      </w:r>
    </w:p>
    <w:p w14:paraId="7F6C7E79" w14:textId="6F5F9C46" w:rsidR="00317755" w:rsidRPr="00F979B7" w:rsidRDefault="00317755" w:rsidP="00F979B7">
      <w:pPr>
        <w:spacing w:line="360" w:lineRule="auto"/>
        <w:jc w:val="both"/>
        <w:rPr>
          <w:rFonts w:ascii="Arial" w:hAnsi="Arial" w:cs="Arial"/>
        </w:rPr>
      </w:pPr>
      <w:r w:rsidRPr="00F979B7">
        <w:rPr>
          <w:rFonts w:ascii="Arial" w:hAnsi="Arial" w:cs="Arial"/>
        </w:rPr>
        <w:t>II – Monitorar continuamente os sinais gerados pelo sistema de alarmes e videomonitoramento, adotando de imediato as medidas operacionais previamente acordadas em caso de violação de perímetro, tentativa de intrusão, disparos não esclarecidos ou qualquer outra ocorrência que indique situação de risco;</w:t>
      </w:r>
    </w:p>
    <w:p w14:paraId="3A614D20" w14:textId="41FB0FB5" w:rsidR="00317755" w:rsidRPr="00F979B7" w:rsidRDefault="00317755" w:rsidP="00F979B7">
      <w:pPr>
        <w:spacing w:line="360" w:lineRule="auto"/>
        <w:jc w:val="both"/>
        <w:rPr>
          <w:rFonts w:ascii="Arial" w:hAnsi="Arial" w:cs="Arial"/>
        </w:rPr>
      </w:pPr>
      <w:r w:rsidRPr="00F979B7">
        <w:rPr>
          <w:rFonts w:ascii="Arial" w:hAnsi="Arial" w:cs="Arial"/>
        </w:rPr>
        <w:t>III – Assegurar a integridade e exclusividade da comunicação de dados, impedindo o uso de meios alternativos não autorizados, garantindo a confidencialidade, disponibilidade e continuidade dos sinais entre os equipamentos e a central;</w:t>
      </w:r>
    </w:p>
    <w:p w14:paraId="2F6C2DF8" w14:textId="57966A58" w:rsidR="00317755" w:rsidRPr="00F979B7" w:rsidRDefault="00317755" w:rsidP="00F979B7">
      <w:pPr>
        <w:spacing w:line="360" w:lineRule="auto"/>
        <w:jc w:val="both"/>
        <w:rPr>
          <w:rFonts w:ascii="Arial" w:hAnsi="Arial" w:cs="Arial"/>
        </w:rPr>
      </w:pPr>
      <w:r w:rsidRPr="00F979B7">
        <w:rPr>
          <w:rFonts w:ascii="Arial" w:hAnsi="Arial" w:cs="Arial"/>
        </w:rPr>
        <w:t>IV – Providenciar o envio de profissional técnico de inspeção, devidamente identificado, uniformizado, treinado e munido de veículo próprio com rádio transmissor/receptor, no prazo máximo de 10 (dez) minutos contados do disparo de alarme não esclarecido, salvo em caso fortuito ou força maior devidamente justificados;</w:t>
      </w:r>
    </w:p>
    <w:p w14:paraId="13CDFBD2" w14:textId="407A98C5" w:rsidR="00317755" w:rsidRPr="00F979B7" w:rsidRDefault="00317755" w:rsidP="00F979B7">
      <w:pPr>
        <w:spacing w:line="360" w:lineRule="auto"/>
        <w:jc w:val="both"/>
        <w:rPr>
          <w:rFonts w:ascii="Arial" w:hAnsi="Arial" w:cs="Arial"/>
        </w:rPr>
      </w:pPr>
      <w:r w:rsidRPr="00F979B7">
        <w:rPr>
          <w:rFonts w:ascii="Arial" w:hAnsi="Arial" w:cs="Arial"/>
        </w:rPr>
        <w:t>V – Permanecer o profissional técnico no local da ocorrência até o encerramento da situação de risco ou atendimento pela autoridade policial ou responsável pela edificação;</w:t>
      </w:r>
    </w:p>
    <w:p w14:paraId="6CEE7F61" w14:textId="3A439F80" w:rsidR="00317755" w:rsidRPr="00F979B7" w:rsidRDefault="00317755" w:rsidP="00F979B7">
      <w:pPr>
        <w:spacing w:line="360" w:lineRule="auto"/>
        <w:jc w:val="both"/>
        <w:rPr>
          <w:rFonts w:ascii="Arial" w:hAnsi="Arial" w:cs="Arial"/>
        </w:rPr>
      </w:pPr>
      <w:r w:rsidRPr="00F979B7">
        <w:rPr>
          <w:rFonts w:ascii="Arial" w:hAnsi="Arial" w:cs="Arial"/>
        </w:rPr>
        <w:t xml:space="preserve">VI – Fornecer à CONTRATANTE, em regime de comodato, todos os equipamentos necessários à execução dos serviços, realizando sua instalação, configuração, manutenção preventiva e corretiva, sem qualquer ônus adicional, </w:t>
      </w:r>
      <w:r w:rsidRPr="00F979B7">
        <w:rPr>
          <w:rFonts w:ascii="Arial" w:hAnsi="Arial" w:cs="Arial"/>
        </w:rPr>
        <w:lastRenderedPageBreak/>
        <w:t>exceto nos casos de danos causados por dolo ou culpa exclusiva da CONTRATANTE;</w:t>
      </w:r>
    </w:p>
    <w:p w14:paraId="66FA96E7" w14:textId="4F4AB47C" w:rsidR="00317755" w:rsidRPr="00F979B7" w:rsidRDefault="00317755" w:rsidP="00F979B7">
      <w:pPr>
        <w:spacing w:line="360" w:lineRule="auto"/>
        <w:jc w:val="both"/>
        <w:rPr>
          <w:rFonts w:ascii="Arial" w:hAnsi="Arial" w:cs="Arial"/>
        </w:rPr>
      </w:pPr>
      <w:r w:rsidRPr="00F979B7">
        <w:rPr>
          <w:rFonts w:ascii="Arial" w:hAnsi="Arial" w:cs="Arial"/>
        </w:rPr>
        <w:t>VII – Efetuar vistorias externas periódicas no local monitorado, sempre que houver indicação de disparo ou anormalidade, comunicando imediatamente qualquer sinal de arrombamento, janelas abertas, movimentações suspeitas ou outras irregularidades visíveis;</w:t>
      </w:r>
    </w:p>
    <w:p w14:paraId="4D72FAEE" w14:textId="7FFAE1B8" w:rsidR="00317755" w:rsidRPr="00F979B7" w:rsidRDefault="00317755" w:rsidP="00F979B7">
      <w:pPr>
        <w:spacing w:line="360" w:lineRule="auto"/>
        <w:jc w:val="both"/>
        <w:rPr>
          <w:rFonts w:ascii="Arial" w:hAnsi="Arial" w:cs="Arial"/>
        </w:rPr>
      </w:pPr>
      <w:r w:rsidRPr="00F979B7">
        <w:rPr>
          <w:rFonts w:ascii="Arial" w:hAnsi="Arial" w:cs="Arial"/>
        </w:rPr>
        <w:t>VIII – Realizar diariamente a verificação do estado operacional dos sistemas instalados, inclusive quanto à ativação correta dos alarmes, providenciando sua ativação em caso de falha ou esquecimento, bem como a atualização e gestão das senhas de acesso, mediante comunicação formal com a CONTRATANTE;</w:t>
      </w:r>
    </w:p>
    <w:p w14:paraId="6A0B5868" w14:textId="56B24687" w:rsidR="00317755" w:rsidRPr="00F979B7" w:rsidRDefault="00317755" w:rsidP="00F979B7">
      <w:pPr>
        <w:spacing w:line="360" w:lineRule="auto"/>
        <w:jc w:val="both"/>
        <w:rPr>
          <w:rFonts w:ascii="Arial" w:hAnsi="Arial" w:cs="Arial"/>
        </w:rPr>
      </w:pPr>
      <w:r w:rsidRPr="00F979B7">
        <w:rPr>
          <w:rFonts w:ascii="Arial" w:hAnsi="Arial" w:cs="Arial"/>
        </w:rPr>
        <w:t>IX – Elaborar e disponibilizar à CONTRATANTE relatório mensal detalhado das ocorrências, contendo o registro de alarmes disparados, quedas de energia, intervenções técnicas realizadas, visitas de manutenção e quaisquer eventos relevantes, bem como demais registros solicitados pela fiscalização do contrato;</w:t>
      </w:r>
    </w:p>
    <w:p w14:paraId="7A039736" w14:textId="10489E75" w:rsidR="00317755" w:rsidRPr="00F979B7" w:rsidRDefault="00317755" w:rsidP="00F979B7">
      <w:pPr>
        <w:spacing w:line="360" w:lineRule="auto"/>
        <w:jc w:val="both"/>
        <w:rPr>
          <w:rFonts w:ascii="Arial" w:hAnsi="Arial" w:cs="Arial"/>
        </w:rPr>
      </w:pPr>
      <w:r w:rsidRPr="00F979B7">
        <w:rPr>
          <w:rFonts w:ascii="Arial" w:hAnsi="Arial" w:cs="Arial"/>
        </w:rPr>
        <w:t>X – Manter durante toda a execução contratual a regularidade fiscal, trabalhista, previdenciária, jurídica e junto aos conselhos ou entidades técnicas competentes, sob pena de aplicação das sanções previstas neste instrumento e eventual rescisão contratual por inadimplemento;</w:t>
      </w:r>
    </w:p>
    <w:p w14:paraId="2FC8913F" w14:textId="4CF3BA2E" w:rsidR="00317755" w:rsidRDefault="00317755" w:rsidP="00F979B7">
      <w:pPr>
        <w:spacing w:line="360" w:lineRule="auto"/>
        <w:jc w:val="both"/>
        <w:rPr>
          <w:rFonts w:ascii="Arial" w:hAnsi="Arial" w:cs="Arial"/>
        </w:rPr>
      </w:pPr>
      <w:r w:rsidRPr="00F979B7">
        <w:rPr>
          <w:rFonts w:ascii="Arial" w:hAnsi="Arial" w:cs="Arial"/>
        </w:rPr>
        <w:t>XI – Responder integralmente por quaisquer danos materiais ou morais causados à CONTRATANTE ou a terceiros, decorrentes de ação ou omissão de seus empregados, prepostos, contratados ou subcontratados, devendo promover o ressarcimento integral no prazo que for estabelecido pela CONTRATANTE, sem prejuízo das sanções cabíveis.</w:t>
      </w:r>
    </w:p>
    <w:p w14:paraId="3D3A6215" w14:textId="77777777" w:rsidR="00FB341C" w:rsidRPr="00F979B7" w:rsidRDefault="00FB341C" w:rsidP="00F979B7">
      <w:pPr>
        <w:spacing w:line="360" w:lineRule="auto"/>
        <w:jc w:val="both"/>
        <w:rPr>
          <w:rFonts w:ascii="Arial" w:hAnsi="Arial" w:cs="Arial"/>
        </w:rPr>
      </w:pPr>
    </w:p>
    <w:p w14:paraId="3C78ED89"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QUINTA – DAS OBRIGAÇÕES DA CONTRATANTE</w:t>
      </w:r>
    </w:p>
    <w:p w14:paraId="063D7DD6" w14:textId="77777777" w:rsidR="00317755" w:rsidRPr="00F979B7" w:rsidRDefault="00317755" w:rsidP="00F979B7">
      <w:pPr>
        <w:spacing w:line="360" w:lineRule="auto"/>
        <w:jc w:val="both"/>
        <w:rPr>
          <w:rFonts w:ascii="Arial" w:hAnsi="Arial" w:cs="Arial"/>
        </w:rPr>
      </w:pPr>
      <w:r w:rsidRPr="00F979B7">
        <w:rPr>
          <w:rFonts w:ascii="Arial" w:hAnsi="Arial" w:cs="Arial"/>
        </w:rPr>
        <w:t>5.1. São obrigações da CONTRATANTE:</w:t>
      </w:r>
    </w:p>
    <w:p w14:paraId="00111EC9" w14:textId="77777777" w:rsidR="00317755" w:rsidRPr="00F979B7" w:rsidRDefault="00317755" w:rsidP="00F979B7">
      <w:pPr>
        <w:spacing w:line="360" w:lineRule="auto"/>
        <w:jc w:val="both"/>
        <w:rPr>
          <w:rFonts w:ascii="Arial" w:hAnsi="Arial" w:cs="Arial"/>
        </w:rPr>
      </w:pPr>
    </w:p>
    <w:p w14:paraId="698FF95D" w14:textId="78C407FC" w:rsidR="00317755" w:rsidRPr="00F979B7" w:rsidRDefault="00317755" w:rsidP="00F979B7">
      <w:pPr>
        <w:spacing w:line="360" w:lineRule="auto"/>
        <w:jc w:val="both"/>
        <w:rPr>
          <w:rFonts w:ascii="Arial" w:hAnsi="Arial" w:cs="Arial"/>
        </w:rPr>
      </w:pPr>
      <w:r w:rsidRPr="00F979B7">
        <w:rPr>
          <w:rFonts w:ascii="Arial" w:hAnsi="Arial" w:cs="Arial"/>
        </w:rPr>
        <w:t xml:space="preserve">I – Assegurar à CONTRATADA, por meio de sua equipe técnica previamente identificada, o livre e adequado acesso às dependências do local monitorado, </w:t>
      </w:r>
      <w:r w:rsidRPr="00F979B7">
        <w:rPr>
          <w:rFonts w:ascii="Arial" w:hAnsi="Arial" w:cs="Arial"/>
        </w:rPr>
        <w:lastRenderedPageBreak/>
        <w:t>em dias e horários previamente agendados ou em situações emergenciais, para fins de instalação, vistoria técnica, manutenção preventiva ou corretiva dos equipamentos contratados;</w:t>
      </w:r>
    </w:p>
    <w:p w14:paraId="67916CDD" w14:textId="137342B0" w:rsidR="00317755" w:rsidRPr="00F979B7" w:rsidRDefault="00317755" w:rsidP="00F979B7">
      <w:pPr>
        <w:spacing w:line="360" w:lineRule="auto"/>
        <w:jc w:val="both"/>
        <w:rPr>
          <w:rFonts w:ascii="Arial" w:hAnsi="Arial" w:cs="Arial"/>
        </w:rPr>
      </w:pPr>
      <w:r w:rsidRPr="00F979B7">
        <w:rPr>
          <w:rFonts w:ascii="Arial" w:hAnsi="Arial" w:cs="Arial"/>
        </w:rPr>
        <w:t>II – Designar formalmente um servidor público como fiscal do contrato, nos termos do art. 117 da Lei nº 14.133/2021, o qual será responsável pelo acompanhamento técnico e administrativo da execução contratual, bem como pelo registro das ocorrências e comunicação formal de quaisquer irregularidades;</w:t>
      </w:r>
    </w:p>
    <w:p w14:paraId="13B470CD" w14:textId="47D22265" w:rsidR="00317755" w:rsidRPr="00F979B7" w:rsidRDefault="00317755" w:rsidP="00F979B7">
      <w:pPr>
        <w:spacing w:line="360" w:lineRule="auto"/>
        <w:jc w:val="both"/>
        <w:rPr>
          <w:rFonts w:ascii="Arial" w:hAnsi="Arial" w:cs="Arial"/>
        </w:rPr>
      </w:pPr>
      <w:r w:rsidRPr="00F979B7">
        <w:rPr>
          <w:rFonts w:ascii="Arial" w:hAnsi="Arial" w:cs="Arial"/>
        </w:rPr>
        <w:t>III – Informar tempestivamente à CONTRATADA quaisquer alterações relevantes que possam impactar na prestação dos serviços, tais como mudanças na estrutura física do local monitorado, horários de funcionamento, responsáveis pelo acesso ou pelas chaves, ou qualquer outra modificação que possa interferir na execução do objeto contratual;</w:t>
      </w:r>
    </w:p>
    <w:p w14:paraId="7EC2287C" w14:textId="616EC94A" w:rsidR="00131024" w:rsidRDefault="00317755" w:rsidP="00F979B7">
      <w:pPr>
        <w:spacing w:line="360" w:lineRule="auto"/>
        <w:jc w:val="both"/>
        <w:rPr>
          <w:rFonts w:ascii="Arial" w:hAnsi="Arial" w:cs="Arial"/>
        </w:rPr>
      </w:pPr>
      <w:r w:rsidRPr="00F979B7">
        <w:rPr>
          <w:rFonts w:ascii="Arial" w:hAnsi="Arial" w:cs="Arial"/>
        </w:rPr>
        <w:t>IV – Adotar todas as medidas necessárias para garantir a integridade e a conservação dos equipamentos disponibilizados pela CONTRATADA em regime de comodato, comprometendo-se a não realizar sua remoção, alteração de local ou manipulação técnica sem a devida anuência formal da CONTRATADA, sob pena de responsabilidade pelos danos eventualmente causados;</w:t>
      </w:r>
    </w:p>
    <w:p w14:paraId="722D0AD9" w14:textId="77777777" w:rsidR="004C5991" w:rsidRPr="00F979B7" w:rsidRDefault="004C5991" w:rsidP="00F979B7">
      <w:pPr>
        <w:spacing w:line="360" w:lineRule="auto"/>
        <w:jc w:val="both"/>
        <w:rPr>
          <w:rFonts w:ascii="Arial" w:hAnsi="Arial" w:cs="Arial"/>
        </w:rPr>
      </w:pPr>
    </w:p>
    <w:p w14:paraId="2E3D3833"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SEXTA – DA DOTAÇÃO ORÇAMENTÁRIA</w:t>
      </w:r>
    </w:p>
    <w:p w14:paraId="7DA1B88B" w14:textId="77777777" w:rsidR="00317755" w:rsidRPr="00F979B7" w:rsidRDefault="00317755" w:rsidP="00F979B7">
      <w:pPr>
        <w:spacing w:line="360" w:lineRule="auto"/>
        <w:jc w:val="both"/>
        <w:rPr>
          <w:rFonts w:ascii="Arial" w:hAnsi="Arial" w:cs="Arial"/>
        </w:rPr>
      </w:pPr>
      <w:r w:rsidRPr="00F979B7">
        <w:rPr>
          <w:rFonts w:ascii="Arial" w:hAnsi="Arial" w:cs="Arial"/>
        </w:rPr>
        <w:t>6.1. O presente contrato está vinculado à seguinte dotação orçamentária:</w:t>
      </w:r>
    </w:p>
    <w:p w14:paraId="7270C038" w14:textId="77777777" w:rsidR="007A212D" w:rsidRPr="00F979B7" w:rsidRDefault="007A212D" w:rsidP="00F979B7">
      <w:pPr>
        <w:spacing w:line="360" w:lineRule="auto"/>
        <w:jc w:val="both"/>
        <w:rPr>
          <w:rFonts w:ascii="Arial" w:hAnsi="Arial" w:cs="Arial"/>
        </w:rPr>
      </w:pPr>
    </w:p>
    <w:p w14:paraId="4031994B" w14:textId="7A1EA1B1" w:rsidR="00317755" w:rsidRPr="00F979B7" w:rsidRDefault="00317755" w:rsidP="004C5991">
      <w:pPr>
        <w:spacing w:line="360" w:lineRule="auto"/>
        <w:ind w:left="708"/>
        <w:jc w:val="both"/>
        <w:rPr>
          <w:rFonts w:ascii="Arial" w:hAnsi="Arial" w:cs="Arial"/>
        </w:rPr>
      </w:pPr>
      <w:r w:rsidRPr="00F979B7">
        <w:rPr>
          <w:rFonts w:ascii="Arial" w:hAnsi="Arial" w:cs="Arial"/>
        </w:rPr>
        <w:t>Legislativa</w:t>
      </w:r>
    </w:p>
    <w:p w14:paraId="49D2A232" w14:textId="77777777" w:rsidR="00317755" w:rsidRPr="00F979B7" w:rsidRDefault="00317755" w:rsidP="004C5991">
      <w:pPr>
        <w:spacing w:line="360" w:lineRule="auto"/>
        <w:ind w:left="708"/>
        <w:jc w:val="both"/>
        <w:rPr>
          <w:rFonts w:ascii="Arial" w:hAnsi="Arial" w:cs="Arial"/>
        </w:rPr>
      </w:pPr>
      <w:r w:rsidRPr="00F979B7">
        <w:rPr>
          <w:rFonts w:ascii="Arial" w:hAnsi="Arial" w:cs="Arial"/>
        </w:rPr>
        <w:t>01031 – Ação Legislativa</w:t>
      </w:r>
    </w:p>
    <w:p w14:paraId="30A52ABC" w14:textId="77777777" w:rsidR="00317755" w:rsidRPr="00F979B7" w:rsidRDefault="00317755" w:rsidP="004C5991">
      <w:pPr>
        <w:spacing w:line="360" w:lineRule="auto"/>
        <w:ind w:left="708"/>
        <w:jc w:val="both"/>
        <w:rPr>
          <w:rFonts w:ascii="Arial" w:hAnsi="Arial" w:cs="Arial"/>
        </w:rPr>
      </w:pPr>
      <w:r w:rsidRPr="00F979B7">
        <w:rPr>
          <w:rFonts w:ascii="Arial" w:hAnsi="Arial" w:cs="Arial"/>
        </w:rPr>
        <w:t>0103100001- Execução de Ação Legislativa</w:t>
      </w:r>
    </w:p>
    <w:p w14:paraId="4B654E94" w14:textId="77777777" w:rsidR="00317755" w:rsidRPr="00F979B7" w:rsidRDefault="00317755" w:rsidP="004C5991">
      <w:pPr>
        <w:spacing w:line="360" w:lineRule="auto"/>
        <w:ind w:left="708"/>
        <w:jc w:val="both"/>
        <w:rPr>
          <w:rFonts w:ascii="Arial" w:hAnsi="Arial" w:cs="Arial"/>
        </w:rPr>
      </w:pPr>
      <w:r w:rsidRPr="00F979B7">
        <w:rPr>
          <w:rFonts w:ascii="Arial" w:hAnsi="Arial" w:cs="Arial"/>
        </w:rPr>
        <w:t>01031000012.001 – Manutenção das Atividades do Legislativo</w:t>
      </w:r>
    </w:p>
    <w:p w14:paraId="5B6099F3" w14:textId="45062769" w:rsidR="00317755" w:rsidRDefault="00317755" w:rsidP="004C5991">
      <w:pPr>
        <w:spacing w:line="360" w:lineRule="auto"/>
        <w:ind w:left="708"/>
        <w:jc w:val="both"/>
        <w:rPr>
          <w:rFonts w:ascii="Arial" w:hAnsi="Arial" w:cs="Arial"/>
        </w:rPr>
      </w:pPr>
      <w:r w:rsidRPr="00F979B7">
        <w:rPr>
          <w:rFonts w:ascii="Arial" w:hAnsi="Arial" w:cs="Arial"/>
        </w:rPr>
        <w:t>3.3.90.39.77.0000 – VIGILÂNCIA OSTENSIVA E MONITORADA</w:t>
      </w:r>
    </w:p>
    <w:p w14:paraId="1822B54C" w14:textId="77777777" w:rsidR="004C5991" w:rsidRPr="00F979B7" w:rsidRDefault="004C5991" w:rsidP="004C5991">
      <w:pPr>
        <w:spacing w:line="360" w:lineRule="auto"/>
        <w:ind w:left="708"/>
        <w:jc w:val="both"/>
        <w:rPr>
          <w:rFonts w:ascii="Arial" w:hAnsi="Arial" w:cs="Arial"/>
        </w:rPr>
      </w:pPr>
    </w:p>
    <w:p w14:paraId="23FEEDB9" w14:textId="77777777" w:rsidR="00317755" w:rsidRPr="00F979B7" w:rsidRDefault="00317755" w:rsidP="00F979B7">
      <w:pPr>
        <w:spacing w:line="360" w:lineRule="auto"/>
        <w:jc w:val="both"/>
        <w:rPr>
          <w:rFonts w:ascii="Arial" w:hAnsi="Arial" w:cs="Arial"/>
        </w:rPr>
      </w:pPr>
    </w:p>
    <w:p w14:paraId="05F2A202"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lastRenderedPageBreak/>
        <w:t>CLÁUSULA SÉTIMA – DA RESPONSABILIDADE CIVIL</w:t>
      </w:r>
    </w:p>
    <w:p w14:paraId="483DEB5C" w14:textId="77777777" w:rsidR="00317755" w:rsidRPr="00F979B7" w:rsidRDefault="00317755" w:rsidP="00F979B7">
      <w:pPr>
        <w:spacing w:line="360" w:lineRule="auto"/>
        <w:jc w:val="both"/>
        <w:rPr>
          <w:rFonts w:ascii="Arial" w:hAnsi="Arial" w:cs="Arial"/>
        </w:rPr>
      </w:pPr>
      <w:r w:rsidRPr="00F979B7">
        <w:rPr>
          <w:rFonts w:ascii="Arial" w:hAnsi="Arial" w:cs="Arial"/>
        </w:rPr>
        <w:t>7.1. A CONTRATADA será responsável por quaisquer perdas e danos, diretos ou indiretos, que venham a ser causados à CONTRATANTE ou a terceiros, em razão da execução inadequada dos serviços de monitoramento eletrônico ou de falhas técnicas nos sistemas instalados, decorrentes de sua atuação.</w:t>
      </w:r>
    </w:p>
    <w:p w14:paraId="5339B053" w14:textId="77777777" w:rsidR="003212DF" w:rsidRDefault="003212DF" w:rsidP="00F979B7">
      <w:pPr>
        <w:spacing w:line="360" w:lineRule="auto"/>
        <w:jc w:val="both"/>
        <w:rPr>
          <w:rFonts w:ascii="Arial" w:hAnsi="Arial" w:cs="Arial"/>
        </w:rPr>
      </w:pPr>
    </w:p>
    <w:p w14:paraId="0A7B10F3" w14:textId="77777777" w:rsidR="00317755" w:rsidRPr="00F979B7" w:rsidRDefault="00317755" w:rsidP="00F979B7">
      <w:pPr>
        <w:spacing w:line="360" w:lineRule="auto"/>
        <w:jc w:val="both"/>
        <w:rPr>
          <w:rFonts w:ascii="Arial" w:hAnsi="Arial" w:cs="Arial"/>
        </w:rPr>
      </w:pPr>
      <w:r w:rsidRPr="00F979B7">
        <w:rPr>
          <w:rFonts w:ascii="Arial" w:hAnsi="Arial" w:cs="Arial"/>
        </w:rPr>
        <w:t>7.2. A CONTRATADA responderá por todos os encargos trabalhistas, previdenciários, fiscais e comerciais relacionados à prestação dos serviços contratados, não cabendo à CONTRATANTE qualquer responsabilidade por tais obrigações, ainda que subsidiária.</w:t>
      </w:r>
    </w:p>
    <w:p w14:paraId="672E5304" w14:textId="77777777" w:rsidR="003212DF" w:rsidRDefault="003212DF" w:rsidP="00F979B7">
      <w:pPr>
        <w:spacing w:line="360" w:lineRule="auto"/>
        <w:jc w:val="both"/>
        <w:rPr>
          <w:rFonts w:ascii="Arial" w:hAnsi="Arial" w:cs="Arial"/>
        </w:rPr>
      </w:pPr>
    </w:p>
    <w:p w14:paraId="100707D4" w14:textId="52D300E4" w:rsidR="00131024" w:rsidRDefault="00317755" w:rsidP="00F979B7">
      <w:pPr>
        <w:spacing w:line="360" w:lineRule="auto"/>
        <w:jc w:val="both"/>
        <w:rPr>
          <w:rFonts w:ascii="Arial" w:hAnsi="Arial" w:cs="Arial"/>
        </w:rPr>
      </w:pPr>
      <w:r w:rsidRPr="00F979B7">
        <w:rPr>
          <w:rFonts w:ascii="Arial" w:hAnsi="Arial" w:cs="Arial"/>
        </w:rPr>
        <w:t>7.3. A CONTRATADA deverá manter seguros e garantias adequadas e compatíveis com a natureza dos serviços prestados, visando à cobertura de eventuais danos decorrentes da execução do objeto contratual.</w:t>
      </w:r>
    </w:p>
    <w:p w14:paraId="03D602DF" w14:textId="77777777" w:rsidR="004C5991" w:rsidRDefault="004C5991" w:rsidP="00F979B7">
      <w:pPr>
        <w:spacing w:line="360" w:lineRule="auto"/>
        <w:jc w:val="both"/>
        <w:rPr>
          <w:rFonts w:ascii="Arial" w:hAnsi="Arial" w:cs="Arial"/>
        </w:rPr>
      </w:pPr>
    </w:p>
    <w:p w14:paraId="61BB7AB1"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OITAVA – DA RESCISÃO</w:t>
      </w:r>
    </w:p>
    <w:p w14:paraId="705ECF36" w14:textId="77777777" w:rsidR="00317755" w:rsidRPr="00F979B7" w:rsidRDefault="00317755" w:rsidP="00F979B7">
      <w:pPr>
        <w:spacing w:line="360" w:lineRule="auto"/>
        <w:jc w:val="both"/>
        <w:rPr>
          <w:rFonts w:ascii="Arial" w:hAnsi="Arial" w:cs="Arial"/>
        </w:rPr>
      </w:pPr>
      <w:r w:rsidRPr="00F979B7">
        <w:rPr>
          <w:rFonts w:ascii="Arial" w:hAnsi="Arial" w:cs="Arial"/>
        </w:rPr>
        <w:t>8.1. O presente contrato poderá ser rescindido nas hipóteses previstas nos artigos 137 e 138 da Lei nº 14.133/2021, em especial por inexecução total ou parcial das obrigações assumidas, interesse público superveniente, inadimplemento ou impossibilidade de execução do objeto.</w:t>
      </w:r>
    </w:p>
    <w:p w14:paraId="00402E93" w14:textId="77777777" w:rsidR="00317755" w:rsidRPr="00F979B7" w:rsidRDefault="00317755" w:rsidP="00F979B7">
      <w:pPr>
        <w:spacing w:line="360" w:lineRule="auto"/>
        <w:jc w:val="both"/>
        <w:rPr>
          <w:rFonts w:ascii="Arial" w:hAnsi="Arial" w:cs="Arial"/>
        </w:rPr>
      </w:pPr>
    </w:p>
    <w:p w14:paraId="39477CDE" w14:textId="77777777" w:rsidR="00317755" w:rsidRPr="00F979B7" w:rsidRDefault="00317755" w:rsidP="00F979B7">
      <w:pPr>
        <w:spacing w:line="360" w:lineRule="auto"/>
        <w:jc w:val="both"/>
        <w:rPr>
          <w:rFonts w:ascii="Arial" w:hAnsi="Arial" w:cs="Arial"/>
        </w:rPr>
      </w:pPr>
      <w:r w:rsidRPr="00F979B7">
        <w:rPr>
          <w:rFonts w:ascii="Arial" w:hAnsi="Arial" w:cs="Arial"/>
        </w:rPr>
        <w:t>8.2. A rescisão unilateral por parte da CONTRATANTE poderá ocorrer mediante ato administrativo formal e devidamente motivado, ou por acordo entre as partes, desde que comprovada a conveniência e respeitadas as disposições legais.</w:t>
      </w:r>
    </w:p>
    <w:p w14:paraId="068E24B9" w14:textId="77777777" w:rsidR="00317755" w:rsidRPr="00F979B7" w:rsidRDefault="00317755" w:rsidP="00F979B7">
      <w:pPr>
        <w:spacing w:line="360" w:lineRule="auto"/>
        <w:jc w:val="both"/>
        <w:rPr>
          <w:rFonts w:ascii="Arial" w:hAnsi="Arial" w:cs="Arial"/>
        </w:rPr>
      </w:pPr>
    </w:p>
    <w:p w14:paraId="1623876E" w14:textId="77777777" w:rsidR="00317755" w:rsidRDefault="00317755" w:rsidP="00F979B7">
      <w:pPr>
        <w:spacing w:line="360" w:lineRule="auto"/>
        <w:jc w:val="both"/>
        <w:rPr>
          <w:rFonts w:ascii="Arial" w:hAnsi="Arial" w:cs="Arial"/>
        </w:rPr>
      </w:pPr>
      <w:r w:rsidRPr="00F979B7">
        <w:rPr>
          <w:rFonts w:ascii="Arial" w:hAnsi="Arial" w:cs="Arial"/>
        </w:rPr>
        <w:t>8.3. Constituem motivos para rescisão imediata pela CONTRATANTE, independentemente de interpelação judicial ou extrajudicial:</w:t>
      </w:r>
    </w:p>
    <w:p w14:paraId="4438E8E6" w14:textId="77777777" w:rsidR="004C5991" w:rsidRPr="00F979B7" w:rsidRDefault="004C5991" w:rsidP="00F979B7">
      <w:pPr>
        <w:spacing w:line="360" w:lineRule="auto"/>
        <w:jc w:val="both"/>
        <w:rPr>
          <w:rFonts w:ascii="Arial" w:hAnsi="Arial" w:cs="Arial"/>
        </w:rPr>
      </w:pPr>
    </w:p>
    <w:p w14:paraId="6C0F3F9B" w14:textId="77777777" w:rsidR="00317755" w:rsidRPr="00F979B7" w:rsidRDefault="00317755" w:rsidP="00F979B7">
      <w:pPr>
        <w:spacing w:line="360" w:lineRule="auto"/>
        <w:jc w:val="both"/>
        <w:rPr>
          <w:rFonts w:ascii="Arial" w:hAnsi="Arial" w:cs="Arial"/>
        </w:rPr>
      </w:pPr>
      <w:r w:rsidRPr="00F979B7">
        <w:rPr>
          <w:rFonts w:ascii="Arial" w:hAnsi="Arial" w:cs="Arial"/>
        </w:rPr>
        <w:lastRenderedPageBreak/>
        <w:t>I – Descumprimento de cláusulas contratuais, especificações técnicas ou determinações da fiscalização;</w:t>
      </w:r>
    </w:p>
    <w:p w14:paraId="20080370" w14:textId="77777777" w:rsidR="00317755" w:rsidRPr="00F979B7" w:rsidRDefault="00317755" w:rsidP="00F979B7">
      <w:pPr>
        <w:spacing w:line="360" w:lineRule="auto"/>
        <w:jc w:val="both"/>
        <w:rPr>
          <w:rFonts w:ascii="Arial" w:hAnsi="Arial" w:cs="Arial"/>
        </w:rPr>
      </w:pPr>
      <w:r w:rsidRPr="00F979B7">
        <w:rPr>
          <w:rFonts w:ascii="Arial" w:hAnsi="Arial" w:cs="Arial"/>
        </w:rPr>
        <w:t>II – Subcontratação ou cessão do objeto sem autorização expressa;</w:t>
      </w:r>
    </w:p>
    <w:p w14:paraId="6E78A957" w14:textId="77777777" w:rsidR="00317755" w:rsidRPr="00F979B7" w:rsidRDefault="00317755" w:rsidP="00F979B7">
      <w:pPr>
        <w:spacing w:line="360" w:lineRule="auto"/>
        <w:jc w:val="both"/>
        <w:rPr>
          <w:rFonts w:ascii="Arial" w:hAnsi="Arial" w:cs="Arial"/>
        </w:rPr>
      </w:pPr>
      <w:r w:rsidRPr="00F979B7">
        <w:rPr>
          <w:rFonts w:ascii="Arial" w:hAnsi="Arial" w:cs="Arial"/>
        </w:rPr>
        <w:t>III – Falhas reiteradas nos serviços de monitoramento que comprometam a segurança ou a continuidade da prestação;</w:t>
      </w:r>
    </w:p>
    <w:p w14:paraId="26055DA7" w14:textId="77777777" w:rsidR="00317755" w:rsidRPr="00F979B7" w:rsidRDefault="00317755" w:rsidP="00F979B7">
      <w:pPr>
        <w:spacing w:line="360" w:lineRule="auto"/>
        <w:jc w:val="both"/>
        <w:rPr>
          <w:rFonts w:ascii="Arial" w:hAnsi="Arial" w:cs="Arial"/>
        </w:rPr>
      </w:pPr>
      <w:r w:rsidRPr="00F979B7">
        <w:rPr>
          <w:rFonts w:ascii="Arial" w:hAnsi="Arial" w:cs="Arial"/>
        </w:rPr>
        <w:t>IV – Recusa injustificada em corrigir irregularidades apontadas;</w:t>
      </w:r>
    </w:p>
    <w:p w14:paraId="4561672E" w14:textId="564B88C2" w:rsidR="00317755" w:rsidRDefault="00317755" w:rsidP="00F979B7">
      <w:pPr>
        <w:spacing w:line="360" w:lineRule="auto"/>
        <w:jc w:val="both"/>
        <w:rPr>
          <w:rFonts w:ascii="Arial" w:hAnsi="Arial" w:cs="Arial"/>
        </w:rPr>
      </w:pPr>
      <w:r w:rsidRPr="00F979B7">
        <w:rPr>
          <w:rFonts w:ascii="Arial" w:hAnsi="Arial" w:cs="Arial"/>
        </w:rPr>
        <w:t>V – Violação de normas legais ou regulamentares aplicáveis à execução do contrato.</w:t>
      </w:r>
    </w:p>
    <w:p w14:paraId="2ACA6613" w14:textId="77777777" w:rsidR="004C5991" w:rsidRPr="00F979B7" w:rsidRDefault="004C5991" w:rsidP="00F979B7">
      <w:pPr>
        <w:spacing w:line="360" w:lineRule="auto"/>
        <w:jc w:val="both"/>
        <w:rPr>
          <w:rFonts w:ascii="Arial" w:hAnsi="Arial" w:cs="Arial"/>
        </w:rPr>
      </w:pPr>
    </w:p>
    <w:p w14:paraId="1C71079A" w14:textId="31BABA73" w:rsidR="00317755" w:rsidRDefault="00317755" w:rsidP="00F979B7">
      <w:pPr>
        <w:spacing w:line="360" w:lineRule="auto"/>
        <w:jc w:val="both"/>
        <w:rPr>
          <w:rFonts w:ascii="Arial" w:hAnsi="Arial" w:cs="Arial"/>
        </w:rPr>
      </w:pPr>
      <w:r w:rsidRPr="00F979B7">
        <w:rPr>
          <w:rFonts w:ascii="Arial" w:hAnsi="Arial" w:cs="Arial"/>
        </w:rPr>
        <w:t>8.4. A rescisão poderá implicar a retenção de valores devidos à CONTRATADA para compensação de prejuízos suportados pela CONTRATANTE, sem prejuízo da aplicação das sanções previstas na legislação vigente.</w:t>
      </w:r>
    </w:p>
    <w:p w14:paraId="638F958F" w14:textId="77777777" w:rsidR="004C5991" w:rsidRPr="00F979B7" w:rsidRDefault="004C5991" w:rsidP="00F979B7">
      <w:pPr>
        <w:spacing w:line="360" w:lineRule="auto"/>
        <w:jc w:val="both"/>
        <w:rPr>
          <w:rFonts w:ascii="Arial" w:hAnsi="Arial" w:cs="Arial"/>
        </w:rPr>
      </w:pPr>
    </w:p>
    <w:p w14:paraId="373D63CE"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NONA – DA FISCALIZAÇÃO</w:t>
      </w:r>
    </w:p>
    <w:p w14:paraId="492AACE7" w14:textId="4AFE85BA" w:rsidR="00317755" w:rsidRPr="00F979B7" w:rsidRDefault="00317755" w:rsidP="00F979B7">
      <w:pPr>
        <w:spacing w:line="360" w:lineRule="auto"/>
        <w:jc w:val="both"/>
        <w:rPr>
          <w:rFonts w:ascii="Arial" w:hAnsi="Arial" w:cs="Arial"/>
        </w:rPr>
      </w:pPr>
      <w:r w:rsidRPr="00F979B7">
        <w:rPr>
          <w:rFonts w:ascii="Arial" w:hAnsi="Arial" w:cs="Arial"/>
        </w:rPr>
        <w:t xml:space="preserve">9.1. A fiscalização do contrato será exercida pela Diretora Administrativa, Sra. Cristiane Piccoli </w:t>
      </w:r>
      <w:proofErr w:type="spellStart"/>
      <w:r w:rsidRPr="00F979B7">
        <w:rPr>
          <w:rFonts w:ascii="Arial" w:hAnsi="Arial" w:cs="Arial"/>
        </w:rPr>
        <w:t>Dalapria</w:t>
      </w:r>
      <w:proofErr w:type="spellEnd"/>
      <w:r w:rsidRPr="00F979B7">
        <w:rPr>
          <w:rFonts w:ascii="Arial" w:hAnsi="Arial" w:cs="Arial"/>
        </w:rPr>
        <w:t>, ou outro servidor designado, nos termos do art. 117 da Lei nº 14.133/20</w:t>
      </w:r>
      <w:r w:rsidR="001D68DD" w:rsidRPr="00F979B7">
        <w:rPr>
          <w:rFonts w:ascii="Arial" w:hAnsi="Arial" w:cs="Arial"/>
        </w:rPr>
        <w:t>21.</w:t>
      </w:r>
    </w:p>
    <w:p w14:paraId="0537F64F" w14:textId="77777777" w:rsidR="00317755" w:rsidRPr="00F979B7" w:rsidRDefault="00317755" w:rsidP="00F979B7">
      <w:pPr>
        <w:spacing w:line="360" w:lineRule="auto"/>
        <w:jc w:val="both"/>
        <w:rPr>
          <w:rFonts w:ascii="Arial" w:hAnsi="Arial" w:cs="Arial"/>
        </w:rPr>
      </w:pPr>
    </w:p>
    <w:p w14:paraId="4EF0E6C0" w14:textId="77777777" w:rsidR="00317755" w:rsidRPr="00F979B7" w:rsidRDefault="00317755" w:rsidP="00F979B7">
      <w:pPr>
        <w:spacing w:line="360" w:lineRule="auto"/>
        <w:jc w:val="both"/>
        <w:rPr>
          <w:rFonts w:ascii="Arial" w:hAnsi="Arial" w:cs="Arial"/>
          <w:b/>
          <w:u w:val="single"/>
        </w:rPr>
      </w:pPr>
      <w:r w:rsidRPr="00F979B7">
        <w:rPr>
          <w:rFonts w:ascii="Arial" w:hAnsi="Arial" w:cs="Arial"/>
          <w:b/>
          <w:u w:val="single"/>
        </w:rPr>
        <w:t>CLÁUSULA DÉCIMA – DO FORO</w:t>
      </w:r>
    </w:p>
    <w:p w14:paraId="0AD13A7B" w14:textId="77777777" w:rsidR="00317755" w:rsidRPr="00F979B7" w:rsidRDefault="00317755" w:rsidP="00F979B7">
      <w:pPr>
        <w:spacing w:line="360" w:lineRule="auto"/>
        <w:jc w:val="both"/>
        <w:rPr>
          <w:rFonts w:ascii="Arial" w:hAnsi="Arial" w:cs="Arial"/>
        </w:rPr>
      </w:pPr>
      <w:r w:rsidRPr="00F979B7">
        <w:rPr>
          <w:rFonts w:ascii="Arial" w:hAnsi="Arial" w:cs="Arial"/>
        </w:rPr>
        <w:t>10.1. Fica eleito o foro da Comarca de Getúlio Vargas/RS, para dirimir eventuais dúvidas ou conflitos decorrentes deste contrato.</w:t>
      </w:r>
    </w:p>
    <w:p w14:paraId="17BD3549" w14:textId="77777777" w:rsidR="00317755" w:rsidRPr="00F979B7" w:rsidRDefault="00317755" w:rsidP="00F979B7">
      <w:pPr>
        <w:spacing w:line="360" w:lineRule="auto"/>
        <w:jc w:val="both"/>
        <w:rPr>
          <w:rFonts w:ascii="Arial" w:hAnsi="Arial" w:cs="Arial"/>
        </w:rPr>
      </w:pPr>
    </w:p>
    <w:p w14:paraId="34FD9995" w14:textId="50B1F8A0" w:rsidR="006F53EA" w:rsidRPr="0020465E" w:rsidRDefault="00317755" w:rsidP="00F979B7">
      <w:pPr>
        <w:spacing w:line="360" w:lineRule="auto"/>
        <w:jc w:val="both"/>
        <w:rPr>
          <w:rFonts w:ascii="Arial" w:hAnsi="Arial" w:cs="Arial"/>
        </w:rPr>
      </w:pPr>
      <w:r w:rsidRPr="00F979B7">
        <w:rPr>
          <w:rFonts w:ascii="Arial" w:hAnsi="Arial" w:cs="Arial"/>
        </w:rPr>
        <w:t>E, por estarem de acordo, firmam o presente instrumento em 03 (três) vias de igual teor.</w:t>
      </w:r>
    </w:p>
    <w:p w14:paraId="7FF9A5F8" w14:textId="77777777" w:rsidR="006F53EA" w:rsidRPr="0020465E" w:rsidRDefault="006F53EA" w:rsidP="0020465E">
      <w:pPr>
        <w:spacing w:line="360" w:lineRule="auto"/>
        <w:rPr>
          <w:rFonts w:ascii="Arial" w:hAnsi="Arial" w:cs="Arial"/>
        </w:rPr>
      </w:pPr>
    </w:p>
    <w:p w14:paraId="276107D1" w14:textId="77777777" w:rsidR="006F53EA" w:rsidRPr="0020465E" w:rsidRDefault="006F53EA" w:rsidP="0020465E">
      <w:pPr>
        <w:spacing w:line="360" w:lineRule="auto"/>
        <w:rPr>
          <w:rFonts w:ascii="Arial" w:hAnsi="Arial" w:cs="Arial"/>
        </w:rPr>
      </w:pPr>
    </w:p>
    <w:p w14:paraId="19F590CB" w14:textId="6C94A41B" w:rsidR="003E7340" w:rsidRPr="0020465E" w:rsidRDefault="006F53EA" w:rsidP="007A212D">
      <w:pPr>
        <w:spacing w:line="360" w:lineRule="auto"/>
        <w:jc w:val="center"/>
        <w:rPr>
          <w:rFonts w:ascii="Arial" w:hAnsi="Arial" w:cs="Arial"/>
        </w:rPr>
      </w:pPr>
      <w:r w:rsidRPr="0020465E">
        <w:rPr>
          <w:rFonts w:ascii="Arial" w:hAnsi="Arial" w:cs="Arial"/>
        </w:rPr>
        <w:t>Getúlio Vargas/RS, 1</w:t>
      </w:r>
      <w:r w:rsidR="001D68DD" w:rsidRPr="0020465E">
        <w:rPr>
          <w:rFonts w:ascii="Arial" w:hAnsi="Arial" w:cs="Arial"/>
        </w:rPr>
        <w:t>7</w:t>
      </w:r>
      <w:r w:rsidRPr="0020465E">
        <w:rPr>
          <w:rFonts w:ascii="Arial" w:hAnsi="Arial" w:cs="Arial"/>
        </w:rPr>
        <w:t xml:space="preserve"> de Julho de 2025.</w:t>
      </w:r>
    </w:p>
    <w:p w14:paraId="7CC06CE5" w14:textId="77777777" w:rsidR="003E7340" w:rsidRPr="0020465E" w:rsidRDefault="003E7340" w:rsidP="007A212D">
      <w:pPr>
        <w:spacing w:line="360" w:lineRule="auto"/>
        <w:jc w:val="center"/>
        <w:rPr>
          <w:rFonts w:ascii="Arial" w:hAnsi="Arial" w:cs="Arial"/>
        </w:rPr>
      </w:pPr>
    </w:p>
    <w:p w14:paraId="7D1E9362" w14:textId="77777777" w:rsidR="003E7340" w:rsidRPr="0020465E" w:rsidRDefault="003E7340" w:rsidP="007A212D">
      <w:pPr>
        <w:spacing w:line="360" w:lineRule="auto"/>
        <w:jc w:val="center"/>
        <w:rPr>
          <w:rFonts w:ascii="Arial" w:hAnsi="Arial" w:cs="Arial"/>
        </w:rPr>
      </w:pPr>
    </w:p>
    <w:p w14:paraId="1CCF1942" w14:textId="77777777" w:rsidR="006F53EA" w:rsidRPr="0020465E" w:rsidRDefault="006F53EA" w:rsidP="007A212D">
      <w:pPr>
        <w:spacing w:line="360" w:lineRule="auto"/>
        <w:jc w:val="center"/>
        <w:rPr>
          <w:rFonts w:ascii="Arial" w:hAnsi="Arial" w:cs="Arial"/>
        </w:rPr>
      </w:pPr>
    </w:p>
    <w:p w14:paraId="1669693E" w14:textId="77777777" w:rsidR="004C5991" w:rsidRDefault="004C5991" w:rsidP="007A212D">
      <w:pPr>
        <w:spacing w:line="360" w:lineRule="auto"/>
        <w:jc w:val="center"/>
        <w:rPr>
          <w:rFonts w:ascii="Arial" w:hAnsi="Arial" w:cs="Arial"/>
        </w:rPr>
      </w:pPr>
    </w:p>
    <w:p w14:paraId="64F71E47" w14:textId="77777777" w:rsidR="004C5991" w:rsidRDefault="004C5991" w:rsidP="007A212D">
      <w:pPr>
        <w:spacing w:line="360" w:lineRule="auto"/>
        <w:jc w:val="center"/>
        <w:rPr>
          <w:rFonts w:ascii="Arial" w:hAnsi="Arial" w:cs="Arial"/>
        </w:rPr>
      </w:pPr>
    </w:p>
    <w:p w14:paraId="775170D1" w14:textId="77777777" w:rsidR="004C5991" w:rsidRDefault="004C5991" w:rsidP="007A212D">
      <w:pPr>
        <w:spacing w:line="360" w:lineRule="auto"/>
        <w:jc w:val="center"/>
        <w:rPr>
          <w:rFonts w:ascii="Arial" w:hAnsi="Arial" w:cs="Arial"/>
        </w:rPr>
      </w:pPr>
    </w:p>
    <w:p w14:paraId="0A61F8C4" w14:textId="77777777" w:rsidR="004C5991" w:rsidRDefault="004C5991" w:rsidP="007A212D">
      <w:pPr>
        <w:spacing w:line="360" w:lineRule="auto"/>
        <w:jc w:val="center"/>
        <w:rPr>
          <w:rFonts w:ascii="Arial" w:hAnsi="Arial" w:cs="Arial"/>
        </w:rPr>
      </w:pPr>
    </w:p>
    <w:p w14:paraId="5008C002" w14:textId="1D479661" w:rsidR="006F53EA" w:rsidRPr="0020465E" w:rsidRDefault="007A212D" w:rsidP="007A212D">
      <w:pPr>
        <w:spacing w:line="360" w:lineRule="auto"/>
        <w:jc w:val="center"/>
        <w:rPr>
          <w:rFonts w:ascii="Arial" w:hAnsi="Arial" w:cs="Arial"/>
        </w:rPr>
      </w:pPr>
      <w:r>
        <w:rPr>
          <w:rFonts w:ascii="Arial" w:hAnsi="Arial" w:cs="Arial"/>
        </w:rPr>
        <w:t>BCC COMERCIO E SERVICOS LTDA</w:t>
      </w:r>
    </w:p>
    <w:p w14:paraId="7ABAEE0E" w14:textId="443ECE2B" w:rsidR="006F53EA" w:rsidRPr="0020465E" w:rsidRDefault="007A212D" w:rsidP="007A212D">
      <w:pPr>
        <w:spacing w:line="360" w:lineRule="auto"/>
        <w:jc w:val="center"/>
        <w:rPr>
          <w:rFonts w:ascii="Arial" w:hAnsi="Arial" w:cs="Arial"/>
        </w:rPr>
      </w:pPr>
      <w:r>
        <w:rPr>
          <w:rFonts w:ascii="Arial" w:hAnsi="Arial" w:cs="Arial"/>
        </w:rPr>
        <w:t xml:space="preserve">Carlos Francisco </w:t>
      </w:r>
      <w:proofErr w:type="spellStart"/>
      <w:r>
        <w:rPr>
          <w:rFonts w:ascii="Arial" w:hAnsi="Arial" w:cs="Arial"/>
        </w:rPr>
        <w:t>Samojeden</w:t>
      </w:r>
      <w:proofErr w:type="spellEnd"/>
    </w:p>
    <w:p w14:paraId="19092318" w14:textId="737D5F7A" w:rsidR="003E7340" w:rsidRPr="0020465E" w:rsidRDefault="007A212D" w:rsidP="007A212D">
      <w:pPr>
        <w:spacing w:line="360" w:lineRule="auto"/>
        <w:jc w:val="center"/>
        <w:rPr>
          <w:rFonts w:ascii="Arial" w:hAnsi="Arial" w:cs="Arial"/>
        </w:rPr>
      </w:pPr>
      <w:r>
        <w:rPr>
          <w:rFonts w:ascii="Arial" w:hAnsi="Arial" w:cs="Arial"/>
        </w:rPr>
        <w:t>Sócio Administrador</w:t>
      </w:r>
    </w:p>
    <w:p w14:paraId="0E941960" w14:textId="77777777" w:rsidR="003E7340" w:rsidRPr="0020465E" w:rsidRDefault="003E7340" w:rsidP="007A212D">
      <w:pPr>
        <w:spacing w:line="360" w:lineRule="auto"/>
        <w:jc w:val="center"/>
        <w:rPr>
          <w:rFonts w:ascii="Arial" w:hAnsi="Arial" w:cs="Arial"/>
        </w:rPr>
      </w:pPr>
    </w:p>
    <w:p w14:paraId="629E408E" w14:textId="77777777" w:rsidR="003E7340" w:rsidRDefault="003E7340" w:rsidP="007A212D">
      <w:pPr>
        <w:spacing w:line="360" w:lineRule="auto"/>
        <w:jc w:val="center"/>
        <w:rPr>
          <w:rFonts w:ascii="Arial" w:hAnsi="Arial" w:cs="Arial"/>
        </w:rPr>
      </w:pPr>
    </w:p>
    <w:p w14:paraId="1D688A22" w14:textId="77777777" w:rsidR="00407CE7" w:rsidRPr="0020465E" w:rsidRDefault="00407CE7" w:rsidP="007A212D">
      <w:pPr>
        <w:spacing w:line="360" w:lineRule="auto"/>
        <w:jc w:val="center"/>
        <w:rPr>
          <w:rFonts w:ascii="Arial" w:hAnsi="Arial" w:cs="Arial"/>
        </w:rPr>
      </w:pPr>
    </w:p>
    <w:p w14:paraId="1D7CFEF1" w14:textId="77777777" w:rsidR="006F53EA" w:rsidRPr="0020465E" w:rsidRDefault="006F53EA" w:rsidP="007A212D">
      <w:pPr>
        <w:spacing w:line="360" w:lineRule="auto"/>
        <w:jc w:val="center"/>
        <w:rPr>
          <w:rFonts w:ascii="Arial" w:hAnsi="Arial" w:cs="Arial"/>
        </w:rPr>
      </w:pPr>
    </w:p>
    <w:p w14:paraId="5F4D1886" w14:textId="77777777" w:rsidR="006F53EA" w:rsidRPr="0020465E" w:rsidRDefault="006F53EA" w:rsidP="007A212D">
      <w:pPr>
        <w:spacing w:line="360" w:lineRule="auto"/>
        <w:jc w:val="center"/>
        <w:rPr>
          <w:rFonts w:ascii="Arial" w:hAnsi="Arial" w:cs="Arial"/>
        </w:rPr>
      </w:pPr>
      <w:r w:rsidRPr="0020465E">
        <w:rPr>
          <w:rFonts w:ascii="Arial" w:hAnsi="Arial" w:cs="Arial"/>
        </w:rPr>
        <w:t>CÂMARA DE VEREADORES DE GETÚLIO VARGAS,</w:t>
      </w:r>
    </w:p>
    <w:p w14:paraId="2BB2B6A1" w14:textId="4549C18E" w:rsidR="006F53EA" w:rsidRPr="0020465E" w:rsidRDefault="00AA3508" w:rsidP="007A212D">
      <w:pPr>
        <w:spacing w:line="360" w:lineRule="auto"/>
        <w:jc w:val="center"/>
        <w:rPr>
          <w:rFonts w:ascii="Arial" w:hAnsi="Arial" w:cs="Arial"/>
        </w:rPr>
      </w:pPr>
      <w:r w:rsidRPr="0020465E">
        <w:rPr>
          <w:rFonts w:ascii="Arial" w:hAnsi="Arial" w:cs="Arial"/>
        </w:rPr>
        <w:t>J</w:t>
      </w:r>
      <w:r w:rsidR="00D86CC6" w:rsidRPr="0020465E">
        <w:rPr>
          <w:rFonts w:ascii="Arial" w:hAnsi="Arial" w:cs="Arial"/>
        </w:rPr>
        <w:t>e</w:t>
      </w:r>
      <w:r w:rsidRPr="0020465E">
        <w:rPr>
          <w:rFonts w:ascii="Arial" w:hAnsi="Arial" w:cs="Arial"/>
        </w:rPr>
        <w:t>ferson Wiliam</w:t>
      </w:r>
      <w:r w:rsidR="006F53EA" w:rsidRPr="0020465E">
        <w:rPr>
          <w:rFonts w:ascii="Arial" w:hAnsi="Arial" w:cs="Arial"/>
        </w:rPr>
        <w:t xml:space="preserve"> </w:t>
      </w:r>
      <w:proofErr w:type="spellStart"/>
      <w:r w:rsidR="006231F5" w:rsidRPr="0020465E">
        <w:rPr>
          <w:rFonts w:ascii="Arial" w:hAnsi="Arial" w:cs="Arial"/>
        </w:rPr>
        <w:t>K</w:t>
      </w:r>
      <w:r w:rsidR="006F53EA" w:rsidRPr="0020465E">
        <w:rPr>
          <w:rFonts w:ascii="Arial" w:hAnsi="Arial" w:cs="Arial"/>
        </w:rPr>
        <w:t>arpinski</w:t>
      </w:r>
      <w:proofErr w:type="spellEnd"/>
    </w:p>
    <w:p w14:paraId="02151230" w14:textId="77777777" w:rsidR="006F53EA" w:rsidRPr="0020465E" w:rsidRDefault="006F53EA" w:rsidP="007A212D">
      <w:pPr>
        <w:spacing w:line="360" w:lineRule="auto"/>
        <w:jc w:val="center"/>
        <w:rPr>
          <w:rFonts w:ascii="Arial" w:hAnsi="Arial" w:cs="Arial"/>
        </w:rPr>
      </w:pPr>
      <w:r w:rsidRPr="0020465E">
        <w:rPr>
          <w:rFonts w:ascii="Arial" w:hAnsi="Arial" w:cs="Arial"/>
        </w:rPr>
        <w:t>Presidente</w:t>
      </w:r>
    </w:p>
    <w:p w14:paraId="7D676ACA" w14:textId="77777777" w:rsidR="006F53EA" w:rsidRPr="0020465E" w:rsidRDefault="006F53EA" w:rsidP="007A212D">
      <w:pPr>
        <w:spacing w:line="360" w:lineRule="auto"/>
        <w:jc w:val="center"/>
        <w:rPr>
          <w:rFonts w:ascii="Arial" w:hAnsi="Arial" w:cs="Arial"/>
        </w:rPr>
      </w:pPr>
    </w:p>
    <w:p w14:paraId="6C1F68C4" w14:textId="77777777" w:rsidR="003E7340" w:rsidRPr="0020465E" w:rsidRDefault="003E7340" w:rsidP="007A212D">
      <w:pPr>
        <w:spacing w:line="360" w:lineRule="auto"/>
        <w:jc w:val="center"/>
        <w:rPr>
          <w:rFonts w:ascii="Arial" w:hAnsi="Arial" w:cs="Arial"/>
        </w:rPr>
      </w:pPr>
    </w:p>
    <w:p w14:paraId="0C031799" w14:textId="77777777" w:rsidR="003E7340" w:rsidRPr="0020465E" w:rsidRDefault="003E7340" w:rsidP="007A212D">
      <w:pPr>
        <w:spacing w:line="360" w:lineRule="auto"/>
        <w:jc w:val="center"/>
        <w:rPr>
          <w:rFonts w:ascii="Arial" w:hAnsi="Arial" w:cs="Arial"/>
        </w:rPr>
      </w:pPr>
    </w:p>
    <w:p w14:paraId="0378BFCD" w14:textId="77777777" w:rsidR="006F53EA" w:rsidRPr="0020465E" w:rsidRDefault="006F53EA" w:rsidP="007A212D">
      <w:pPr>
        <w:spacing w:line="360" w:lineRule="auto"/>
        <w:jc w:val="center"/>
        <w:rPr>
          <w:rFonts w:ascii="Arial" w:hAnsi="Arial" w:cs="Arial"/>
        </w:rPr>
      </w:pPr>
    </w:p>
    <w:p w14:paraId="4A62BB9E" w14:textId="77777777" w:rsidR="006F53EA" w:rsidRPr="0020465E" w:rsidRDefault="006F53EA" w:rsidP="007A212D">
      <w:pPr>
        <w:spacing w:line="360" w:lineRule="auto"/>
        <w:jc w:val="center"/>
        <w:rPr>
          <w:rFonts w:ascii="Arial" w:hAnsi="Arial" w:cs="Arial"/>
        </w:rPr>
      </w:pPr>
      <w:r w:rsidRPr="0020465E">
        <w:rPr>
          <w:rFonts w:ascii="Arial" w:hAnsi="Arial" w:cs="Arial"/>
        </w:rPr>
        <w:t>WILLIAM JORGE BARFKNECHT</w:t>
      </w:r>
    </w:p>
    <w:p w14:paraId="48C47351" w14:textId="77777777" w:rsidR="006F53EA" w:rsidRPr="0020465E" w:rsidRDefault="006F53EA" w:rsidP="007A212D">
      <w:pPr>
        <w:spacing w:line="360" w:lineRule="auto"/>
        <w:jc w:val="center"/>
        <w:rPr>
          <w:rFonts w:ascii="Arial" w:hAnsi="Arial" w:cs="Arial"/>
        </w:rPr>
      </w:pPr>
      <w:r w:rsidRPr="0020465E">
        <w:rPr>
          <w:rFonts w:ascii="Arial" w:hAnsi="Arial" w:cs="Arial"/>
        </w:rPr>
        <w:t>OAB/RS 128.146</w:t>
      </w:r>
    </w:p>
    <w:p w14:paraId="0E09FAE3" w14:textId="26014660" w:rsidR="006F53EA" w:rsidRPr="0020465E" w:rsidRDefault="006F53EA" w:rsidP="007A212D">
      <w:pPr>
        <w:spacing w:line="360" w:lineRule="auto"/>
        <w:jc w:val="center"/>
        <w:rPr>
          <w:rFonts w:ascii="Arial" w:hAnsi="Arial" w:cs="Arial"/>
        </w:rPr>
      </w:pPr>
      <w:r w:rsidRPr="0020465E">
        <w:rPr>
          <w:rFonts w:ascii="Arial" w:hAnsi="Arial" w:cs="Arial"/>
        </w:rPr>
        <w:t>Assessor Jurídico</w:t>
      </w:r>
    </w:p>
    <w:sectPr w:rsidR="006F53EA" w:rsidRPr="0020465E">
      <w:headerReference w:type="default" r:id="rId8"/>
      <w:footerReference w:type="even" r:id="rId9"/>
      <w:footerReference w:type="default" r:id="rId10"/>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28D34DD" w14:textId="77777777" w:rsidR="006373C2" w:rsidRDefault="006373C2">
      <w:r>
        <w:separator/>
      </w:r>
    </w:p>
  </w:endnote>
  <w:endnote w:type="continuationSeparator" w:id="0">
    <w:p w14:paraId="75307ED6" w14:textId="77777777" w:rsidR="006373C2" w:rsidRDefault="006373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3F2DBB" w14:textId="77777777" w:rsidR="006A42FB" w:rsidRDefault="00C80D04" w:rsidP="00A119BC">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14:paraId="51CA3540" w14:textId="77777777" w:rsidR="006A42FB" w:rsidRDefault="006A42FB" w:rsidP="008F325D">
    <w:pPr>
      <w:pStyle w:val="Rodap"/>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51DD79" w14:textId="77777777" w:rsidR="006A42FB" w:rsidRDefault="00C80D04" w:rsidP="00A119BC">
    <w:pPr>
      <w:pStyle w:val="Rodap"/>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4C5991">
      <w:rPr>
        <w:rStyle w:val="Nmerodepgina"/>
        <w:noProof/>
      </w:rPr>
      <w:t>8</w:t>
    </w:r>
    <w:r>
      <w:rPr>
        <w:rStyle w:val="Nmerodepgina"/>
      </w:rPr>
      <w:fldChar w:fldCharType="end"/>
    </w:r>
  </w:p>
  <w:p w14:paraId="63AA4DEF" w14:textId="77777777" w:rsidR="006A42FB" w:rsidRDefault="006A42FB" w:rsidP="008F325D">
    <w:pPr>
      <w:pStyle w:val="Rodap"/>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415C3A" w14:textId="77777777" w:rsidR="006373C2" w:rsidRDefault="006373C2">
      <w:r>
        <w:separator/>
      </w:r>
    </w:p>
  </w:footnote>
  <w:footnote w:type="continuationSeparator" w:id="0">
    <w:p w14:paraId="0C1E83F6" w14:textId="77777777" w:rsidR="006373C2" w:rsidRDefault="006373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494520" w14:textId="77777777" w:rsidR="006A42FB" w:rsidRDefault="001E2F69" w:rsidP="003C5FC3">
    <w:pPr>
      <w:pStyle w:val="Cabealho"/>
      <w:jc w:val="right"/>
    </w:pPr>
    <w:r>
      <w:rPr>
        <w:noProof/>
      </w:rPr>
      <w:drawing>
        <wp:inline distT="0" distB="0" distL="0" distR="0" wp14:anchorId="24C22C53" wp14:editId="482B3043">
          <wp:extent cx="3171825" cy="1181100"/>
          <wp:effectExtent l="0" t="0" r="952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71825" cy="1181100"/>
                  </a:xfrm>
                  <a:prstGeom prst="rect">
                    <a:avLst/>
                  </a:prstGeom>
                  <a:solidFill>
                    <a:srgbClr val="FFFFFF"/>
                  </a:solidFill>
                  <a:ln>
                    <a:noFill/>
                  </a:ln>
                </pic:spPr>
              </pic:pic>
            </a:graphicData>
          </a:graphic>
        </wp:inline>
      </w:drawing>
    </w:r>
  </w:p>
  <w:p w14:paraId="28ED9965" w14:textId="77777777" w:rsidR="006A42FB" w:rsidRDefault="006A42FB">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139B9"/>
    <w:multiLevelType w:val="hybridMultilevel"/>
    <w:tmpl w:val="561844E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17D867A6"/>
    <w:multiLevelType w:val="hybridMultilevel"/>
    <w:tmpl w:val="4BC8BEB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2D926971"/>
    <w:multiLevelType w:val="hybridMultilevel"/>
    <w:tmpl w:val="A47C967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389B5D52"/>
    <w:multiLevelType w:val="hybridMultilevel"/>
    <w:tmpl w:val="BAE6B88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457E374A"/>
    <w:multiLevelType w:val="hybridMultilevel"/>
    <w:tmpl w:val="7F72C38C"/>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4CC148A4"/>
    <w:multiLevelType w:val="multilevel"/>
    <w:tmpl w:val="E08A9B5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72143D34"/>
    <w:multiLevelType w:val="hybridMultilevel"/>
    <w:tmpl w:val="8E3E833A"/>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16cid:durableId="420806780">
    <w:abstractNumId w:val="5"/>
  </w:num>
  <w:num w:numId="2" w16cid:durableId="708801795">
    <w:abstractNumId w:val="1"/>
  </w:num>
  <w:num w:numId="3" w16cid:durableId="796066530">
    <w:abstractNumId w:val="6"/>
  </w:num>
  <w:num w:numId="4" w16cid:durableId="1792937507">
    <w:abstractNumId w:val="3"/>
  </w:num>
  <w:num w:numId="5" w16cid:durableId="7026386">
    <w:abstractNumId w:val="0"/>
  </w:num>
  <w:num w:numId="6" w16cid:durableId="441339320">
    <w:abstractNumId w:val="2"/>
  </w:num>
  <w:num w:numId="7" w16cid:durableId="107566438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2F69"/>
    <w:rsid w:val="00006E6B"/>
    <w:rsid w:val="00023276"/>
    <w:rsid w:val="00026C4C"/>
    <w:rsid w:val="0003628A"/>
    <w:rsid w:val="00056337"/>
    <w:rsid w:val="00056666"/>
    <w:rsid w:val="00081611"/>
    <w:rsid w:val="00086685"/>
    <w:rsid w:val="000949BC"/>
    <w:rsid w:val="000A1160"/>
    <w:rsid w:val="000C091F"/>
    <w:rsid w:val="000C0B32"/>
    <w:rsid w:val="000D0DAD"/>
    <w:rsid w:val="000E2C27"/>
    <w:rsid w:val="000F7FF2"/>
    <w:rsid w:val="0011271E"/>
    <w:rsid w:val="00114763"/>
    <w:rsid w:val="00131024"/>
    <w:rsid w:val="001330F0"/>
    <w:rsid w:val="001355D9"/>
    <w:rsid w:val="00142BCA"/>
    <w:rsid w:val="0014538B"/>
    <w:rsid w:val="001500DB"/>
    <w:rsid w:val="00157433"/>
    <w:rsid w:val="001615A7"/>
    <w:rsid w:val="0016409E"/>
    <w:rsid w:val="00190E40"/>
    <w:rsid w:val="001C1068"/>
    <w:rsid w:val="001C2841"/>
    <w:rsid w:val="001C7C63"/>
    <w:rsid w:val="001D68DD"/>
    <w:rsid w:val="001E2F69"/>
    <w:rsid w:val="0020465E"/>
    <w:rsid w:val="00220F14"/>
    <w:rsid w:val="00234F88"/>
    <w:rsid w:val="00241D5D"/>
    <w:rsid w:val="00250A09"/>
    <w:rsid w:val="00254829"/>
    <w:rsid w:val="00255461"/>
    <w:rsid w:val="002562B1"/>
    <w:rsid w:val="00263214"/>
    <w:rsid w:val="00292BE2"/>
    <w:rsid w:val="002D2B2C"/>
    <w:rsid w:val="002E34C9"/>
    <w:rsid w:val="002F148B"/>
    <w:rsid w:val="00302F8F"/>
    <w:rsid w:val="00304AD6"/>
    <w:rsid w:val="003156B8"/>
    <w:rsid w:val="00317755"/>
    <w:rsid w:val="003212DF"/>
    <w:rsid w:val="00323AFB"/>
    <w:rsid w:val="003256AD"/>
    <w:rsid w:val="00342001"/>
    <w:rsid w:val="00343898"/>
    <w:rsid w:val="0035652B"/>
    <w:rsid w:val="00375554"/>
    <w:rsid w:val="00380E87"/>
    <w:rsid w:val="0038365C"/>
    <w:rsid w:val="003D6A6A"/>
    <w:rsid w:val="003E472D"/>
    <w:rsid w:val="003E7340"/>
    <w:rsid w:val="003F3B3C"/>
    <w:rsid w:val="00407CE7"/>
    <w:rsid w:val="00445D2F"/>
    <w:rsid w:val="004513E6"/>
    <w:rsid w:val="00452A86"/>
    <w:rsid w:val="00461EB8"/>
    <w:rsid w:val="00465688"/>
    <w:rsid w:val="004875D1"/>
    <w:rsid w:val="004C5991"/>
    <w:rsid w:val="004D623F"/>
    <w:rsid w:val="004E5C5D"/>
    <w:rsid w:val="00507E9F"/>
    <w:rsid w:val="00510BFC"/>
    <w:rsid w:val="00522DD8"/>
    <w:rsid w:val="005A2984"/>
    <w:rsid w:val="005D26E0"/>
    <w:rsid w:val="005E7A11"/>
    <w:rsid w:val="005F5F9A"/>
    <w:rsid w:val="005F762A"/>
    <w:rsid w:val="0061081B"/>
    <w:rsid w:val="006231F5"/>
    <w:rsid w:val="00632865"/>
    <w:rsid w:val="00635318"/>
    <w:rsid w:val="006373C2"/>
    <w:rsid w:val="0064547D"/>
    <w:rsid w:val="00667039"/>
    <w:rsid w:val="006724AD"/>
    <w:rsid w:val="0067787B"/>
    <w:rsid w:val="006802F9"/>
    <w:rsid w:val="006A42FB"/>
    <w:rsid w:val="006A69F3"/>
    <w:rsid w:val="006A789D"/>
    <w:rsid w:val="006B2CD9"/>
    <w:rsid w:val="006B4198"/>
    <w:rsid w:val="006B58F1"/>
    <w:rsid w:val="006C2356"/>
    <w:rsid w:val="006C455C"/>
    <w:rsid w:val="006D0A08"/>
    <w:rsid w:val="006E2039"/>
    <w:rsid w:val="006F2C69"/>
    <w:rsid w:val="006F53EA"/>
    <w:rsid w:val="00701A95"/>
    <w:rsid w:val="007045CB"/>
    <w:rsid w:val="00705C26"/>
    <w:rsid w:val="00707146"/>
    <w:rsid w:val="007106FF"/>
    <w:rsid w:val="007229EA"/>
    <w:rsid w:val="00744793"/>
    <w:rsid w:val="0075448C"/>
    <w:rsid w:val="0075711D"/>
    <w:rsid w:val="00780103"/>
    <w:rsid w:val="007A212D"/>
    <w:rsid w:val="007B4E0B"/>
    <w:rsid w:val="007D5159"/>
    <w:rsid w:val="007E327D"/>
    <w:rsid w:val="007F546A"/>
    <w:rsid w:val="008139D4"/>
    <w:rsid w:val="008206B5"/>
    <w:rsid w:val="00821D46"/>
    <w:rsid w:val="008341CF"/>
    <w:rsid w:val="00890988"/>
    <w:rsid w:val="0089716C"/>
    <w:rsid w:val="008C47CD"/>
    <w:rsid w:val="008E28B0"/>
    <w:rsid w:val="008F62DA"/>
    <w:rsid w:val="00982F5E"/>
    <w:rsid w:val="00994356"/>
    <w:rsid w:val="009D190D"/>
    <w:rsid w:val="009D544E"/>
    <w:rsid w:val="00A354C7"/>
    <w:rsid w:val="00A43733"/>
    <w:rsid w:val="00A47E06"/>
    <w:rsid w:val="00A60BDD"/>
    <w:rsid w:val="00A81793"/>
    <w:rsid w:val="00A97ED8"/>
    <w:rsid w:val="00AA287E"/>
    <w:rsid w:val="00AA3508"/>
    <w:rsid w:val="00AB5AB0"/>
    <w:rsid w:val="00AE236C"/>
    <w:rsid w:val="00AF18BF"/>
    <w:rsid w:val="00B25CC1"/>
    <w:rsid w:val="00B37567"/>
    <w:rsid w:val="00B51D67"/>
    <w:rsid w:val="00B524F4"/>
    <w:rsid w:val="00B55187"/>
    <w:rsid w:val="00B74B15"/>
    <w:rsid w:val="00B9078E"/>
    <w:rsid w:val="00BA5504"/>
    <w:rsid w:val="00BA5C99"/>
    <w:rsid w:val="00C2304A"/>
    <w:rsid w:val="00C35890"/>
    <w:rsid w:val="00C45DB8"/>
    <w:rsid w:val="00C67DAD"/>
    <w:rsid w:val="00C80D04"/>
    <w:rsid w:val="00C92172"/>
    <w:rsid w:val="00CB0C7C"/>
    <w:rsid w:val="00CD6C46"/>
    <w:rsid w:val="00CE09B0"/>
    <w:rsid w:val="00D1176B"/>
    <w:rsid w:val="00D25C03"/>
    <w:rsid w:val="00D33938"/>
    <w:rsid w:val="00D50C40"/>
    <w:rsid w:val="00D6476A"/>
    <w:rsid w:val="00D713CE"/>
    <w:rsid w:val="00D86CC6"/>
    <w:rsid w:val="00DA393A"/>
    <w:rsid w:val="00DB74F7"/>
    <w:rsid w:val="00DC5C8B"/>
    <w:rsid w:val="00E10EB6"/>
    <w:rsid w:val="00E1130C"/>
    <w:rsid w:val="00E11F57"/>
    <w:rsid w:val="00E23425"/>
    <w:rsid w:val="00E2699F"/>
    <w:rsid w:val="00E3330A"/>
    <w:rsid w:val="00E355E0"/>
    <w:rsid w:val="00E74DD2"/>
    <w:rsid w:val="00E90732"/>
    <w:rsid w:val="00E97648"/>
    <w:rsid w:val="00EA20E3"/>
    <w:rsid w:val="00EA3A4E"/>
    <w:rsid w:val="00EF2599"/>
    <w:rsid w:val="00EF7306"/>
    <w:rsid w:val="00F103E7"/>
    <w:rsid w:val="00F14428"/>
    <w:rsid w:val="00F464B6"/>
    <w:rsid w:val="00F53687"/>
    <w:rsid w:val="00F61726"/>
    <w:rsid w:val="00F74B6D"/>
    <w:rsid w:val="00F81D20"/>
    <w:rsid w:val="00F979B7"/>
    <w:rsid w:val="00FA1F72"/>
    <w:rsid w:val="00FB2604"/>
    <w:rsid w:val="00FB341C"/>
    <w:rsid w:val="00FD05B6"/>
    <w:rsid w:val="00FF77A6"/>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391303"/>
  <w15:docId w15:val="{DCBBF8A4-56C8-44C9-97E3-3C41BB799F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E2F69"/>
    <w:pPr>
      <w:spacing w:after="0" w:line="240" w:lineRule="auto"/>
    </w:pPr>
    <w:rPr>
      <w:rFonts w:ascii="Times New Roman" w:eastAsia="Times New Roman" w:hAnsi="Times New Roman" w:cs="Times New Roman"/>
      <w:sz w:val="24"/>
      <w:szCs w:val="24"/>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western">
    <w:name w:val="western"/>
    <w:basedOn w:val="Normal"/>
    <w:rsid w:val="001E2F69"/>
    <w:pPr>
      <w:spacing w:before="100" w:beforeAutospacing="1" w:after="119"/>
    </w:pPr>
    <w:rPr>
      <w:color w:val="000000"/>
    </w:rPr>
  </w:style>
  <w:style w:type="paragraph" w:styleId="Rodap">
    <w:name w:val="footer"/>
    <w:basedOn w:val="Normal"/>
    <w:link w:val="RodapChar"/>
    <w:rsid w:val="001E2F69"/>
    <w:pPr>
      <w:tabs>
        <w:tab w:val="center" w:pos="4252"/>
        <w:tab w:val="right" w:pos="8504"/>
      </w:tabs>
    </w:pPr>
  </w:style>
  <w:style w:type="character" w:customStyle="1" w:styleId="RodapChar">
    <w:name w:val="Rodapé Char"/>
    <w:basedOn w:val="Fontepargpadro"/>
    <w:link w:val="Rodap"/>
    <w:rsid w:val="001E2F69"/>
    <w:rPr>
      <w:rFonts w:ascii="Times New Roman" w:eastAsia="Times New Roman" w:hAnsi="Times New Roman" w:cs="Times New Roman"/>
      <w:sz w:val="24"/>
      <w:szCs w:val="24"/>
      <w:lang w:eastAsia="pt-BR"/>
    </w:rPr>
  </w:style>
  <w:style w:type="character" w:styleId="Nmerodepgina">
    <w:name w:val="page number"/>
    <w:basedOn w:val="Fontepargpadro"/>
    <w:rsid w:val="001E2F69"/>
  </w:style>
  <w:style w:type="paragraph" w:styleId="Cabealho">
    <w:name w:val="header"/>
    <w:basedOn w:val="Normal"/>
    <w:link w:val="CabealhoChar"/>
    <w:uiPriority w:val="99"/>
    <w:rsid w:val="001E2F69"/>
    <w:pPr>
      <w:tabs>
        <w:tab w:val="center" w:pos="4252"/>
        <w:tab w:val="right" w:pos="8504"/>
      </w:tabs>
    </w:pPr>
  </w:style>
  <w:style w:type="character" w:customStyle="1" w:styleId="CabealhoChar">
    <w:name w:val="Cabeçalho Char"/>
    <w:basedOn w:val="Fontepargpadro"/>
    <w:link w:val="Cabealho"/>
    <w:uiPriority w:val="99"/>
    <w:rsid w:val="001E2F69"/>
    <w:rPr>
      <w:rFonts w:ascii="Times New Roman" w:eastAsia="Times New Roman" w:hAnsi="Times New Roman" w:cs="Times New Roman"/>
      <w:sz w:val="24"/>
      <w:szCs w:val="24"/>
      <w:lang w:eastAsia="pt-BR"/>
    </w:rPr>
  </w:style>
  <w:style w:type="paragraph" w:styleId="Textodebalo">
    <w:name w:val="Balloon Text"/>
    <w:basedOn w:val="Normal"/>
    <w:link w:val="TextodebaloChar"/>
    <w:uiPriority w:val="99"/>
    <w:semiHidden/>
    <w:unhideWhenUsed/>
    <w:rsid w:val="001E2F69"/>
    <w:rPr>
      <w:rFonts w:ascii="Tahoma" w:hAnsi="Tahoma" w:cs="Tahoma"/>
      <w:sz w:val="16"/>
      <w:szCs w:val="16"/>
    </w:rPr>
  </w:style>
  <w:style w:type="character" w:customStyle="1" w:styleId="TextodebaloChar">
    <w:name w:val="Texto de balão Char"/>
    <w:basedOn w:val="Fontepargpadro"/>
    <w:link w:val="Textodebalo"/>
    <w:uiPriority w:val="99"/>
    <w:semiHidden/>
    <w:rsid w:val="001E2F69"/>
    <w:rPr>
      <w:rFonts w:ascii="Tahoma" w:eastAsia="Times New Roman" w:hAnsi="Tahoma" w:cs="Tahoma"/>
      <w:sz w:val="16"/>
      <w:szCs w:val="16"/>
      <w:lang w:eastAsia="pt-BR"/>
    </w:rPr>
  </w:style>
  <w:style w:type="paragraph" w:styleId="Recuodecorpodetexto">
    <w:name w:val="Body Text Indent"/>
    <w:basedOn w:val="Normal"/>
    <w:link w:val="RecuodecorpodetextoChar"/>
    <w:rsid w:val="00BA5C99"/>
    <w:pPr>
      <w:ind w:left="4114" w:firstLine="935"/>
      <w:jc w:val="both"/>
    </w:pPr>
  </w:style>
  <w:style w:type="character" w:customStyle="1" w:styleId="RecuodecorpodetextoChar">
    <w:name w:val="Recuo de corpo de texto Char"/>
    <w:basedOn w:val="Fontepargpadro"/>
    <w:link w:val="Recuodecorpodetexto"/>
    <w:rsid w:val="00BA5C99"/>
    <w:rPr>
      <w:rFonts w:ascii="Times New Roman" w:eastAsia="Times New Roman" w:hAnsi="Times New Roman" w:cs="Times New Roman"/>
      <w:sz w:val="24"/>
      <w:szCs w:val="24"/>
      <w:lang w:eastAsia="pt-BR"/>
    </w:rPr>
  </w:style>
  <w:style w:type="paragraph" w:styleId="NormalWeb">
    <w:name w:val="Normal (Web)"/>
    <w:basedOn w:val="Normal"/>
    <w:uiPriority w:val="99"/>
    <w:unhideWhenUsed/>
    <w:rsid w:val="001C2841"/>
    <w:pPr>
      <w:spacing w:before="100" w:beforeAutospacing="1" w:after="100" w:afterAutospacing="1"/>
    </w:pPr>
  </w:style>
  <w:style w:type="paragraph" w:styleId="PargrafodaLista">
    <w:name w:val="List Paragraph"/>
    <w:basedOn w:val="Normal"/>
    <w:uiPriority w:val="34"/>
    <w:qFormat/>
    <w:rsid w:val="00E9764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0680858">
      <w:bodyDiv w:val="1"/>
      <w:marLeft w:val="0"/>
      <w:marRight w:val="0"/>
      <w:marTop w:val="0"/>
      <w:marBottom w:val="0"/>
      <w:divBdr>
        <w:top w:val="none" w:sz="0" w:space="0" w:color="auto"/>
        <w:left w:val="none" w:sz="0" w:space="0" w:color="auto"/>
        <w:bottom w:val="none" w:sz="0" w:space="0" w:color="auto"/>
        <w:right w:val="none" w:sz="0" w:space="0" w:color="auto"/>
      </w:divBdr>
    </w:div>
    <w:div w:id="1246960755">
      <w:bodyDiv w:val="1"/>
      <w:marLeft w:val="0"/>
      <w:marRight w:val="0"/>
      <w:marTop w:val="0"/>
      <w:marBottom w:val="0"/>
      <w:divBdr>
        <w:top w:val="none" w:sz="0" w:space="0" w:color="auto"/>
        <w:left w:val="none" w:sz="0" w:space="0" w:color="auto"/>
        <w:bottom w:val="none" w:sz="0" w:space="0" w:color="auto"/>
        <w:right w:val="none" w:sz="0" w:space="0" w:color="auto"/>
      </w:divBdr>
    </w:div>
    <w:div w:id="1556157040">
      <w:bodyDiv w:val="1"/>
      <w:marLeft w:val="0"/>
      <w:marRight w:val="0"/>
      <w:marTop w:val="0"/>
      <w:marBottom w:val="0"/>
      <w:divBdr>
        <w:top w:val="none" w:sz="0" w:space="0" w:color="auto"/>
        <w:left w:val="none" w:sz="0" w:space="0" w:color="auto"/>
        <w:bottom w:val="none" w:sz="0" w:space="0" w:color="auto"/>
        <w:right w:val="none" w:sz="0" w:space="0" w:color="auto"/>
      </w:divBdr>
    </w:div>
    <w:div w:id="1611010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BF92CE-29BB-4B1A-95B0-F4CA68ECBB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1682</Words>
  <Characters>9089</Characters>
  <Application>Microsoft Office Word</Application>
  <DocSecurity>0</DocSecurity>
  <Lines>75</Lines>
  <Paragraphs>21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Admin</cp:lastModifiedBy>
  <cp:revision>2</cp:revision>
  <cp:lastPrinted>2025-01-08T13:58:00Z</cp:lastPrinted>
  <dcterms:created xsi:type="dcterms:W3CDTF">2026-05-15T18:37:00Z</dcterms:created>
  <dcterms:modified xsi:type="dcterms:W3CDTF">2026-05-15T18:37:00Z</dcterms:modified>
</cp:coreProperties>
</file>