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7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278502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29335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147/2025 Dispensa de Licitação 127/2025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8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1"/>
        <w:jc w:val="both"/>
      </w:pPr>
      <w:r>
        <w:rPr>
          <w:rFonts w:ascii="Arial" w:hAnsi="Arial"/>
          <w:b/>
        </w:rPr>
        <w:t>Objetivo: </w:t>
      </w:r>
      <w:r>
        <w:rPr/>
        <w:t>Contratação de empresa prestadora de serviços gerenciados de Cibersegurança, incluindo o fornecimento, instalação e gerenciamento de soluções de Firewall de próxima geração (Next Generetion Firewall - NGFW) e Proteção</w:t>
      </w:r>
      <w:r>
        <w:rPr/>
        <w:t> (Antivírus), em regime de comodato, na Câmara de Vereadores de Getúlio Vargas.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Heading1"/>
        <w:spacing w:before="123"/>
      </w:pPr>
      <w:bookmarkStart w:name="TERMO DE ABERTURA" w:id="1"/>
      <w:bookmarkEnd w:id="1"/>
      <w:r>
        <w:rPr>
          <w:b w:val="0"/>
        </w:rPr>
      </w:r>
      <w:r>
        <w:rPr/>
        <w:t>TERMO DE</w:t>
      </w:r>
      <w:r>
        <w:rPr>
          <w:spacing w:val="-3"/>
        </w:rPr>
        <w:t> </w:t>
      </w:r>
      <w:r>
        <w:rPr>
          <w:spacing w:val="-2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360" w:lineRule="auto"/>
        <w:ind w:left="140" w:right="132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contratação de prestação de serviço, consistente </w:t>
      </w:r>
      <w:r>
        <w:rPr>
          <w:spacing w:val="-4"/>
        </w:rPr>
        <w:t>em:</w:t>
      </w:r>
    </w:p>
    <w:p>
      <w:pPr>
        <w:pStyle w:val="BodyText"/>
        <w:spacing w:before="137"/>
      </w:pPr>
    </w:p>
    <w:p>
      <w:pPr>
        <w:spacing w:line="360" w:lineRule="auto" w:before="0"/>
        <w:ind w:left="1274" w:right="142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Contratação de empresa prestadora de serviços gerenciados de Cibersegurança, incluindo o fornecimento, instalação e gerenciamento de soluções de Firewall de próxima geração (Next Generetion Firewall - NGFW) e Proteção (Antivírus), em regime de comodato, na Câmara de Vereadores de Getúlio </w:t>
      </w:r>
      <w:r>
        <w:rPr>
          <w:rFonts w:ascii="Arial" w:hAnsi="Arial"/>
          <w:b/>
          <w:spacing w:val="-2"/>
          <w:sz w:val="24"/>
        </w:rPr>
        <w:t>Vargas.</w:t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78" w:firstLine="1133"/>
        <w:jc w:val="both"/>
      </w:pPr>
      <w:r>
        <w:rPr/>
        <w:t>Com a presente contratação de serviços especializados em segurança da informação para a Câmara de Vereadores de Getúlio Vargas justifica-se pela necessidade de proteção de dados institucionais diante do avanço das ameaças cibernéticas. A adoção de soluções tecnológicas modernas é essencial para conter riscos e garantir a continuidade das atividades administrativas, em conformidade com as práticas de Segurança da Informação e com</w:t>
      </w:r>
      <w:r>
        <w:rPr>
          <w:spacing w:val="-5"/>
        </w:rPr>
        <w:t> </w:t>
      </w:r>
      <w:r>
        <w:rPr/>
        <w:t>as normas vigentes,</w:t>
      </w:r>
      <w:r>
        <w:rPr>
          <w:spacing w:val="-2"/>
        </w:rPr>
        <w:t> </w:t>
      </w:r>
      <w:r>
        <w:rPr/>
        <w:t>incluindo a Constituição Federal e a Lei Geral de Proteção de Dados (LGPD). Dessa forma, a medida visa fortalecer a integridade dos ativos digitais do legislativo, garantindo a proteção e o tratamento adequado das informações institucionais.</w:t>
      </w:r>
    </w:p>
    <w:p>
      <w:pPr>
        <w:pStyle w:val="BodyText"/>
        <w:spacing w:before="4"/>
        <w:ind w:left="1274"/>
        <w:jc w:val="both"/>
      </w:pPr>
      <w:r>
        <w:rPr/>
        <w:t>Face</w:t>
      </w:r>
      <w:r>
        <w:rPr>
          <w:spacing w:val="-1"/>
        </w:rPr>
        <w:t> </w:t>
      </w:r>
      <w:r>
        <w:rPr/>
        <w:t>à</w:t>
      </w:r>
      <w:r>
        <w:rPr>
          <w:spacing w:val="-5"/>
        </w:rPr>
        <w:t> </w:t>
      </w:r>
      <w:r>
        <w:rPr/>
        <w:t>isso,</w:t>
      </w:r>
      <w:r>
        <w:rPr>
          <w:spacing w:val="-5"/>
        </w:rPr>
        <w:t> </w:t>
      </w:r>
      <w:r>
        <w:rPr/>
        <w:t>será</w:t>
      </w:r>
      <w:r>
        <w:rPr>
          <w:spacing w:val="-5"/>
        </w:rPr>
        <w:t> </w:t>
      </w:r>
      <w:r>
        <w:rPr/>
        <w:t>necessário</w:t>
      </w:r>
      <w:r>
        <w:rPr>
          <w:spacing w:val="5"/>
        </w:rPr>
        <w:t> </w:t>
      </w:r>
      <w:r>
        <w:rPr/>
        <w:t>a</w:t>
      </w:r>
      <w:r>
        <w:rPr>
          <w:spacing w:val="1"/>
        </w:rPr>
        <w:t> </w:t>
      </w:r>
      <w:r>
        <w:rPr>
          <w:spacing w:val="-2"/>
        </w:rPr>
        <w:t>contratação.</w:t>
      </w:r>
    </w:p>
    <w:p>
      <w:pPr>
        <w:pStyle w:val="BodyText"/>
        <w:spacing w:line="360" w:lineRule="auto" w:before="137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 w:before="2"/>
        <w:ind w:left="140" w:right="147" w:firstLine="1133"/>
        <w:jc w:val="both"/>
      </w:pPr>
      <w:r>
        <w:rPr/>
        <w:t>Para a contratação acima relacionada, será utilizada a seguinte dotação orçamentária: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7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41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3.3.90.40.06.0000 – Locação de Software</w:t>
      </w:r>
    </w:p>
    <w:p>
      <w:pPr>
        <w:pStyle w:val="BodyText"/>
        <w:spacing w:before="139"/>
      </w:pPr>
    </w:p>
    <w:p>
      <w:pPr>
        <w:pStyle w:val="BodyText"/>
        <w:ind w:left="1446" w:right="921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25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left="1441" w:right="921"/>
      </w:pPr>
      <w:r>
        <w:rPr/>
        <w:t>JEFERSON</w:t>
      </w:r>
      <w:r>
        <w:rPr>
          <w:spacing w:val="-5"/>
        </w:rPr>
        <w:t> </w:t>
      </w:r>
      <w:r>
        <w:rPr/>
        <w:t>WILIAN</w:t>
      </w:r>
      <w:r>
        <w:rPr>
          <w:spacing w:val="-5"/>
        </w:rPr>
        <w:t> </w:t>
      </w:r>
      <w:r>
        <w:rPr>
          <w:spacing w:val="-2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127/2025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147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147/2025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</w:pPr>
      <w:bookmarkStart w:name="DISPENSA DE LICITAÇÃO: 127/2025" w:id="3"/>
      <w:bookmarkEnd w:id="3"/>
      <w:r>
        <w:rPr>
          <w:b w:val="0"/>
        </w:rPr>
      </w:r>
      <w:r>
        <w:rPr/>
        <w:t>DISPENSA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LICITAÇÃO: </w:t>
      </w:r>
      <w:r>
        <w:rPr>
          <w:spacing w:val="-2"/>
        </w:rPr>
        <w:t>127/2025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0" w:lineRule="auto"/>
        <w:ind w:left="140" w:right="136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2"/>
        </w:rPr>
        <w:t> </w:t>
      </w:r>
      <w:r>
        <w:rPr/>
        <w:t>Contratação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empresa</w:t>
      </w:r>
      <w:r>
        <w:rPr>
          <w:spacing w:val="-5"/>
        </w:rPr>
        <w:t> </w:t>
      </w:r>
      <w:r>
        <w:rPr/>
        <w:t>para</w:t>
      </w:r>
      <w:r>
        <w:rPr>
          <w:spacing w:val="-5"/>
        </w:rPr>
        <w:t> </w:t>
      </w:r>
      <w:r>
        <w:rPr/>
        <w:t>prestação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Serviços</w:t>
      </w:r>
      <w:r>
        <w:rPr>
          <w:spacing w:val="-10"/>
        </w:rPr>
        <w:t> </w:t>
      </w:r>
      <w:r>
        <w:rPr/>
        <w:t>Gerenciados</w:t>
      </w:r>
      <w:r>
        <w:rPr>
          <w:spacing w:val="-5"/>
        </w:rPr>
        <w:t> </w:t>
      </w:r>
      <w:r>
        <w:rPr/>
        <w:t>de Cibersegurança, incluindo o fornecimento, instalação e gerenciamento de soluções de Firewall de Próxima Geração</w:t>
      </w:r>
      <w:r>
        <w:rPr>
          <w:spacing w:val="-3"/>
        </w:rPr>
        <w:t> </w:t>
      </w:r>
      <w:r>
        <w:rPr/>
        <w:t>(Next Generation</w:t>
      </w:r>
      <w:r>
        <w:rPr>
          <w:spacing w:val="-3"/>
        </w:rPr>
        <w:t> </w:t>
      </w:r>
      <w:r>
        <w:rPr/>
        <w:t>Firewall - NGFW)</w:t>
      </w:r>
      <w:r>
        <w:rPr>
          <w:spacing w:val="-3"/>
        </w:rPr>
        <w:t> </w:t>
      </w:r>
      <w:r>
        <w:rPr/>
        <w:t>e Proteção</w:t>
      </w:r>
      <w:r>
        <w:rPr/>
        <w:t> (Antivírus), em regime de comodato, na Câmara de Vereadores do Município de Getúlio Vargas.</w:t>
      </w:r>
    </w:p>
    <w:p>
      <w:pPr>
        <w:pStyle w:val="BodyText"/>
        <w:spacing w:before="141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360" w:lineRule="auto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spacing w:before="1"/>
        <w:ind w:left="1448" w:right="921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24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7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611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0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710"/>
        <w:jc w:val="both"/>
      </w:pPr>
      <w:r>
        <w:rPr/>
        <w:t>Considerando</w:t>
      </w:r>
      <w:r>
        <w:rPr/>
        <w:t> a</w:t>
      </w:r>
      <w:r>
        <w:rPr/>
        <w:t> crescente</w:t>
      </w:r>
      <w:r>
        <w:rPr/>
        <w:t> evolução</w:t>
      </w:r>
      <w:r>
        <w:rPr/>
        <w:t> das</w:t>
      </w:r>
      <w:r>
        <w:rPr/>
        <w:t> ameaças</w:t>
      </w:r>
      <w:r>
        <w:rPr/>
        <w:t> cibernéticas</w:t>
      </w:r>
      <w:r>
        <w:rPr/>
        <w:t> e</w:t>
      </w:r>
      <w:r>
        <w:rPr/>
        <w:t> a necessidade de proteção dos dados institucionais, torna-se imprescindível que a Câmara de Vereadores de Getúlio Vargas adote medidas eficazes para resguardar suas informações e garantir a continuidade de suas atividades legislativas. Nesse contexto, a contratação de serviços especializados em segurança da informação, com suporte em tecnologias modernas e eficientes,</w:t>
      </w:r>
      <w:r>
        <w:rPr>
          <w:spacing w:val="40"/>
        </w:rPr>
        <w:t> </w:t>
      </w:r>
      <w:r>
        <w:rPr/>
        <w:t>é</w:t>
      </w:r>
      <w:r>
        <w:rPr>
          <w:spacing w:val="-2"/>
        </w:rPr>
        <w:t> </w:t>
      </w:r>
      <w:r>
        <w:rPr/>
        <w:t>essencial para</w:t>
      </w:r>
      <w:r>
        <w:rPr>
          <w:spacing w:val="-2"/>
        </w:rPr>
        <w:t> </w:t>
      </w:r>
      <w:r>
        <w:rPr/>
        <w:t>conter riscos,</w:t>
      </w:r>
      <w:r>
        <w:rPr>
          <w:spacing w:val="-6"/>
        </w:rPr>
        <w:t> </w:t>
      </w:r>
      <w:r>
        <w:rPr/>
        <w:t>prevenir</w:t>
      </w:r>
      <w:r>
        <w:rPr>
          <w:spacing w:val="-6"/>
        </w:rPr>
        <w:t> </w:t>
      </w:r>
      <w:r>
        <w:rPr/>
        <w:t>incidentes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fortalecer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integridade</w:t>
      </w:r>
      <w:r>
        <w:rPr>
          <w:spacing w:val="-2"/>
        </w:rPr>
        <w:t> </w:t>
      </w:r>
      <w:r>
        <w:rPr/>
        <w:t>dos ativos e dados digitais do órgão.</w:t>
      </w:r>
    </w:p>
    <w:p>
      <w:pPr>
        <w:pStyle w:val="BodyText"/>
        <w:spacing w:line="360" w:lineRule="auto" w:before="1"/>
        <w:ind w:left="140" w:right="135" w:firstLine="710"/>
        <w:jc w:val="both"/>
      </w:pPr>
      <w:r>
        <w:rPr/>
        <w:t>As soluções de cibersegurança desempenham um papel estratégico na proteção do ambiente digital da Câmara de Vereadores, atuando como uma barreira de defesa que controla o fluxo de dados, monitora acessos e impede tentativas de violação. A implementação dessas tecnologias possibilita a adoção de políticas de segurança robustas, a identificação de atividades suspeitas e o controle de acessos não autorizados, reduzindo</w:t>
      </w:r>
      <w:r>
        <w:rPr>
          <w:spacing w:val="40"/>
        </w:rPr>
        <w:t> </w:t>
      </w:r>
      <w:r>
        <w:rPr/>
        <w:t>significativamente a exposição a vulnerabilidades e ataques cibernéticos.</w:t>
      </w:r>
    </w:p>
    <w:p>
      <w:pPr>
        <w:pStyle w:val="BodyText"/>
        <w:spacing w:line="360" w:lineRule="auto" w:before="2"/>
        <w:ind w:left="140" w:right="142" w:firstLine="710"/>
        <w:jc w:val="both"/>
      </w:pPr>
      <w:r>
        <w:rPr/>
        <w:t>Ademais, a escolha de uma empresa especializada na proteção de dados deve ser pautada na observância às melhores práticas de Segurança da Informação e Segurança</w:t>
      </w:r>
      <w:r>
        <w:rPr>
          <w:spacing w:val="-4"/>
        </w:rPr>
        <w:t> </w:t>
      </w:r>
      <w:r>
        <w:rPr/>
        <w:t>Cibernética, bem como no cumprimento das normas e regulamentações</w:t>
      </w:r>
      <w:r>
        <w:rPr>
          <w:spacing w:val="-3"/>
        </w:rPr>
        <w:t> </w:t>
      </w:r>
      <w:r>
        <w:rPr/>
        <w:t>aplicáveis.</w:t>
      </w:r>
      <w:r>
        <w:rPr>
          <w:spacing w:val="-3"/>
        </w:rPr>
        <w:t> </w:t>
      </w:r>
      <w:r>
        <w:rPr/>
        <w:t>Destacam-se,</w:t>
      </w:r>
      <w:r>
        <w:rPr>
          <w:spacing w:val="-3"/>
        </w:rPr>
        <w:t> </w:t>
      </w:r>
      <w:r>
        <w:rPr/>
        <w:t>nesse</w:t>
      </w:r>
      <w:r>
        <w:rPr>
          <w:spacing w:val="-3"/>
        </w:rPr>
        <w:t> </w:t>
      </w:r>
      <w:r>
        <w:rPr/>
        <w:t>sentido,</w:t>
      </w:r>
      <w:r>
        <w:rPr>
          <w:spacing w:val="-3"/>
        </w:rPr>
        <w:t> </w:t>
      </w:r>
      <w:r>
        <w:rPr/>
        <w:t>os</w:t>
      </w:r>
      <w:r>
        <w:rPr>
          <w:spacing w:val="-3"/>
        </w:rPr>
        <w:t> </w:t>
      </w:r>
      <w:r>
        <w:rPr/>
        <w:t>artigos</w:t>
      </w:r>
      <w:r>
        <w:rPr>
          <w:spacing w:val="-3"/>
        </w:rPr>
        <w:t> </w:t>
      </w:r>
      <w:r>
        <w:rPr/>
        <w:t>23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37</w:t>
      </w:r>
      <w:r>
        <w:rPr>
          <w:spacing w:val="-3"/>
        </w:rPr>
        <w:t> </w:t>
      </w:r>
      <w:r>
        <w:rPr/>
        <w:t>da Constituição</w:t>
      </w:r>
      <w:r>
        <w:rPr>
          <w:spacing w:val="-1"/>
        </w:rPr>
        <w:t> </w:t>
      </w:r>
      <w:r>
        <w:rPr/>
        <w:t>Federal,</w:t>
      </w:r>
      <w:r>
        <w:rPr>
          <w:spacing w:val="-6"/>
        </w:rPr>
        <w:t> </w:t>
      </w:r>
      <w:r>
        <w:rPr/>
        <w:t>que</w:t>
      </w:r>
      <w:r>
        <w:rPr>
          <w:spacing w:val="-2"/>
        </w:rPr>
        <w:t> </w:t>
      </w:r>
      <w:r>
        <w:rPr/>
        <w:t>dispõem</w:t>
      </w:r>
      <w:r>
        <w:rPr>
          <w:spacing w:val="-10"/>
        </w:rPr>
        <w:t> </w:t>
      </w:r>
      <w:r>
        <w:rPr/>
        <w:t>sobre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competências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entes</w:t>
      </w:r>
      <w:r>
        <w:rPr>
          <w:spacing w:val="-2"/>
        </w:rPr>
        <w:t> </w:t>
      </w:r>
      <w:r>
        <w:rPr/>
        <w:t>públicos</w:t>
      </w:r>
      <w:r>
        <w:rPr>
          <w:spacing w:val="-2"/>
        </w:rPr>
        <w:t> </w:t>
      </w:r>
      <w:r>
        <w:rPr/>
        <w:t>e os princípios da administração pública, além dos artigos 6, 46, 49 e 51 da Lei Geral de Proteção de Dados (LGPD), que estabelecem diretrizes para o tratamento seguro de dados pessoais, impondo responsabilidades e sanções </w:t>
      </w:r>
      <w:r>
        <w:rPr>
          <w:spacing w:val="-2"/>
        </w:rPr>
        <w:t>administrativas.</w:t>
      </w:r>
    </w:p>
    <w:p>
      <w:pPr>
        <w:pStyle w:val="BodyText"/>
        <w:spacing w:line="360" w:lineRule="auto" w:before="1"/>
        <w:ind w:left="140" w:right="137" w:firstLine="710"/>
        <w:jc w:val="both"/>
      </w:pPr>
      <w:r>
        <w:rPr/>
        <w:t>Portando, a contratação justifica-se pela necessidade de garantir a segurança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Câmara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Vereadores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Getúlio</w:t>
      </w:r>
      <w:r>
        <w:rPr>
          <w:spacing w:val="40"/>
        </w:rPr>
        <w:t> </w:t>
      </w:r>
      <w:r>
        <w:rPr/>
        <w:t>Vargas,</w:t>
      </w:r>
      <w:r>
        <w:rPr>
          <w:spacing w:val="40"/>
        </w:rPr>
        <w:t> </w:t>
      </w:r>
      <w:r>
        <w:rPr/>
        <w:t>prevenindo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53"/>
        <w:jc w:val="both"/>
      </w:pPr>
      <w:r>
        <w:rPr/>
        <w:t>riscos e assegurando a conformidade legal no tratamento das informações </w:t>
      </w:r>
      <w:r>
        <w:rPr>
          <w:spacing w:val="-2"/>
        </w:rPr>
        <w:t>institucionais.</w:t>
      </w:r>
    </w:p>
    <w:p>
      <w:pPr>
        <w:pStyle w:val="BodyText"/>
        <w:spacing w:line="360" w:lineRule="auto"/>
        <w:ind w:left="140" w:right="130" w:firstLine="710"/>
        <w:jc w:val="both"/>
      </w:pPr>
      <w:r>
        <w:rPr/>
        <w:t>Diante desta necessidade, foi aberto processo administrativo 147/2025, dispensa de licitação n°. 127/2025,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2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1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1"/>
        <w:ind w:left="140" w:right="140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4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after="0" w:line="360" w:lineRule="auto"/>
        <w:jc w:val="both"/>
        <w:rPr>
          <w:rFonts w:ascii="Arial" w:hAnsi="Arial"/>
          <w:b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851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69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0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POSTERO</w:t>
      </w:r>
      <w:r>
        <w:rPr>
          <w:rFonts w:ascii="Arial" w:hAnsi="Arial"/>
          <w:b/>
          <w:spacing w:val="60"/>
          <w:w w:val="150"/>
          <w:sz w:val="24"/>
        </w:rPr>
        <w:t> </w:t>
      </w:r>
      <w:r>
        <w:rPr>
          <w:rFonts w:ascii="Arial" w:hAnsi="Arial"/>
          <w:b/>
          <w:sz w:val="24"/>
        </w:rPr>
        <w:t>SOLUCOES</w:t>
      </w:r>
      <w:r>
        <w:rPr>
          <w:rFonts w:ascii="Arial" w:hAnsi="Arial"/>
          <w:b/>
          <w:spacing w:val="59"/>
          <w:w w:val="150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58"/>
          <w:w w:val="150"/>
          <w:sz w:val="24"/>
        </w:rPr>
        <w:t> </w:t>
      </w:r>
      <w:r>
        <w:rPr>
          <w:rFonts w:ascii="Arial" w:hAnsi="Arial"/>
          <w:b/>
          <w:sz w:val="24"/>
        </w:rPr>
        <w:t>TECNOLOGIA</w:t>
      </w:r>
      <w:r>
        <w:rPr>
          <w:rFonts w:ascii="Arial" w:hAnsi="Arial"/>
          <w:b/>
          <w:spacing w:val="56"/>
          <w:w w:val="150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61"/>
          <w:w w:val="150"/>
          <w:sz w:val="24"/>
        </w:rPr>
        <w:t> </w:t>
      </w:r>
      <w:r>
        <w:rPr>
          <w:sz w:val="24"/>
        </w:rPr>
        <w:t>CNPJ</w:t>
      </w:r>
      <w:r>
        <w:rPr>
          <w:spacing w:val="61"/>
          <w:w w:val="150"/>
          <w:sz w:val="24"/>
        </w:rPr>
        <w:t> </w:t>
      </w:r>
      <w:r>
        <w:rPr>
          <w:spacing w:val="-5"/>
          <w:sz w:val="24"/>
        </w:rPr>
        <w:t>n°.</w:t>
      </w:r>
    </w:p>
    <w:p>
      <w:pPr>
        <w:pStyle w:val="BodyText"/>
        <w:spacing w:before="146"/>
        <w:ind w:left="851"/>
      </w:pPr>
      <w:r>
        <w:rPr/>
        <w:t>29.790.940/0001-03,</w:t>
      </w:r>
      <w:r>
        <w:rPr>
          <w:spacing w:val="-7"/>
        </w:rPr>
        <w:t> </w:t>
      </w:r>
      <w:r>
        <w:rPr/>
        <w:t>valor</w:t>
      </w:r>
      <w:r>
        <w:rPr>
          <w:spacing w:val="-8"/>
        </w:rPr>
        <w:t> </w:t>
      </w:r>
      <w:r>
        <w:rPr/>
        <w:t>total</w:t>
      </w:r>
      <w:r>
        <w:rPr>
          <w:spacing w:val="-1"/>
        </w:rPr>
        <w:t> </w:t>
      </w:r>
      <w:r>
        <w:rPr/>
        <w:t>em</w:t>
      </w:r>
      <w:r>
        <w:rPr>
          <w:spacing w:val="-14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33.880,00;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33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J</w:t>
      </w:r>
      <w:r>
        <w:rPr>
          <w:rFonts w:ascii="Arial" w:hAnsi="Arial"/>
          <w:b/>
          <w:spacing w:val="45"/>
          <w:sz w:val="24"/>
        </w:rPr>
        <w:t> </w:t>
      </w:r>
      <w:r>
        <w:rPr>
          <w:rFonts w:ascii="Arial" w:hAnsi="Arial"/>
          <w:b/>
          <w:sz w:val="24"/>
        </w:rPr>
        <w:t>NONDILLO</w:t>
      </w:r>
      <w:r>
        <w:rPr>
          <w:rFonts w:ascii="Arial" w:hAnsi="Arial"/>
          <w:b/>
          <w:spacing w:val="45"/>
          <w:sz w:val="24"/>
        </w:rPr>
        <w:t> </w:t>
      </w:r>
      <w:r>
        <w:rPr>
          <w:rFonts w:ascii="Arial" w:hAnsi="Arial"/>
          <w:b/>
          <w:sz w:val="24"/>
        </w:rPr>
        <w:t>SERVICOS</w:t>
      </w:r>
      <w:r>
        <w:rPr>
          <w:rFonts w:ascii="Arial" w:hAnsi="Arial"/>
          <w:b/>
          <w:spacing w:val="4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42"/>
          <w:sz w:val="24"/>
        </w:rPr>
        <w:t> </w:t>
      </w:r>
      <w:r>
        <w:rPr>
          <w:rFonts w:ascii="Arial" w:hAnsi="Arial"/>
          <w:b/>
          <w:sz w:val="24"/>
        </w:rPr>
        <w:t>INFORMATICA</w:t>
      </w:r>
      <w:r>
        <w:rPr>
          <w:rFonts w:ascii="Arial" w:hAnsi="Arial"/>
          <w:b/>
          <w:spacing w:val="39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46"/>
          <w:sz w:val="24"/>
        </w:rPr>
        <w:t> </w:t>
      </w:r>
      <w:r>
        <w:rPr>
          <w:sz w:val="24"/>
        </w:rPr>
        <w:t>CNPJ</w:t>
      </w:r>
      <w:r>
        <w:rPr>
          <w:spacing w:val="44"/>
          <w:sz w:val="24"/>
        </w:rPr>
        <w:t> </w:t>
      </w:r>
      <w:r>
        <w:rPr>
          <w:spacing w:val="-5"/>
          <w:sz w:val="24"/>
        </w:rPr>
        <w:t>n°.</w:t>
      </w:r>
    </w:p>
    <w:p>
      <w:pPr>
        <w:pStyle w:val="BodyText"/>
        <w:spacing w:before="142"/>
        <w:ind w:left="851"/>
      </w:pPr>
      <w:r>
        <w:rPr/>
        <w:t>09.272.697/0001-24,</w:t>
      </w:r>
      <w:r>
        <w:rPr>
          <w:spacing w:val="-6"/>
        </w:rPr>
        <w:t> </w:t>
      </w:r>
      <w:r>
        <w:rPr/>
        <w:t>valor</w:t>
      </w:r>
      <w:r>
        <w:rPr>
          <w:spacing w:val="-9"/>
        </w:rPr>
        <w:t> </w:t>
      </w:r>
      <w:r>
        <w:rPr/>
        <w:t>total</w:t>
      </w:r>
      <w:r>
        <w:rPr>
          <w:spacing w:val="-1"/>
        </w:rPr>
        <w:t> </w:t>
      </w:r>
      <w:r>
        <w:rPr/>
        <w:t>em</w:t>
      </w:r>
      <w:r>
        <w:rPr>
          <w:spacing w:val="-14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52.300,00;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PERFIL</w:t>
      </w:r>
      <w:r>
        <w:rPr>
          <w:rFonts w:ascii="Arial" w:hAnsi="Arial"/>
          <w:b/>
          <w:spacing w:val="49"/>
          <w:sz w:val="24"/>
        </w:rPr>
        <w:t> </w:t>
      </w:r>
      <w:r>
        <w:rPr>
          <w:rFonts w:ascii="Arial" w:hAnsi="Arial"/>
          <w:b/>
          <w:sz w:val="24"/>
        </w:rPr>
        <w:t>COMPUTACIONAL</w:t>
      </w:r>
      <w:r>
        <w:rPr>
          <w:rFonts w:ascii="Arial" w:hAnsi="Arial"/>
          <w:b/>
          <w:spacing w:val="49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48"/>
          <w:sz w:val="24"/>
        </w:rPr>
        <w:t> </w:t>
      </w:r>
      <w:r>
        <w:rPr>
          <w:sz w:val="24"/>
        </w:rPr>
        <w:t>CNPJ</w:t>
      </w:r>
      <w:r>
        <w:rPr>
          <w:spacing w:val="48"/>
          <w:sz w:val="24"/>
        </w:rPr>
        <w:t> </w:t>
      </w:r>
      <w:r>
        <w:rPr>
          <w:sz w:val="24"/>
        </w:rPr>
        <w:t>n°.</w:t>
      </w:r>
      <w:r>
        <w:rPr>
          <w:spacing w:val="49"/>
          <w:sz w:val="24"/>
        </w:rPr>
        <w:t> </w:t>
      </w:r>
      <w:r>
        <w:rPr>
          <w:spacing w:val="-2"/>
          <w:sz w:val="24"/>
        </w:rPr>
        <w:t>02.543.216/0011-</w:t>
      </w:r>
    </w:p>
    <w:p>
      <w:pPr>
        <w:pStyle w:val="BodyText"/>
        <w:spacing w:before="146"/>
        <w:ind w:left="851"/>
      </w:pPr>
      <w:r>
        <w:rPr/>
        <w:t>09,</w:t>
      </w:r>
      <w:r>
        <w:rPr>
          <w:spacing w:val="-3"/>
        </w:rPr>
        <w:t> </w:t>
      </w:r>
      <w:r>
        <w:rPr/>
        <w:t>valor</w:t>
      </w:r>
      <w:r>
        <w:rPr>
          <w:spacing w:val="-2"/>
        </w:rPr>
        <w:t> </w:t>
      </w:r>
      <w:r>
        <w:rPr/>
        <w:t>total</w:t>
      </w:r>
      <w:r>
        <w:rPr>
          <w:spacing w:val="3"/>
        </w:rPr>
        <w:t> </w:t>
      </w:r>
      <w:r>
        <w:rPr/>
        <w:t>em</w:t>
      </w:r>
      <w:r>
        <w:rPr>
          <w:spacing w:val="-11"/>
        </w:rPr>
        <w:t> </w:t>
      </w:r>
      <w:r>
        <w:rPr/>
        <w:t>R$</w:t>
      </w:r>
      <w:r>
        <w:rPr>
          <w:spacing w:val="-1"/>
        </w:rPr>
        <w:t> </w:t>
      </w:r>
      <w:r>
        <w:rPr>
          <w:spacing w:val="-2"/>
        </w:rPr>
        <w:t>64.300,00;</w:t>
      </w:r>
    </w:p>
    <w:p>
      <w:pPr>
        <w:pStyle w:val="BodyText"/>
        <w:spacing w:before="269"/>
      </w:pPr>
    </w:p>
    <w:p>
      <w:pPr>
        <w:tabs>
          <w:tab w:pos="1225" w:val="left" w:leader="none"/>
          <w:tab w:pos="2617" w:val="left" w:leader="none"/>
          <w:tab w:pos="4181" w:val="left" w:leader="none"/>
          <w:tab w:pos="4757" w:val="left" w:leader="none"/>
          <w:tab w:pos="6570" w:val="left" w:leader="none"/>
          <w:tab w:pos="7501" w:val="left" w:leader="none"/>
          <w:tab w:pos="8346" w:val="left" w:leader="none"/>
        </w:tabs>
        <w:spacing w:before="0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rFonts w:ascii="Arial" w:hAnsi="Arial"/>
          <w:b/>
          <w:spacing w:val="-2"/>
          <w:sz w:val="24"/>
        </w:rPr>
        <w:t>POSTERO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SOLUCOES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EM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TECNOLOGIA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LTDA,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n°.</w:t>
      </w:r>
    </w:p>
    <w:p>
      <w:pPr>
        <w:pStyle w:val="BodyText"/>
        <w:spacing w:line="360" w:lineRule="auto" w:before="142"/>
        <w:ind w:left="140" w:right="130"/>
        <w:jc w:val="both"/>
      </w:pPr>
      <w:r>
        <w:rPr/>
        <w:t>29.790.940/0001-03, Travessa Fernandes Vieira, 81, Sala 503, Cidade Alta, Bento Gonçalves - RS, apresentou o menor valor pelo serviço solicitado, sendo o valor de R$ 33.880,00 (trinta e três mil, oitocentos e oitenta reais), dentro da especificação exigida.</w:t>
      </w:r>
    </w:p>
    <w:p>
      <w:pPr>
        <w:pStyle w:val="BodyText"/>
        <w:spacing w:line="362" w:lineRule="auto" w:before="1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40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  <w:spacing w:before="267"/>
      </w:pPr>
    </w:p>
    <w:p>
      <w:pPr>
        <w:spacing w:line="360" w:lineRule="auto" w:before="1"/>
        <w:ind w:left="2571" w:right="2564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05/2025,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06/03/2025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147/2025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127/2025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0" w:lineRule="auto"/>
        <w:ind w:left="2979" w:right="134"/>
        <w:jc w:val="both"/>
      </w:pPr>
      <w:r>
        <w:rPr/>
        <w:t>Contratação</w:t>
      </w:r>
      <w:r>
        <w:rPr/>
        <w:t> de</w:t>
      </w:r>
      <w:r>
        <w:rPr/>
        <w:t> empresa</w:t>
      </w:r>
      <w:r>
        <w:rPr/>
        <w:t> prestadora</w:t>
      </w:r>
      <w:r>
        <w:rPr/>
        <w:t> de</w:t>
      </w:r>
      <w:r>
        <w:rPr/>
        <w:t> serviços gerenciados</w:t>
      </w:r>
      <w:r>
        <w:rPr/>
        <w:t> de</w:t>
      </w:r>
      <w:r>
        <w:rPr/>
        <w:t> Cibersegurança, incluindo o fornecimento, instalação e gerenciamento de soluções de Firewall de próxima geração (Next Generetion Firewall - NGFW) e Proteção (Antivírus), em regime de comodato, na Câmara de Vereadores de Getúlio Vargas.</w:t>
      </w:r>
    </w:p>
    <w:p>
      <w:pPr>
        <w:pStyle w:val="BodyText"/>
        <w:spacing w:before="125"/>
      </w:pPr>
    </w:p>
    <w:p>
      <w:pPr>
        <w:pStyle w:val="BodyText"/>
        <w:spacing w:line="360" w:lineRule="auto"/>
        <w:ind w:left="140" w:right="129" w:firstLine="706"/>
        <w:jc w:val="both"/>
      </w:pPr>
      <w:r>
        <w:rPr/>
        <w:t>Tendo em vista a solicitação do Presidente desta Casa Legislativa de abertura de processo para contratação de empresa prestadora de serviços gerenciados de Cibersegurança e proteção do ambiente digital para Câmara Municipal de Vereadores de Getúlio Vargas – RS, o parecer é no seguinte </w:t>
      </w:r>
      <w:r>
        <w:rPr>
          <w:spacing w:val="-2"/>
        </w:rPr>
        <w:t>sentido.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 w:before="2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divulgação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aviso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sítio</w:t>
      </w:r>
      <w:r>
        <w:rPr>
          <w:spacing w:val="40"/>
        </w:rPr>
        <w:t> </w:t>
      </w:r>
      <w:r>
        <w:rPr/>
        <w:t>eletrônico</w:t>
      </w:r>
      <w:r>
        <w:rPr>
          <w:spacing w:val="40"/>
        </w:rPr>
        <w:t> </w:t>
      </w:r>
      <w:r>
        <w:rPr/>
        <w:t>oficial,</w:t>
      </w:r>
      <w:r>
        <w:rPr>
          <w:spacing w:val="40"/>
        </w:rPr>
        <w:t> </w:t>
      </w:r>
      <w:r>
        <w:rPr/>
        <w:t>diário</w:t>
      </w:r>
      <w:r>
        <w:rPr>
          <w:spacing w:val="40"/>
        </w:rPr>
        <w:t> </w:t>
      </w:r>
      <w:r>
        <w:rPr/>
        <w:t>oficial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no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41"/>
        <w:jc w:val="both"/>
      </w:pPr>
      <w:r>
        <w:rPr/>
        <w:t>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 w:before="2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9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86" w:val="left" w:leader="none"/>
              </w:tabs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POSTERO</w:t>
            </w:r>
            <w:r>
              <w:rPr>
                <w:b/>
                <w:sz w:val="24"/>
              </w:rPr>
              <w:tab/>
              <w:t>SOLUCOES</w:t>
            </w:r>
            <w:r>
              <w:rPr>
                <w:b/>
                <w:spacing w:val="31"/>
                <w:sz w:val="24"/>
              </w:rPr>
              <w:t>  </w:t>
            </w:r>
            <w:r>
              <w:rPr>
                <w:b/>
                <w:sz w:val="24"/>
              </w:rPr>
              <w:t>EM</w:t>
            </w:r>
            <w:r>
              <w:rPr>
                <w:b/>
                <w:spacing w:val="28"/>
                <w:sz w:val="24"/>
              </w:rPr>
              <w:t>  </w:t>
            </w:r>
            <w:r>
              <w:rPr>
                <w:b/>
                <w:spacing w:val="-2"/>
                <w:sz w:val="24"/>
              </w:rPr>
              <w:t>TECNOLOGIA</w:t>
            </w:r>
          </w:p>
          <w:p>
            <w:pPr>
              <w:pStyle w:val="TableParagraph"/>
              <w:spacing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29.790.940/0001-</w:t>
            </w:r>
            <w:r>
              <w:rPr>
                <w:rFonts w:ascii="Arial MT" w:hAnsi="Arial MT"/>
                <w:spacing w:val="-5"/>
                <w:sz w:val="24"/>
              </w:rPr>
              <w:t>03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33.880,00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J</w:t>
            </w:r>
            <w:r>
              <w:rPr>
                <w:b/>
                <w:spacing w:val="34"/>
                <w:sz w:val="24"/>
              </w:rPr>
              <w:t> </w:t>
            </w:r>
            <w:r>
              <w:rPr>
                <w:b/>
                <w:sz w:val="24"/>
              </w:rPr>
              <w:t>NONDILLO</w:t>
            </w:r>
            <w:r>
              <w:rPr>
                <w:b/>
                <w:spacing w:val="34"/>
                <w:sz w:val="24"/>
              </w:rPr>
              <w:t> </w:t>
            </w:r>
            <w:r>
              <w:rPr>
                <w:b/>
                <w:sz w:val="24"/>
              </w:rPr>
              <w:t>SERVICOS</w:t>
            </w:r>
            <w:r>
              <w:rPr>
                <w:b/>
                <w:spacing w:val="33"/>
                <w:sz w:val="24"/>
              </w:rPr>
              <w:t> </w:t>
            </w:r>
            <w:r>
              <w:rPr>
                <w:b/>
                <w:sz w:val="24"/>
              </w:rPr>
              <w:t>EM</w:t>
            </w:r>
            <w:r>
              <w:rPr>
                <w:b/>
                <w:spacing w:val="3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INFORMATICA</w:t>
            </w:r>
          </w:p>
          <w:p>
            <w:pPr>
              <w:pStyle w:val="TableParagraph"/>
              <w:spacing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n°.</w:t>
            </w:r>
            <w:r>
              <w:rPr>
                <w:rFonts w:ascii="Arial MT" w:hAnsi="Arial MT"/>
                <w:spacing w:val="-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09.272.697/0001-</w:t>
            </w:r>
            <w:r>
              <w:rPr>
                <w:rFonts w:ascii="Arial MT" w:hAnsi="Arial MT"/>
                <w:spacing w:val="-5"/>
                <w:sz w:val="24"/>
              </w:rPr>
              <w:t>24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52.300,00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PERFIL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z w:val="24"/>
              </w:rPr>
              <w:t>COMPUTACIONAL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47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46"/>
                <w:sz w:val="24"/>
              </w:rPr>
              <w:t> </w:t>
            </w:r>
            <w:r>
              <w:rPr>
                <w:rFonts w:ascii="Arial MT" w:hAnsi="Arial MT"/>
                <w:spacing w:val="-5"/>
                <w:sz w:val="24"/>
              </w:rPr>
              <w:t>n°.</w:t>
            </w:r>
          </w:p>
          <w:p>
            <w:pPr>
              <w:pStyle w:val="TableParagraph"/>
              <w:spacing w:before="141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02.543.216/0011-</w:t>
            </w:r>
            <w:r>
              <w:rPr>
                <w:rFonts w:ascii="Arial MT"/>
                <w:spacing w:val="-5"/>
                <w:sz w:val="24"/>
              </w:rPr>
              <w:t>09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64.300,00</w:t>
            </w:r>
          </w:p>
        </w:tc>
      </w:tr>
    </w:tbl>
    <w:p>
      <w:pPr>
        <w:pStyle w:val="BodyText"/>
        <w:spacing w:before="138"/>
      </w:pPr>
    </w:p>
    <w:p>
      <w:pPr>
        <w:pStyle w:val="BodyText"/>
        <w:spacing w:before="1"/>
        <w:ind w:left="851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tabs>
          <w:tab w:pos="1225" w:val="left" w:leader="none"/>
          <w:tab w:pos="2617" w:val="left" w:leader="none"/>
          <w:tab w:pos="4181" w:val="left" w:leader="none"/>
          <w:tab w:pos="4757" w:val="left" w:leader="none"/>
          <w:tab w:pos="6570" w:val="left" w:leader="none"/>
          <w:tab w:pos="7501" w:val="left" w:leader="none"/>
          <w:tab w:pos="8346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rFonts w:ascii="Arial" w:hAnsi="Arial"/>
          <w:b/>
          <w:spacing w:val="-2"/>
          <w:sz w:val="24"/>
        </w:rPr>
        <w:t>POSTERO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SOLUCOES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EM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TECNOLOGIA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LTDA,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n°.</w:t>
      </w:r>
    </w:p>
    <w:p>
      <w:pPr>
        <w:pStyle w:val="BodyText"/>
        <w:spacing w:line="360" w:lineRule="auto" w:before="141"/>
        <w:ind w:left="140" w:right="130"/>
        <w:jc w:val="both"/>
      </w:pPr>
      <w:r>
        <w:rPr/>
        <w:t>29.790.940/0001-03, Travessa Fernandes Vieira, 81, Sala 503, Cidade Alta, Bento Gonçalves - RS, apresentou o menor valor pelo serviço solicitado, sendo o valor de R$ 33.880,00 (trinta e três mil, oitocentos e oitenta reais), com as especificações pretendidas.</w:t>
      </w:r>
    </w:p>
    <w:p>
      <w:pPr>
        <w:pStyle w:val="BodyText"/>
        <w:spacing w:line="360" w:lineRule="auto" w:before="1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tabs>
          <w:tab w:pos="1756" w:val="left" w:leader="none"/>
          <w:tab w:pos="2896" w:val="left" w:leader="none"/>
          <w:tab w:pos="3242" w:val="left" w:leader="none"/>
          <w:tab w:pos="4935" w:val="left" w:leader="none"/>
          <w:tab w:pos="6091" w:val="left" w:leader="none"/>
          <w:tab w:pos="6748" w:val="left" w:leader="none"/>
          <w:tab w:pos="7093" w:val="left" w:leader="none"/>
          <w:tab w:pos="8239" w:val="left" w:leader="none"/>
        </w:tabs>
        <w:spacing w:line="360" w:lineRule="auto"/>
        <w:ind w:left="140" w:right="131" w:firstLine="710"/>
        <w:jc w:val="right"/>
      </w:pPr>
      <w:r>
        <w:rPr/>
        <w:t>Em</w:t>
      </w:r>
      <w:r>
        <w:rPr>
          <w:spacing w:val="40"/>
        </w:rPr>
        <w:t> </w:t>
      </w:r>
      <w:r>
        <w:rPr/>
        <w:t>consideração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art.</w:t>
      </w:r>
      <w:r>
        <w:rPr>
          <w:spacing w:val="40"/>
        </w:rPr>
        <w:t> </w:t>
      </w:r>
      <w:r>
        <w:rPr/>
        <w:t>72,</w:t>
      </w:r>
      <w:r>
        <w:rPr>
          <w:spacing w:val="40"/>
        </w:rPr>
        <w:t> </w:t>
      </w:r>
      <w:r>
        <w:rPr/>
        <w:t>incisos</w:t>
      </w:r>
      <w:r>
        <w:rPr>
          <w:spacing w:val="40"/>
        </w:rPr>
        <w:t> </w:t>
      </w:r>
      <w:r>
        <w:rPr/>
        <w:t>VI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VII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14.133/2021,</w:t>
      </w:r>
      <w:r>
        <w:rPr>
          <w:spacing w:val="40"/>
        </w:rPr>
        <w:t> </w:t>
      </w:r>
      <w:r>
        <w:rPr/>
        <w:t>foi apresentada justificativa demonstrando a razão da escolha da empresa a ser</w:t>
      </w:r>
      <w:r>
        <w:rPr>
          <w:spacing w:val="40"/>
        </w:rPr>
        <w:t> </w:t>
      </w:r>
      <w:r>
        <w:rPr/>
        <w:t>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4"/>
        </w:rPr>
        <w:t> </w:t>
      </w:r>
      <w:r>
        <w:rPr/>
        <w:t>empresas, sendo que todas atuam</w:t>
      </w:r>
      <w:r>
        <w:rPr>
          <w:spacing w:val="-7"/>
        </w:rPr>
        <w:t> </w:t>
      </w:r>
      <w:r>
        <w:rPr/>
        <w:t>de forma satisfatória,</w:t>
      </w:r>
      <w:r>
        <w:rPr>
          <w:spacing w:val="-3"/>
        </w:rPr>
        <w:t> </w:t>
      </w:r>
      <w:r>
        <w:rPr/>
        <w:t>neste 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8"/>
        </w:rPr>
        <w:t> </w:t>
      </w:r>
      <w:r>
        <w:rPr/>
        <w:t>dentro</w:t>
      </w:r>
      <w:r>
        <w:rPr>
          <w:spacing w:val="38"/>
        </w:rPr>
        <w:t> </w:t>
      </w:r>
      <w:r>
        <w:rPr/>
        <w:t>dos</w:t>
      </w:r>
      <w:r>
        <w:rPr>
          <w:spacing w:val="38"/>
        </w:rPr>
        <w:t> </w:t>
      </w:r>
      <w:r>
        <w:rPr/>
        <w:t>parâmetros</w:t>
      </w:r>
      <w:r>
        <w:rPr>
          <w:spacing w:val="38"/>
        </w:rPr>
        <w:t> </w:t>
      </w:r>
      <w:r>
        <w:rPr/>
        <w:t>acima</w:t>
      </w:r>
      <w:r>
        <w:rPr>
          <w:spacing w:val="38"/>
        </w:rPr>
        <w:t> </w:t>
      </w:r>
      <w:r>
        <w:rPr/>
        <w:t>citados,</w:t>
      </w:r>
      <w:r>
        <w:rPr>
          <w:spacing w:val="38"/>
        </w:rPr>
        <w:t> </w:t>
      </w:r>
      <w:r>
        <w:rPr/>
        <w:t>inclusive</w:t>
      </w:r>
      <w:r>
        <w:rPr>
          <w:spacing w:val="38"/>
        </w:rPr>
        <w:t> </w:t>
      </w:r>
      <w:r>
        <w:rPr/>
        <w:t>valor,</w:t>
      </w:r>
      <w:r>
        <w:rPr>
          <w:spacing w:val="38"/>
        </w:rPr>
        <w:t> </w:t>
      </w:r>
      <w:r>
        <w:rPr/>
        <w:t>e</w:t>
      </w:r>
      <w:r>
        <w:rPr>
          <w:spacing w:val="38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objetos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mesma</w:t>
      </w:r>
      <w:r>
        <w:rPr>
          <w:spacing w:val="38"/>
        </w:rPr>
        <w:t> </w:t>
      </w:r>
      <w:r>
        <w:rPr/>
        <w:t>natureza</w:t>
      </w:r>
      <w:r>
        <w:rPr>
          <w:spacing w:val="38"/>
        </w:rPr>
        <w:t> </w:t>
      </w:r>
      <w:r>
        <w:rPr/>
        <w:t>que</w:t>
      </w:r>
      <w:r>
        <w:rPr>
          <w:spacing w:val="38"/>
        </w:rPr>
        <w:t> </w:t>
      </w:r>
      <w:r>
        <w:rPr/>
        <w:t>no</w:t>
      </w:r>
      <w:r>
        <w:rPr>
          <w:spacing w:val="38"/>
        </w:rPr>
        <w:t> </w:t>
      </w:r>
      <w:r>
        <w:rPr/>
        <w:t>somatório extrapolem o limite</w:t>
      </w:r>
      <w:r>
        <w:rPr>
          <w:spacing w:val="24"/>
        </w:rPr>
        <w:t> </w:t>
      </w:r>
      <w:r>
        <w:rPr/>
        <w:t>legal,</w:t>
      </w:r>
      <w:r>
        <w:rPr>
          <w:spacing w:val="23"/>
        </w:rPr>
        <w:t> </w:t>
      </w:r>
      <w:r>
        <w:rPr/>
        <w:t>a licitação é</w:t>
      </w:r>
      <w:r>
        <w:rPr>
          <w:spacing w:val="23"/>
        </w:rPr>
        <w:t> </w:t>
      </w:r>
      <w:r>
        <w:rPr/>
        <w:t>dispensável</w:t>
      </w:r>
      <w:r>
        <w:rPr>
          <w:spacing w:val="27"/>
        </w:rPr>
        <w:t> </w:t>
      </w:r>
      <w:r>
        <w:rPr/>
        <w:t>de</w:t>
      </w:r>
      <w:r>
        <w:rPr>
          <w:spacing w:val="23"/>
        </w:rPr>
        <w:t> </w:t>
      </w:r>
      <w:r>
        <w:rPr/>
        <w:t>acordo</w:t>
      </w:r>
      <w:r>
        <w:rPr>
          <w:spacing w:val="23"/>
        </w:rPr>
        <w:t> </w:t>
      </w:r>
      <w:r>
        <w:rPr/>
        <w:t>com o</w:t>
      </w:r>
      <w:r>
        <w:rPr>
          <w:spacing w:val="23"/>
        </w:rPr>
        <w:t> </w:t>
      </w:r>
      <w:r>
        <w:rPr/>
        <w:t>art.</w:t>
      </w:r>
      <w:r>
        <w:rPr>
          <w:spacing w:val="30"/>
        </w:rPr>
        <w:t> </w:t>
      </w:r>
      <w:r>
        <w:rPr/>
        <w:t>75</w:t>
      </w:r>
      <w:r>
        <w:rPr>
          <w:spacing w:val="24"/>
        </w:rPr>
        <w:t> </w:t>
      </w:r>
      <w:r>
        <w:rPr/>
        <w:t>inciso</w:t>
      </w:r>
      <w:r>
        <w:rPr>
          <w:spacing w:val="23"/>
        </w:rPr>
        <w:t> </w:t>
      </w:r>
      <w:r>
        <w:rPr/>
        <w:t>II,</w:t>
      </w:r>
      <w:r>
        <w:rPr>
          <w:spacing w:val="23"/>
        </w:rPr>
        <w:t> </w:t>
      </w:r>
      <w:r>
        <w:rPr/>
        <w:t>da Lei </w:t>
      </w:r>
      <w:r>
        <w:rPr>
          <w:spacing w:val="-2"/>
        </w:rPr>
        <w:t>14.133/2021,</w:t>
      </w:r>
      <w:r>
        <w:rPr/>
        <w:tab/>
      </w:r>
      <w:r>
        <w:rPr>
          <w:spacing w:val="-2"/>
        </w:rPr>
        <w:t>podendo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-2"/>
        </w:rPr>
        <w:t>Administrador</w:t>
      </w:r>
      <w:r>
        <w:rPr/>
        <w:tab/>
      </w:r>
      <w:r>
        <w:rPr>
          <w:spacing w:val="-2"/>
        </w:rPr>
        <w:t>contratar</w:t>
      </w:r>
      <w:r>
        <w:rPr/>
        <w:tab/>
      </w:r>
      <w:r>
        <w:rPr>
          <w:spacing w:val="-5"/>
        </w:rPr>
        <w:t>com</w:t>
      </w:r>
      <w:r>
        <w:rPr/>
        <w:tab/>
      </w:r>
      <w:r>
        <w:rPr>
          <w:spacing w:val="-10"/>
        </w:rPr>
        <w:t>a</w:t>
      </w:r>
      <w:r>
        <w:rPr/>
        <w:tab/>
      </w:r>
      <w:r>
        <w:rPr>
          <w:spacing w:val="-2"/>
        </w:rPr>
        <w:t>empresa</w:t>
      </w:r>
      <w:r>
        <w:rPr/>
        <w:tab/>
      </w:r>
      <w:r>
        <w:rPr>
          <w:spacing w:val="-5"/>
        </w:rPr>
        <w:t>que</w:t>
      </w:r>
    </w:p>
    <w:p>
      <w:pPr>
        <w:pStyle w:val="BodyText"/>
        <w:spacing w:before="4"/>
        <w:ind w:left="140"/>
        <w:jc w:val="both"/>
      </w:pP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orçamento.</w:t>
      </w:r>
    </w:p>
    <w:p>
      <w:pPr>
        <w:pStyle w:val="BodyText"/>
        <w:spacing w:line="360" w:lineRule="auto" w:before="137"/>
        <w:ind w:left="140" w:right="140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</w:t>
      </w:r>
      <w:r>
        <w:rPr>
          <w:spacing w:val="-1"/>
        </w:rPr>
        <w:t> </w:t>
      </w:r>
      <w:r>
        <w:rPr/>
        <w:t>a dispensa de</w:t>
      </w:r>
      <w:r>
        <w:rPr>
          <w:spacing w:val="-2"/>
        </w:rPr>
        <w:t> </w:t>
      </w:r>
      <w:r>
        <w:rPr/>
        <w:t>licitação em</w:t>
      </w:r>
      <w:r>
        <w:rPr>
          <w:spacing w:val="-5"/>
        </w:rPr>
        <w:t> </w:t>
      </w:r>
      <w:r>
        <w:rPr/>
        <w:t>razão do 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32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 dispensa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2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  <w:spacing w:after="0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ind w:left="925" w:right="923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06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spacing w:line="360" w:lineRule="auto" w:before="1"/>
        <w:ind w:left="2571" w:right="2564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6"/>
        <w:ind w:left="925" w:right="9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24"/>
        <w:rPr>
          <w:rFonts w:ascii="Arial"/>
          <w:b/>
          <w:sz w:val="23"/>
        </w:rPr>
      </w:pPr>
    </w:p>
    <w:p>
      <w:pPr>
        <w:spacing w:before="0"/>
        <w:ind w:left="4190" w:right="0" w:firstLine="0"/>
        <w:jc w:val="left"/>
        <w:rPr>
          <w:sz w:val="23"/>
        </w:rPr>
      </w:pPr>
      <w:r>
        <w:rPr>
          <w:w w:val="105"/>
          <w:sz w:val="23"/>
        </w:rPr>
        <w:t>Getúlio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Vargas/RS, 06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4"/>
          <w:w w:val="105"/>
          <w:sz w:val="23"/>
        </w:rPr>
        <w:t> </w:t>
      </w:r>
      <w:r>
        <w:rPr>
          <w:w w:val="105"/>
          <w:sz w:val="23"/>
        </w:rPr>
        <w:t>Março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> </w:t>
      </w:r>
      <w:r>
        <w:rPr>
          <w:spacing w:val="-4"/>
          <w:w w:val="105"/>
          <w:sz w:val="23"/>
        </w:rPr>
        <w:t>2025.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188"/>
        <w:rPr>
          <w:sz w:val="23"/>
        </w:rPr>
      </w:pPr>
    </w:p>
    <w:p>
      <w:pPr>
        <w:spacing w:before="1"/>
        <w:ind w:left="925" w:right="938" w:firstLine="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  <w:u w:val="single"/>
        </w:rPr>
        <w:t>DECISÃO</w:t>
      </w:r>
      <w:r>
        <w:rPr>
          <w:rFonts w:ascii="Arial" w:hAnsi="Arial"/>
          <w:b/>
          <w:spacing w:val="-17"/>
          <w:w w:val="105"/>
          <w:sz w:val="23"/>
          <w:u w:val="single"/>
        </w:rPr>
        <w:t> </w:t>
      </w:r>
      <w:r>
        <w:rPr>
          <w:rFonts w:ascii="Arial" w:hAnsi="Arial"/>
          <w:b/>
          <w:w w:val="105"/>
          <w:sz w:val="23"/>
          <w:u w:val="single"/>
        </w:rPr>
        <w:t>/</w:t>
      </w:r>
      <w:r>
        <w:rPr>
          <w:rFonts w:ascii="Arial" w:hAnsi="Arial"/>
          <w:b/>
          <w:spacing w:val="-3"/>
          <w:w w:val="105"/>
          <w:sz w:val="23"/>
          <w:u w:val="single"/>
        </w:rPr>
        <w:t> </w:t>
      </w:r>
      <w:r>
        <w:rPr>
          <w:rFonts w:ascii="Arial" w:hAnsi="Arial"/>
          <w:b/>
          <w:w w:val="105"/>
          <w:sz w:val="23"/>
          <w:u w:val="single"/>
        </w:rPr>
        <w:t>AUTORIZAÇÃO</w:t>
      </w:r>
      <w:r>
        <w:rPr>
          <w:rFonts w:ascii="Arial" w:hAnsi="Arial"/>
          <w:b/>
          <w:spacing w:val="-16"/>
          <w:w w:val="105"/>
          <w:sz w:val="23"/>
          <w:u w:val="single"/>
        </w:rPr>
        <w:t> </w:t>
      </w:r>
      <w:r>
        <w:rPr>
          <w:rFonts w:ascii="Arial" w:hAnsi="Arial"/>
          <w:b/>
          <w:w w:val="105"/>
          <w:sz w:val="23"/>
          <w:u w:val="single"/>
        </w:rPr>
        <w:t>/</w:t>
      </w:r>
      <w:r>
        <w:rPr>
          <w:rFonts w:ascii="Arial" w:hAnsi="Arial"/>
          <w:b/>
          <w:spacing w:val="-9"/>
          <w:w w:val="105"/>
          <w:sz w:val="23"/>
          <w:u w:val="single"/>
        </w:rPr>
        <w:t> </w:t>
      </w:r>
      <w:r>
        <w:rPr>
          <w:rFonts w:ascii="Arial" w:hAnsi="Arial"/>
          <w:b/>
          <w:spacing w:val="-2"/>
          <w:w w:val="105"/>
          <w:sz w:val="23"/>
          <w:u w:val="single"/>
        </w:rPr>
        <w:t>FORMALIZAÇÃO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180"/>
        <w:rPr>
          <w:rFonts w:ascii="Arial"/>
          <w:b/>
          <w:sz w:val="23"/>
        </w:rPr>
      </w:pPr>
    </w:p>
    <w:p>
      <w:pPr>
        <w:spacing w:line="376" w:lineRule="auto" w:before="0"/>
        <w:ind w:left="141" w:right="143" w:firstLine="706"/>
        <w:jc w:val="both"/>
        <w:rPr>
          <w:sz w:val="23"/>
        </w:rPr>
      </w:pPr>
      <w:r>
        <w:rPr>
          <w:w w:val="105"/>
          <w:sz w:val="23"/>
        </w:rPr>
        <w:t>Tendo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em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vista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a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necessidade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contratação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empresa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prestadora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de serviços</w:t>
      </w:r>
      <w:r>
        <w:rPr>
          <w:w w:val="105"/>
          <w:sz w:val="23"/>
        </w:rPr>
        <w:t> gerenciados</w:t>
      </w:r>
      <w:r>
        <w:rPr>
          <w:w w:val="105"/>
          <w:sz w:val="23"/>
        </w:rPr>
        <w:t> de</w:t>
      </w:r>
      <w:r>
        <w:rPr>
          <w:w w:val="105"/>
          <w:sz w:val="23"/>
        </w:rPr>
        <w:t> Cibersegurança</w:t>
      </w:r>
      <w:r>
        <w:rPr>
          <w:w w:val="105"/>
          <w:sz w:val="23"/>
        </w:rPr>
        <w:t> e</w:t>
      </w:r>
      <w:r>
        <w:rPr>
          <w:w w:val="105"/>
          <w:sz w:val="23"/>
        </w:rPr>
        <w:t> proteção</w:t>
      </w:r>
      <w:r>
        <w:rPr>
          <w:w w:val="105"/>
          <w:sz w:val="23"/>
        </w:rPr>
        <w:t> do</w:t>
      </w:r>
      <w:r>
        <w:rPr>
          <w:w w:val="105"/>
          <w:sz w:val="23"/>
        </w:rPr>
        <w:t> ambiente</w:t>
      </w:r>
      <w:r>
        <w:rPr>
          <w:w w:val="105"/>
          <w:sz w:val="23"/>
        </w:rPr>
        <w:t> digital,</w:t>
      </w:r>
      <w:r>
        <w:rPr>
          <w:w w:val="105"/>
          <w:sz w:val="23"/>
        </w:rPr>
        <w:t> e analisando</w:t>
      </w:r>
      <w:r>
        <w:rPr>
          <w:w w:val="105"/>
          <w:sz w:val="23"/>
        </w:rPr>
        <w:t> os</w:t>
      </w:r>
      <w:r>
        <w:rPr>
          <w:w w:val="105"/>
          <w:sz w:val="23"/>
        </w:rPr>
        <w:t> orçamentos</w:t>
      </w:r>
      <w:r>
        <w:rPr>
          <w:w w:val="105"/>
          <w:sz w:val="23"/>
        </w:rPr>
        <w:t> apresentados</w:t>
      </w:r>
      <w:r>
        <w:rPr>
          <w:w w:val="105"/>
          <w:sz w:val="23"/>
        </w:rPr>
        <w:t> no</w:t>
      </w:r>
      <w:r>
        <w:rPr>
          <w:w w:val="105"/>
          <w:sz w:val="23"/>
        </w:rPr>
        <w:t> presente</w:t>
      </w:r>
      <w:r>
        <w:rPr>
          <w:w w:val="105"/>
          <w:sz w:val="23"/>
        </w:rPr>
        <w:t> processo,</w:t>
      </w:r>
      <w:r>
        <w:rPr>
          <w:w w:val="105"/>
          <w:sz w:val="23"/>
        </w:rPr>
        <w:t> determino</w:t>
      </w:r>
      <w:r>
        <w:rPr>
          <w:w w:val="105"/>
          <w:sz w:val="23"/>
        </w:rPr>
        <w:t> a contratação,</w:t>
      </w:r>
      <w:r>
        <w:rPr>
          <w:w w:val="105"/>
          <w:sz w:val="23"/>
        </w:rPr>
        <w:t> com</w:t>
      </w:r>
      <w:r>
        <w:rPr>
          <w:w w:val="105"/>
          <w:sz w:val="23"/>
        </w:rPr>
        <w:t> dispensa</w:t>
      </w:r>
      <w:r>
        <w:rPr>
          <w:w w:val="105"/>
          <w:sz w:val="23"/>
        </w:rPr>
        <w:t> de</w:t>
      </w:r>
      <w:r>
        <w:rPr>
          <w:w w:val="105"/>
          <w:sz w:val="23"/>
        </w:rPr>
        <w:t> licitação,</w:t>
      </w:r>
      <w:r>
        <w:rPr>
          <w:w w:val="105"/>
          <w:sz w:val="23"/>
        </w:rPr>
        <w:t> da</w:t>
      </w:r>
      <w:r>
        <w:rPr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POSTERO</w:t>
      </w:r>
      <w:r>
        <w:rPr>
          <w:rFonts w:ascii="Arial" w:hAnsi="Arial"/>
          <w:b/>
          <w:w w:val="105"/>
          <w:sz w:val="23"/>
        </w:rPr>
        <w:t> SOLUCOES</w:t>
      </w:r>
      <w:r>
        <w:rPr>
          <w:rFonts w:ascii="Arial" w:hAnsi="Arial"/>
          <w:b/>
          <w:w w:val="105"/>
          <w:sz w:val="23"/>
        </w:rPr>
        <w:t> EM TECNOLOGIA</w:t>
      </w:r>
      <w:r>
        <w:rPr>
          <w:rFonts w:ascii="Arial" w:hAnsi="Arial"/>
          <w:b/>
          <w:spacing w:val="7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LTDA,</w:t>
      </w:r>
      <w:r>
        <w:rPr>
          <w:rFonts w:ascii="Arial" w:hAnsi="Arial"/>
          <w:b/>
          <w:spacing w:val="69"/>
          <w:w w:val="105"/>
          <w:sz w:val="23"/>
        </w:rPr>
        <w:t> </w:t>
      </w:r>
      <w:r>
        <w:rPr>
          <w:w w:val="105"/>
          <w:sz w:val="23"/>
        </w:rPr>
        <w:t>CNPJ</w:t>
      </w:r>
      <w:r>
        <w:rPr>
          <w:spacing w:val="79"/>
          <w:w w:val="105"/>
          <w:sz w:val="23"/>
        </w:rPr>
        <w:t> </w:t>
      </w:r>
      <w:r>
        <w:rPr>
          <w:w w:val="105"/>
          <w:sz w:val="23"/>
        </w:rPr>
        <w:t>n°.</w:t>
      </w:r>
      <w:r>
        <w:rPr>
          <w:spacing w:val="78"/>
          <w:w w:val="105"/>
          <w:sz w:val="23"/>
        </w:rPr>
        <w:t> </w:t>
      </w:r>
      <w:r>
        <w:rPr>
          <w:w w:val="105"/>
          <w:sz w:val="23"/>
        </w:rPr>
        <w:t>29.790.940/0001-03,</w:t>
      </w:r>
      <w:r>
        <w:rPr>
          <w:spacing w:val="69"/>
          <w:w w:val="105"/>
          <w:sz w:val="23"/>
        </w:rPr>
        <w:t> </w:t>
      </w:r>
      <w:r>
        <w:rPr>
          <w:w w:val="105"/>
          <w:sz w:val="23"/>
        </w:rPr>
        <w:t>Travessa</w:t>
      </w:r>
      <w:r>
        <w:rPr>
          <w:spacing w:val="73"/>
          <w:w w:val="105"/>
          <w:sz w:val="23"/>
        </w:rPr>
        <w:t> </w:t>
      </w:r>
      <w:r>
        <w:rPr>
          <w:spacing w:val="-2"/>
          <w:w w:val="105"/>
          <w:sz w:val="23"/>
        </w:rPr>
        <w:t>Fernandes</w:t>
      </w:r>
    </w:p>
    <w:p>
      <w:pPr>
        <w:spacing w:line="372" w:lineRule="auto" w:before="0"/>
        <w:ind w:left="141" w:right="0" w:firstLine="0"/>
        <w:jc w:val="left"/>
        <w:rPr>
          <w:sz w:val="23"/>
        </w:rPr>
      </w:pPr>
      <w:r>
        <w:rPr>
          <w:w w:val="105"/>
          <w:sz w:val="23"/>
        </w:rPr>
        <w:t>Vieira,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81,</w:t>
      </w:r>
      <w:r>
        <w:rPr>
          <w:spacing w:val="39"/>
          <w:w w:val="105"/>
          <w:sz w:val="23"/>
        </w:rPr>
        <w:t> </w:t>
      </w:r>
      <w:r>
        <w:rPr>
          <w:w w:val="105"/>
          <w:sz w:val="23"/>
        </w:rPr>
        <w:t>Sala</w:t>
      </w:r>
      <w:r>
        <w:rPr>
          <w:spacing w:val="37"/>
          <w:w w:val="105"/>
          <w:sz w:val="23"/>
        </w:rPr>
        <w:t> </w:t>
      </w:r>
      <w:r>
        <w:rPr>
          <w:w w:val="105"/>
          <w:sz w:val="23"/>
        </w:rPr>
        <w:t>503,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Cidade</w:t>
      </w:r>
      <w:r>
        <w:rPr>
          <w:spacing w:val="37"/>
          <w:w w:val="105"/>
          <w:sz w:val="23"/>
        </w:rPr>
        <w:t> </w:t>
      </w:r>
      <w:r>
        <w:rPr>
          <w:w w:val="105"/>
          <w:sz w:val="23"/>
        </w:rPr>
        <w:t>Alta,</w:t>
      </w:r>
      <w:r>
        <w:rPr>
          <w:spacing w:val="39"/>
          <w:w w:val="105"/>
          <w:sz w:val="23"/>
        </w:rPr>
        <w:t> </w:t>
      </w:r>
      <w:r>
        <w:rPr>
          <w:w w:val="105"/>
          <w:sz w:val="23"/>
        </w:rPr>
        <w:t>Bento</w:t>
      </w:r>
      <w:r>
        <w:rPr>
          <w:spacing w:val="37"/>
          <w:w w:val="105"/>
          <w:sz w:val="23"/>
        </w:rPr>
        <w:t> </w:t>
      </w:r>
      <w:r>
        <w:rPr>
          <w:w w:val="105"/>
          <w:sz w:val="23"/>
        </w:rPr>
        <w:t>Gonçalves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-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RS,</w:t>
      </w:r>
      <w:r>
        <w:rPr>
          <w:spacing w:val="39"/>
          <w:w w:val="105"/>
          <w:sz w:val="23"/>
        </w:rPr>
        <w:t> </w:t>
      </w:r>
      <w:r>
        <w:rPr>
          <w:w w:val="105"/>
          <w:sz w:val="23"/>
        </w:rPr>
        <w:t>tendo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em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vista</w:t>
      </w:r>
      <w:r>
        <w:rPr>
          <w:spacing w:val="40"/>
          <w:w w:val="105"/>
          <w:sz w:val="23"/>
        </w:rPr>
        <w:t> </w:t>
      </w:r>
      <w:r>
        <w:rPr>
          <w:w w:val="105"/>
          <w:sz w:val="23"/>
        </w:rPr>
        <w:t>o menor valor orçado por esta empresa.</w:t>
      </w:r>
    </w:p>
    <w:p>
      <w:pPr>
        <w:spacing w:line="372" w:lineRule="auto" w:before="7"/>
        <w:ind w:left="141" w:right="172" w:firstLine="706"/>
        <w:jc w:val="both"/>
        <w:rPr>
          <w:sz w:val="23"/>
        </w:rPr>
      </w:pPr>
      <w:r>
        <w:rPr>
          <w:w w:val="105"/>
          <w:sz w:val="23"/>
        </w:rPr>
        <w:t>Os</w:t>
      </w:r>
      <w:r>
        <w:rPr>
          <w:w w:val="105"/>
          <w:sz w:val="23"/>
        </w:rPr>
        <w:t> orçamentos</w:t>
      </w:r>
      <w:r>
        <w:rPr>
          <w:w w:val="105"/>
          <w:sz w:val="23"/>
        </w:rPr>
        <w:t> apresentados</w:t>
      </w:r>
      <w:r>
        <w:rPr>
          <w:w w:val="105"/>
          <w:sz w:val="23"/>
        </w:rPr>
        <w:t> para</w:t>
      </w:r>
      <w:r>
        <w:rPr>
          <w:w w:val="105"/>
          <w:sz w:val="23"/>
        </w:rPr>
        <w:t> a</w:t>
      </w:r>
      <w:r>
        <w:rPr>
          <w:w w:val="105"/>
          <w:sz w:val="23"/>
        </w:rPr>
        <w:t> respectiva</w:t>
      </w:r>
      <w:r>
        <w:rPr>
          <w:w w:val="105"/>
          <w:sz w:val="23"/>
        </w:rPr>
        <w:t> contratação</w:t>
      </w:r>
      <w:r>
        <w:rPr>
          <w:w w:val="105"/>
          <w:sz w:val="23"/>
        </w:rPr>
        <w:t> foram</w:t>
      </w:r>
      <w:r>
        <w:rPr>
          <w:w w:val="105"/>
          <w:sz w:val="23"/>
        </w:rPr>
        <w:t> os </w:t>
      </w:r>
      <w:r>
        <w:rPr>
          <w:spacing w:val="-2"/>
          <w:w w:val="105"/>
          <w:sz w:val="23"/>
        </w:rPr>
        <w:t>seguintes:</w:t>
      </w:r>
    </w:p>
    <w:p>
      <w:pPr>
        <w:pStyle w:val="BodyText"/>
        <w:spacing w:before="182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1"/>
        <w:gridCol w:w="5296"/>
        <w:gridCol w:w="2659"/>
      </w:tblGrid>
      <w:tr>
        <w:trPr>
          <w:trHeight w:val="414" w:hRule="atLeast"/>
        </w:trPr>
        <w:tc>
          <w:tcPr>
            <w:tcW w:w="77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296" w:type="dxa"/>
          </w:tcPr>
          <w:p>
            <w:pPr>
              <w:pStyle w:val="TableParagraph"/>
              <w:spacing w:before="6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Empresa</w:t>
            </w:r>
          </w:p>
        </w:tc>
        <w:tc>
          <w:tcPr>
            <w:tcW w:w="2659" w:type="dxa"/>
          </w:tcPr>
          <w:p>
            <w:pPr>
              <w:pStyle w:val="TableParagraph"/>
              <w:spacing w:before="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Valor</w:t>
            </w:r>
            <w:r>
              <w:rPr>
                <w:b/>
                <w:spacing w:val="-13"/>
                <w:w w:val="105"/>
                <w:sz w:val="23"/>
              </w:rPr>
              <w:t> </w:t>
            </w:r>
            <w:r>
              <w:rPr>
                <w:b/>
                <w:spacing w:val="-2"/>
                <w:w w:val="105"/>
                <w:sz w:val="23"/>
              </w:rPr>
              <w:t>Total</w:t>
            </w:r>
          </w:p>
        </w:tc>
      </w:tr>
      <w:tr>
        <w:trPr>
          <w:trHeight w:val="825" w:hRule="atLeast"/>
        </w:trPr>
        <w:tc>
          <w:tcPr>
            <w:tcW w:w="771" w:type="dxa"/>
          </w:tcPr>
          <w:p>
            <w:pPr>
              <w:pStyle w:val="TableParagraph"/>
              <w:spacing w:before="6"/>
              <w:ind w:left="0" w:right="95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5"/>
                <w:w w:val="105"/>
                <w:sz w:val="23"/>
              </w:rPr>
              <w:t>1.</w:t>
            </w:r>
          </w:p>
        </w:tc>
        <w:tc>
          <w:tcPr>
            <w:tcW w:w="5296" w:type="dxa"/>
          </w:tcPr>
          <w:p>
            <w:pPr>
              <w:pStyle w:val="TableParagraph"/>
              <w:tabs>
                <w:tab w:pos="3023" w:val="left" w:leader="none"/>
                <w:tab w:pos="3584" w:val="left" w:leader="none"/>
              </w:tabs>
              <w:spacing w:before="6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POSTERO</w:t>
            </w:r>
            <w:r>
              <w:rPr>
                <w:b/>
                <w:spacing w:val="23"/>
                <w:w w:val="105"/>
                <w:sz w:val="23"/>
              </w:rPr>
              <w:t>  </w:t>
            </w:r>
            <w:r>
              <w:rPr>
                <w:b/>
                <w:spacing w:val="-2"/>
                <w:w w:val="105"/>
                <w:sz w:val="23"/>
              </w:rPr>
              <w:t>SOLUCOES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EM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2"/>
                <w:w w:val="105"/>
                <w:sz w:val="23"/>
              </w:rPr>
              <w:t>TECNOLOGIA</w:t>
            </w:r>
          </w:p>
          <w:p>
            <w:pPr>
              <w:pStyle w:val="TableParagraph"/>
              <w:spacing w:before="153"/>
              <w:ind w:left="110"/>
              <w:rPr>
                <w:rFonts w:ascii="Arial MT" w:hAnsi="Arial MT"/>
                <w:sz w:val="23"/>
              </w:rPr>
            </w:pPr>
            <w:r>
              <w:rPr>
                <w:b/>
                <w:sz w:val="23"/>
              </w:rPr>
              <w:t>LTDA,</w:t>
            </w:r>
            <w:r>
              <w:rPr>
                <w:b/>
                <w:spacing w:val="36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CNPJ</w:t>
            </w:r>
            <w:r>
              <w:rPr>
                <w:rFonts w:ascii="Arial MT" w:hAnsi="Arial MT"/>
                <w:spacing w:val="44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n°.</w:t>
            </w:r>
            <w:r>
              <w:rPr>
                <w:rFonts w:ascii="Arial MT" w:hAnsi="Arial MT"/>
                <w:spacing w:val="49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29.790.940/0001-</w:t>
            </w:r>
            <w:r>
              <w:rPr>
                <w:rFonts w:ascii="Arial MT" w:hAnsi="Arial MT"/>
                <w:spacing w:val="-5"/>
                <w:sz w:val="23"/>
              </w:rPr>
              <w:t>03</w:t>
            </w:r>
          </w:p>
        </w:tc>
        <w:tc>
          <w:tcPr>
            <w:tcW w:w="2659" w:type="dxa"/>
          </w:tcPr>
          <w:p>
            <w:pPr>
              <w:pStyle w:val="TableParagraph"/>
              <w:spacing w:before="6"/>
              <w:rPr>
                <w:rFonts w:ascii="Arial MT"/>
                <w:sz w:val="23"/>
              </w:rPr>
            </w:pPr>
            <w:r>
              <w:rPr>
                <w:rFonts w:ascii="Arial MT"/>
                <w:w w:val="105"/>
                <w:sz w:val="23"/>
              </w:rPr>
              <w:t>R$</w:t>
            </w:r>
            <w:r>
              <w:rPr>
                <w:rFonts w:ascii="Arial MT"/>
                <w:spacing w:val="-12"/>
                <w:w w:val="105"/>
                <w:sz w:val="23"/>
              </w:rPr>
              <w:t> </w:t>
            </w:r>
            <w:r>
              <w:rPr>
                <w:rFonts w:ascii="Arial MT"/>
                <w:spacing w:val="-2"/>
                <w:w w:val="105"/>
                <w:sz w:val="23"/>
              </w:rPr>
              <w:t>33.880,00</w:t>
            </w:r>
          </w:p>
        </w:tc>
      </w:tr>
      <w:tr>
        <w:trPr>
          <w:trHeight w:val="832" w:hRule="atLeast"/>
        </w:trPr>
        <w:tc>
          <w:tcPr>
            <w:tcW w:w="771" w:type="dxa"/>
          </w:tcPr>
          <w:p>
            <w:pPr>
              <w:pStyle w:val="TableParagraph"/>
              <w:spacing w:before="13"/>
              <w:ind w:left="0" w:right="95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5"/>
                <w:w w:val="105"/>
                <w:sz w:val="23"/>
              </w:rPr>
              <w:t>2.</w:t>
            </w:r>
          </w:p>
        </w:tc>
        <w:tc>
          <w:tcPr>
            <w:tcW w:w="5296" w:type="dxa"/>
          </w:tcPr>
          <w:p>
            <w:pPr>
              <w:pStyle w:val="TableParagraph"/>
              <w:spacing w:before="13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J</w:t>
            </w:r>
            <w:r>
              <w:rPr>
                <w:b/>
                <w:spacing w:val="25"/>
                <w:w w:val="105"/>
                <w:sz w:val="23"/>
              </w:rPr>
              <w:t> </w:t>
            </w:r>
            <w:r>
              <w:rPr>
                <w:b/>
                <w:w w:val="105"/>
                <w:sz w:val="23"/>
              </w:rPr>
              <w:t>NONDILLO</w:t>
            </w:r>
            <w:r>
              <w:rPr>
                <w:b/>
                <w:spacing w:val="17"/>
                <w:w w:val="105"/>
                <w:sz w:val="23"/>
              </w:rPr>
              <w:t> </w:t>
            </w:r>
            <w:r>
              <w:rPr>
                <w:b/>
                <w:w w:val="105"/>
                <w:sz w:val="23"/>
              </w:rPr>
              <w:t>SERVICOS</w:t>
            </w:r>
            <w:r>
              <w:rPr>
                <w:b/>
                <w:spacing w:val="27"/>
                <w:w w:val="105"/>
                <w:sz w:val="23"/>
              </w:rPr>
              <w:t> </w:t>
            </w:r>
            <w:r>
              <w:rPr>
                <w:b/>
                <w:w w:val="105"/>
                <w:sz w:val="23"/>
              </w:rPr>
              <w:t>EM</w:t>
            </w:r>
            <w:r>
              <w:rPr>
                <w:b/>
                <w:spacing w:val="30"/>
                <w:w w:val="105"/>
                <w:sz w:val="23"/>
              </w:rPr>
              <w:t> </w:t>
            </w:r>
            <w:r>
              <w:rPr>
                <w:b/>
                <w:spacing w:val="-2"/>
                <w:w w:val="105"/>
                <w:sz w:val="23"/>
              </w:rPr>
              <w:t>INFORMATICA</w:t>
            </w:r>
          </w:p>
          <w:p>
            <w:pPr>
              <w:pStyle w:val="TableParagraph"/>
              <w:spacing w:before="146"/>
              <w:ind w:left="110"/>
              <w:rPr>
                <w:rFonts w:ascii="Arial MT" w:hAnsi="Arial MT"/>
                <w:sz w:val="23"/>
              </w:rPr>
            </w:pPr>
            <w:r>
              <w:rPr>
                <w:b/>
                <w:sz w:val="23"/>
              </w:rPr>
              <w:t>LTDA,</w:t>
            </w:r>
            <w:r>
              <w:rPr>
                <w:b/>
                <w:spacing w:val="36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CNPJ</w:t>
            </w:r>
            <w:r>
              <w:rPr>
                <w:rFonts w:ascii="Arial MT" w:hAnsi="Arial MT"/>
                <w:spacing w:val="44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n°.</w:t>
            </w:r>
            <w:r>
              <w:rPr>
                <w:rFonts w:ascii="Arial MT" w:hAnsi="Arial MT"/>
                <w:spacing w:val="49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09.272.697/0001-</w:t>
            </w:r>
            <w:r>
              <w:rPr>
                <w:rFonts w:ascii="Arial MT" w:hAnsi="Arial MT"/>
                <w:spacing w:val="-5"/>
                <w:sz w:val="23"/>
              </w:rPr>
              <w:t>24</w:t>
            </w:r>
          </w:p>
        </w:tc>
        <w:tc>
          <w:tcPr>
            <w:tcW w:w="2659" w:type="dxa"/>
          </w:tcPr>
          <w:p>
            <w:pPr>
              <w:pStyle w:val="TableParagraph"/>
              <w:spacing w:before="13"/>
              <w:rPr>
                <w:rFonts w:ascii="Arial MT"/>
                <w:sz w:val="23"/>
              </w:rPr>
            </w:pPr>
            <w:r>
              <w:rPr>
                <w:rFonts w:ascii="Arial MT"/>
                <w:w w:val="105"/>
                <w:sz w:val="23"/>
              </w:rPr>
              <w:t>R$</w:t>
            </w:r>
            <w:r>
              <w:rPr>
                <w:rFonts w:ascii="Arial MT"/>
                <w:spacing w:val="-12"/>
                <w:w w:val="105"/>
                <w:sz w:val="23"/>
              </w:rPr>
              <w:t> </w:t>
            </w:r>
            <w:r>
              <w:rPr>
                <w:rFonts w:ascii="Arial MT"/>
                <w:spacing w:val="-2"/>
                <w:w w:val="105"/>
                <w:sz w:val="23"/>
              </w:rPr>
              <w:t>52.300,00</w:t>
            </w:r>
          </w:p>
        </w:tc>
      </w:tr>
      <w:tr>
        <w:trPr>
          <w:trHeight w:val="825" w:hRule="atLeast"/>
        </w:trPr>
        <w:tc>
          <w:tcPr>
            <w:tcW w:w="771" w:type="dxa"/>
          </w:tcPr>
          <w:p>
            <w:pPr>
              <w:pStyle w:val="TableParagraph"/>
              <w:spacing w:before="6"/>
              <w:ind w:left="0" w:right="95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5"/>
                <w:w w:val="105"/>
                <w:sz w:val="23"/>
              </w:rPr>
              <w:t>3.</w:t>
            </w:r>
          </w:p>
        </w:tc>
        <w:tc>
          <w:tcPr>
            <w:tcW w:w="5296" w:type="dxa"/>
          </w:tcPr>
          <w:p>
            <w:pPr>
              <w:pStyle w:val="TableParagraph"/>
              <w:spacing w:before="6"/>
              <w:ind w:left="110"/>
              <w:rPr>
                <w:rFonts w:ascii="Arial MT" w:hAnsi="Arial MT"/>
                <w:sz w:val="23"/>
              </w:rPr>
            </w:pPr>
            <w:r>
              <w:rPr>
                <w:b/>
                <w:w w:val="105"/>
                <w:sz w:val="23"/>
              </w:rPr>
              <w:t>PERFIL</w:t>
            </w:r>
            <w:r>
              <w:rPr>
                <w:b/>
                <w:spacing w:val="30"/>
                <w:w w:val="105"/>
                <w:sz w:val="23"/>
              </w:rPr>
              <w:t> </w:t>
            </w:r>
            <w:r>
              <w:rPr>
                <w:b/>
                <w:w w:val="105"/>
                <w:sz w:val="23"/>
              </w:rPr>
              <w:t>COMPUTACIONAL</w:t>
            </w:r>
            <w:r>
              <w:rPr>
                <w:b/>
                <w:spacing w:val="30"/>
                <w:w w:val="105"/>
                <w:sz w:val="23"/>
              </w:rPr>
              <w:t> </w:t>
            </w:r>
            <w:r>
              <w:rPr>
                <w:b/>
                <w:w w:val="105"/>
                <w:sz w:val="23"/>
              </w:rPr>
              <w:t>LTDA,</w:t>
            </w:r>
            <w:r>
              <w:rPr>
                <w:b/>
                <w:spacing w:val="36"/>
                <w:w w:val="105"/>
                <w:sz w:val="23"/>
              </w:rPr>
              <w:t> </w:t>
            </w:r>
            <w:r>
              <w:rPr>
                <w:rFonts w:ascii="Arial MT" w:hAnsi="Arial MT"/>
                <w:w w:val="105"/>
                <w:sz w:val="23"/>
              </w:rPr>
              <w:t>CNPJ</w:t>
            </w:r>
            <w:r>
              <w:rPr>
                <w:rFonts w:ascii="Arial MT" w:hAnsi="Arial MT"/>
                <w:spacing w:val="40"/>
                <w:w w:val="105"/>
                <w:sz w:val="23"/>
              </w:rPr>
              <w:t> </w:t>
            </w:r>
            <w:r>
              <w:rPr>
                <w:rFonts w:ascii="Arial MT" w:hAnsi="Arial MT"/>
                <w:spacing w:val="-5"/>
                <w:w w:val="105"/>
                <w:sz w:val="23"/>
              </w:rPr>
              <w:t>n°.</w:t>
            </w:r>
          </w:p>
          <w:p>
            <w:pPr>
              <w:pStyle w:val="TableParagraph"/>
              <w:spacing w:before="153"/>
              <w:ind w:left="110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02.543.216/0011-</w:t>
            </w:r>
            <w:r>
              <w:rPr>
                <w:rFonts w:ascii="Arial MT"/>
                <w:spacing w:val="-5"/>
                <w:sz w:val="23"/>
              </w:rPr>
              <w:t>09</w:t>
            </w:r>
          </w:p>
        </w:tc>
        <w:tc>
          <w:tcPr>
            <w:tcW w:w="2659" w:type="dxa"/>
          </w:tcPr>
          <w:p>
            <w:pPr>
              <w:pStyle w:val="TableParagraph"/>
              <w:spacing w:before="6"/>
              <w:rPr>
                <w:rFonts w:ascii="Arial MT"/>
                <w:sz w:val="23"/>
              </w:rPr>
            </w:pPr>
            <w:r>
              <w:rPr>
                <w:rFonts w:ascii="Arial MT"/>
                <w:w w:val="105"/>
                <w:sz w:val="23"/>
              </w:rPr>
              <w:t>R$</w:t>
            </w:r>
            <w:r>
              <w:rPr>
                <w:rFonts w:ascii="Arial MT"/>
                <w:spacing w:val="-12"/>
                <w:w w:val="105"/>
                <w:sz w:val="23"/>
              </w:rPr>
              <w:t> </w:t>
            </w:r>
            <w:r>
              <w:rPr>
                <w:rFonts w:ascii="Arial MT"/>
                <w:spacing w:val="-2"/>
                <w:w w:val="105"/>
                <w:sz w:val="23"/>
              </w:rPr>
              <w:t>64.300,00</w:t>
            </w:r>
          </w:p>
        </w:tc>
      </w:tr>
    </w:tbl>
    <w:p>
      <w:pPr>
        <w:pStyle w:val="BodyText"/>
        <w:spacing w:before="160"/>
        <w:rPr>
          <w:sz w:val="23"/>
        </w:rPr>
      </w:pPr>
    </w:p>
    <w:p>
      <w:pPr>
        <w:spacing w:line="376" w:lineRule="auto" w:before="0"/>
        <w:ind w:left="141" w:right="137" w:firstLine="706"/>
        <w:jc w:val="both"/>
        <w:rPr>
          <w:sz w:val="23"/>
        </w:rPr>
      </w:pPr>
      <w:r>
        <w:rPr>
          <w:w w:val="105"/>
          <w:sz w:val="23"/>
        </w:rPr>
        <w:t>Pela</w:t>
      </w:r>
      <w:r>
        <w:rPr>
          <w:w w:val="105"/>
          <w:sz w:val="23"/>
        </w:rPr>
        <w:t> análise</w:t>
      </w:r>
      <w:r>
        <w:rPr>
          <w:w w:val="105"/>
          <w:sz w:val="23"/>
        </w:rPr>
        <w:t> dos</w:t>
      </w:r>
      <w:r>
        <w:rPr>
          <w:w w:val="105"/>
          <w:sz w:val="23"/>
        </w:rPr>
        <w:t> orçamentos</w:t>
      </w:r>
      <w:r>
        <w:rPr>
          <w:w w:val="105"/>
          <w:sz w:val="23"/>
        </w:rPr>
        <w:t> apresentados</w:t>
      </w:r>
      <w:r>
        <w:rPr>
          <w:w w:val="105"/>
          <w:sz w:val="23"/>
        </w:rPr>
        <w:t> percebe-se</w:t>
      </w:r>
      <w:r>
        <w:rPr>
          <w:w w:val="105"/>
          <w:sz w:val="23"/>
        </w:rPr>
        <w:t> que</w:t>
      </w:r>
      <w:r>
        <w:rPr>
          <w:w w:val="105"/>
          <w:sz w:val="23"/>
        </w:rPr>
        <w:t> o</w:t>
      </w:r>
      <w:r>
        <w:rPr>
          <w:w w:val="105"/>
          <w:sz w:val="23"/>
        </w:rPr>
        <w:t> menor valor para a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compra visada é o da </w:t>
      </w:r>
      <w:r>
        <w:rPr>
          <w:rFonts w:ascii="Arial" w:hAnsi="Arial"/>
          <w:b/>
          <w:w w:val="105"/>
          <w:sz w:val="23"/>
        </w:rPr>
        <w:t>POSTERO</w:t>
      </w:r>
      <w:r>
        <w:rPr>
          <w:rFonts w:ascii="Arial" w:hAnsi="Arial"/>
          <w:b/>
          <w:spacing w:val="-1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SOLUCOES EM TECNOLOGIA LTDA, </w:t>
      </w:r>
      <w:r>
        <w:rPr>
          <w:w w:val="105"/>
          <w:sz w:val="23"/>
        </w:rPr>
        <w:t>CNPJ</w:t>
      </w:r>
      <w:r>
        <w:rPr>
          <w:w w:val="105"/>
          <w:sz w:val="23"/>
        </w:rPr>
        <w:t> n°.</w:t>
      </w:r>
      <w:r>
        <w:rPr>
          <w:w w:val="105"/>
          <w:sz w:val="23"/>
        </w:rPr>
        <w:t> 29.790.940/0001-03, Travessa</w:t>
      </w:r>
      <w:r>
        <w:rPr>
          <w:w w:val="105"/>
          <w:sz w:val="23"/>
        </w:rPr>
        <w:t> Fernandes</w:t>
      </w:r>
      <w:r>
        <w:rPr>
          <w:w w:val="105"/>
          <w:sz w:val="23"/>
        </w:rPr>
        <w:t> Vieira,</w:t>
      </w:r>
      <w:r>
        <w:rPr>
          <w:w w:val="105"/>
          <w:sz w:val="23"/>
        </w:rPr>
        <w:t> 81,</w:t>
      </w:r>
      <w:r>
        <w:rPr>
          <w:w w:val="105"/>
          <w:sz w:val="23"/>
        </w:rPr>
        <w:t> Sala 503, Cidade</w:t>
      </w:r>
      <w:r>
        <w:rPr>
          <w:w w:val="105"/>
          <w:sz w:val="23"/>
        </w:rPr>
        <w:t> Alta,</w:t>
      </w:r>
      <w:r>
        <w:rPr>
          <w:w w:val="105"/>
          <w:sz w:val="23"/>
        </w:rPr>
        <w:t> Bento Gonçalves</w:t>
      </w:r>
      <w:r>
        <w:rPr>
          <w:w w:val="105"/>
          <w:sz w:val="23"/>
        </w:rPr>
        <w:t> -</w:t>
      </w:r>
      <w:r>
        <w:rPr>
          <w:w w:val="105"/>
          <w:sz w:val="23"/>
        </w:rPr>
        <w:t> RS,</w:t>
      </w:r>
      <w:r>
        <w:rPr>
          <w:w w:val="105"/>
          <w:sz w:val="23"/>
        </w:rPr>
        <w:t> que</w:t>
      </w:r>
      <w:r>
        <w:rPr>
          <w:w w:val="105"/>
          <w:sz w:val="23"/>
        </w:rPr>
        <w:t> apresentou</w:t>
      </w:r>
      <w:r>
        <w:rPr>
          <w:w w:val="105"/>
          <w:sz w:val="23"/>
        </w:rPr>
        <w:t> o</w:t>
      </w:r>
      <w:r>
        <w:rPr>
          <w:w w:val="105"/>
          <w:sz w:val="23"/>
        </w:rPr>
        <w:t> menor</w:t>
      </w:r>
      <w:r>
        <w:rPr>
          <w:w w:val="105"/>
          <w:sz w:val="23"/>
        </w:rPr>
        <w:t> valor</w:t>
      </w:r>
      <w:r>
        <w:rPr>
          <w:w w:val="105"/>
          <w:sz w:val="23"/>
        </w:rPr>
        <w:t> pelo serviço solicitado, sendo o total de</w:t>
      </w:r>
      <w:r>
        <w:rPr>
          <w:spacing w:val="-3"/>
          <w:w w:val="105"/>
          <w:sz w:val="23"/>
        </w:rPr>
        <w:t> </w:t>
      </w:r>
      <w:r>
        <w:rPr>
          <w:w w:val="105"/>
          <w:sz w:val="23"/>
        </w:rPr>
        <w:t>R$ 33.880,00 (trinta e três mil, oitocentos</w:t>
      </w:r>
      <w:r>
        <w:rPr>
          <w:spacing w:val="19"/>
          <w:w w:val="105"/>
          <w:sz w:val="23"/>
        </w:rPr>
        <w:t> </w:t>
      </w:r>
      <w:r>
        <w:rPr>
          <w:w w:val="105"/>
          <w:sz w:val="23"/>
        </w:rPr>
        <w:t>e</w:t>
      </w:r>
    </w:p>
    <w:p>
      <w:pPr>
        <w:spacing w:after="0" w:line="376" w:lineRule="auto"/>
        <w:jc w:val="both"/>
        <w:rPr>
          <w:sz w:val="23"/>
        </w:rPr>
        <w:sectPr>
          <w:pgSz w:w="11910" w:h="16850"/>
          <w:pgMar w:header="871" w:footer="0" w:top="2420" w:bottom="280" w:left="1559" w:right="1559"/>
        </w:sectPr>
      </w:pPr>
    </w:p>
    <w:p>
      <w:pPr>
        <w:spacing w:line="372" w:lineRule="auto" w:before="143"/>
        <w:ind w:left="141" w:right="151" w:firstLine="0"/>
        <w:jc w:val="both"/>
        <w:rPr>
          <w:sz w:val="23"/>
        </w:rPr>
      </w:pPr>
      <w:r>
        <w:rPr>
          <w:w w:val="105"/>
          <w:sz w:val="23"/>
        </w:rPr>
        <w:t>oitenta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reais)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contemplando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as especificações pretendidas,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motivo</w:t>
      </w:r>
      <w:r>
        <w:rPr>
          <w:spacing w:val="-3"/>
          <w:w w:val="105"/>
          <w:sz w:val="23"/>
        </w:rPr>
        <w:t> </w:t>
      </w:r>
      <w:r>
        <w:rPr>
          <w:w w:val="105"/>
          <w:sz w:val="23"/>
        </w:rPr>
        <w:t>pelo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qual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se define sua contratação.</w:t>
      </w:r>
    </w:p>
    <w:p>
      <w:pPr>
        <w:spacing w:line="374" w:lineRule="auto" w:before="8"/>
        <w:ind w:left="141" w:right="151" w:firstLine="706"/>
        <w:jc w:val="both"/>
        <w:rPr>
          <w:sz w:val="23"/>
        </w:rPr>
      </w:pPr>
      <w:r>
        <w:rPr>
          <w:w w:val="105"/>
          <w:sz w:val="23"/>
        </w:rPr>
        <w:t>Salienta-se</w:t>
      </w:r>
      <w:r>
        <w:rPr>
          <w:w w:val="105"/>
          <w:sz w:val="23"/>
        </w:rPr>
        <w:t> de</w:t>
      </w:r>
      <w:r>
        <w:rPr>
          <w:w w:val="105"/>
          <w:sz w:val="23"/>
        </w:rPr>
        <w:t> que</w:t>
      </w:r>
      <w:r>
        <w:rPr>
          <w:w w:val="105"/>
          <w:sz w:val="23"/>
        </w:rPr>
        <w:t> a</w:t>
      </w:r>
      <w:r>
        <w:rPr>
          <w:w w:val="105"/>
          <w:sz w:val="23"/>
        </w:rPr>
        <w:t> presente</w:t>
      </w:r>
      <w:r>
        <w:rPr>
          <w:w w:val="105"/>
          <w:sz w:val="23"/>
        </w:rPr>
        <w:t> contratação</w:t>
      </w:r>
      <w:r>
        <w:rPr>
          <w:w w:val="105"/>
          <w:sz w:val="23"/>
        </w:rPr>
        <w:t> se</w:t>
      </w:r>
      <w:r>
        <w:rPr>
          <w:w w:val="105"/>
          <w:sz w:val="23"/>
        </w:rPr>
        <w:t> fará</w:t>
      </w:r>
      <w:r>
        <w:rPr>
          <w:w w:val="105"/>
          <w:sz w:val="23"/>
        </w:rPr>
        <w:t> com</w:t>
      </w:r>
      <w:r>
        <w:rPr>
          <w:w w:val="105"/>
          <w:sz w:val="23"/>
        </w:rPr>
        <w:t> dispensa</w:t>
      </w:r>
      <w:r>
        <w:rPr>
          <w:w w:val="105"/>
          <w:sz w:val="23"/>
        </w:rPr>
        <w:t> de licitação tendo em</w:t>
      </w:r>
      <w:r>
        <w:rPr>
          <w:w w:val="105"/>
          <w:sz w:val="23"/>
        </w:rPr>
        <w:t> vista que o valor da mesma não ultrapassará o limite legal estabelecido</w:t>
      </w:r>
      <w:r>
        <w:rPr>
          <w:w w:val="105"/>
          <w:sz w:val="23"/>
        </w:rPr>
        <w:t> no</w:t>
      </w:r>
      <w:r>
        <w:rPr>
          <w:w w:val="105"/>
          <w:sz w:val="23"/>
        </w:rPr>
        <w:t> art.</w:t>
      </w:r>
      <w:r>
        <w:rPr>
          <w:w w:val="105"/>
          <w:sz w:val="23"/>
        </w:rPr>
        <w:t> 75,</w:t>
      </w:r>
      <w:r>
        <w:rPr>
          <w:w w:val="105"/>
          <w:sz w:val="23"/>
        </w:rPr>
        <w:t> inciso</w:t>
      </w:r>
      <w:r>
        <w:rPr>
          <w:w w:val="105"/>
          <w:sz w:val="23"/>
        </w:rPr>
        <w:t> II</w:t>
      </w:r>
      <w:r>
        <w:rPr>
          <w:w w:val="105"/>
          <w:sz w:val="23"/>
        </w:rPr>
        <w:t> da</w:t>
      </w:r>
      <w:r>
        <w:rPr>
          <w:w w:val="105"/>
          <w:sz w:val="23"/>
        </w:rPr>
        <w:t> Lei</w:t>
      </w:r>
      <w:r>
        <w:rPr>
          <w:w w:val="105"/>
          <w:sz w:val="23"/>
        </w:rPr>
        <w:t> nº</w:t>
      </w:r>
      <w:r>
        <w:rPr>
          <w:w w:val="105"/>
          <w:sz w:val="23"/>
        </w:rPr>
        <w:t> 14.133/2021</w:t>
      </w:r>
      <w:r>
        <w:rPr>
          <w:w w:val="105"/>
          <w:sz w:val="23"/>
        </w:rPr>
        <w:t> e</w:t>
      </w:r>
      <w:r>
        <w:rPr>
          <w:w w:val="105"/>
          <w:sz w:val="23"/>
        </w:rPr>
        <w:t> cumpre</w:t>
      </w:r>
      <w:r>
        <w:rPr>
          <w:w w:val="105"/>
          <w:sz w:val="23"/>
        </w:rPr>
        <w:t> as</w:t>
      </w:r>
      <w:r>
        <w:rPr>
          <w:w w:val="105"/>
          <w:sz w:val="23"/>
        </w:rPr>
        <w:t> demais exigências legais.</w:t>
      </w:r>
    </w:p>
    <w:p>
      <w:pPr>
        <w:spacing w:before="7"/>
        <w:ind w:left="847" w:right="0" w:firstLine="0"/>
        <w:jc w:val="left"/>
        <w:rPr>
          <w:rFonts w:ascii="Arial"/>
          <w:b/>
          <w:sz w:val="23"/>
        </w:rPr>
      </w:pPr>
      <w:r>
        <w:rPr>
          <w:w w:val="105"/>
          <w:sz w:val="23"/>
        </w:rPr>
        <w:t>Comunique-se</w:t>
      </w:r>
      <w:r>
        <w:rPr>
          <w:spacing w:val="67"/>
          <w:w w:val="105"/>
          <w:sz w:val="23"/>
        </w:rPr>
        <w:t> </w:t>
      </w:r>
      <w:r>
        <w:rPr>
          <w:w w:val="105"/>
          <w:sz w:val="23"/>
        </w:rPr>
        <w:t>a</w:t>
      </w:r>
      <w:r>
        <w:rPr>
          <w:spacing w:val="75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POSTERO</w:t>
      </w:r>
      <w:r>
        <w:rPr>
          <w:rFonts w:ascii="Arial"/>
          <w:b/>
          <w:spacing w:val="65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SOLUCOES</w:t>
      </w:r>
      <w:r>
        <w:rPr>
          <w:rFonts w:ascii="Arial"/>
          <w:b/>
          <w:spacing w:val="70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EM</w:t>
      </w:r>
      <w:r>
        <w:rPr>
          <w:rFonts w:ascii="Arial"/>
          <w:b/>
          <w:spacing w:val="79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TECNOLOGIA</w:t>
      </w:r>
      <w:r>
        <w:rPr>
          <w:rFonts w:ascii="Arial"/>
          <w:b/>
          <w:spacing w:val="71"/>
          <w:w w:val="105"/>
          <w:sz w:val="23"/>
        </w:rPr>
        <w:t> </w:t>
      </w:r>
      <w:r>
        <w:rPr>
          <w:rFonts w:ascii="Arial"/>
          <w:b/>
          <w:spacing w:val="-2"/>
          <w:w w:val="105"/>
          <w:sz w:val="23"/>
        </w:rPr>
        <w:t>LTDA,</w:t>
      </w:r>
    </w:p>
    <w:p>
      <w:pPr>
        <w:spacing w:line="379" w:lineRule="auto" w:before="145"/>
        <w:ind w:left="141" w:right="147" w:firstLine="0"/>
        <w:jc w:val="both"/>
        <w:rPr>
          <w:sz w:val="23"/>
        </w:rPr>
      </w:pPr>
      <w:r>
        <w:rPr>
          <w:w w:val="105"/>
          <w:sz w:val="23"/>
        </w:rPr>
        <w:t>CNPJ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n°.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29.790.940/0001-03,</w:t>
      </w:r>
      <w:r>
        <w:rPr>
          <w:spacing w:val="-10"/>
          <w:w w:val="105"/>
          <w:sz w:val="23"/>
        </w:rPr>
        <w:t> </w:t>
      </w:r>
      <w:r>
        <w:rPr>
          <w:w w:val="105"/>
          <w:sz w:val="23"/>
        </w:rPr>
        <w:t>para</w:t>
      </w:r>
      <w:r>
        <w:rPr>
          <w:spacing w:val="-16"/>
          <w:w w:val="105"/>
          <w:sz w:val="23"/>
        </w:rPr>
        <w:t> </w:t>
      </w:r>
      <w:r>
        <w:rPr>
          <w:w w:val="105"/>
          <w:sz w:val="23"/>
        </w:rPr>
        <w:t>que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apresente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a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documentação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2845561</wp:posOffset>
                </wp:positionH>
                <wp:positionV relativeFrom="paragraph">
                  <wp:posOffset>219241</wp:posOffset>
                </wp:positionV>
                <wp:extent cx="186055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0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452" y="0"/>
                              </a:lnTo>
                            </a:path>
                          </a:pathLst>
                        </a:custGeom>
                        <a:ln w="95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059998pt;margin-top:17.263109pt;width:146.5pt;height:.1pt;mso-position-horizontal-relative:page;mso-position-vertical-relative:paragraph;z-index:-15727616;mso-wrap-distance-left:0;mso-wrap-distance-right:0" id="docshape3" coordorigin="4481,345" coordsize="2930,0" path="m4481,345l7411,345e" filled="false" stroked="true" strokeweight=".748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379" w:lineRule="auto" w:before="147"/>
        <w:ind w:left="2550" w:right="2564" w:firstLine="0"/>
        <w:jc w:val="center"/>
        <w:rPr>
          <w:sz w:val="23"/>
        </w:rPr>
      </w:pPr>
      <w:r>
        <w:rPr>
          <w:sz w:val="23"/>
        </w:rPr>
        <w:t>Jeferson Wilian Karpinski </w:t>
      </w:r>
      <w:r>
        <w:rPr>
          <w:spacing w:val="-2"/>
          <w:w w:val="105"/>
          <w:sz w:val="23"/>
        </w:rPr>
        <w:t>Presidente</w:t>
      </w:r>
    </w:p>
    <w:p>
      <w:pPr>
        <w:spacing w:after="0" w:line="379" w:lineRule="auto"/>
        <w:jc w:val="center"/>
        <w:rPr>
          <w:sz w:val="23"/>
        </w:rPr>
        <w:sectPr>
          <w:pgSz w:w="11910" w:h="1685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6"/>
          <w:sz w:val="22"/>
        </w:rPr>
        <w:t> </w:t>
      </w:r>
      <w:r>
        <w:rPr>
          <w:sz w:val="22"/>
        </w:rPr>
        <w:t>06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Março</w:t>
      </w:r>
      <w:r>
        <w:rPr>
          <w:spacing w:val="26"/>
          <w:sz w:val="22"/>
        </w:rPr>
        <w:t> </w:t>
      </w:r>
      <w:r>
        <w:rPr>
          <w:sz w:val="22"/>
        </w:rPr>
        <w:t>de</w:t>
      </w:r>
      <w:r>
        <w:rPr>
          <w:spacing w:val="2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147/2025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127/2025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127/2025,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413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Contratação de empresa prestadora de serviços gerenciados de Cibersegurança, incluindo o fornecimento, instalação e gerenciamento de soluções de Firewall de próxima geração (Next Generetion Firewall - NGFW) e Proteção (Antivírus), em regime de comodato, na Câmara de Vereadores de Getúlio Vargas.</w:t>
      </w:r>
    </w:p>
    <w:p>
      <w:pPr>
        <w:pStyle w:val="BodyText"/>
        <w:spacing w:before="126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74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16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1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1768" w:right="176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127/2025: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1768" w:right="176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1768" w:right="176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1768" w:right="1761" w:firstLine="0"/>
        <w:jc w:val="center"/>
        <w:rPr>
          <w:sz w:val="22"/>
        </w:rPr>
      </w:pPr>
      <w:r>
        <w:rPr>
          <w:sz w:val="22"/>
        </w:rPr>
        <w:t>Getúlio Vargas, 06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1768" w:right="1757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POSTERO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pacing w:val="-4"/>
          <w:sz w:val="22"/>
        </w:rPr>
        <w:t>SOLUCOES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pacing w:val="-4"/>
          <w:sz w:val="22"/>
        </w:rPr>
        <w:t>EM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TECNOLOGIA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4"/>
          <w:sz w:val="22"/>
        </w:rPr>
        <w:t>LTDA </w:t>
      </w:r>
      <w:r>
        <w:rPr>
          <w:rFonts w:ascii="Arial"/>
          <w:b/>
          <w:sz w:val="22"/>
        </w:rPr>
        <w:t>CNPJ 29.790.940/0001-03</w:t>
      </w:r>
    </w:p>
    <w:p>
      <w:pPr>
        <w:spacing w:after="0" w:line="237" w:lineRule="auto"/>
        <w:jc w:val="center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12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3" w:firstLine="706"/>
        <w:jc w:val="both"/>
      </w:pPr>
      <w:r>
        <w:rPr/>
        <w:t>Tendo em vista a solicitação do Presidente desta Casa Legislativa de abertura de processo para contratação de empresa prestadora de serviços gerenciados de Cibersegurança e proteção do ambiente digital, conforme item já descrito no presente processo, bem como, a regularidade da documentação apresentada, pela empresa a ser contratada RATIFICO os termos do presente Processo Administrativo nº 147/2025 – DL 127/2025 de Dispensa de Licitação, com</w:t>
      </w:r>
      <w:r>
        <w:rPr>
          <w:spacing w:val="-4"/>
        </w:rPr>
        <w:t> </w:t>
      </w:r>
      <w:r>
        <w:rPr/>
        <w:t>fulcro o</w:t>
      </w:r>
      <w:r>
        <w:rPr>
          <w:spacing w:val="-5"/>
        </w:rPr>
        <w:t> </w:t>
      </w:r>
      <w:r>
        <w:rPr/>
        <w:t>inciso</w:t>
      </w:r>
      <w:r>
        <w:rPr>
          <w:spacing w:val="-1"/>
        </w:rPr>
        <w:t> </w:t>
      </w:r>
      <w:r>
        <w:rPr/>
        <w:t>II, do artigo</w:t>
      </w:r>
      <w:r>
        <w:rPr>
          <w:spacing w:val="-1"/>
        </w:rPr>
        <w:t> </w:t>
      </w:r>
      <w:r>
        <w:rPr/>
        <w:t>75 da Lei 14.133/2021,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ordeno sua publicação em</w:t>
      </w:r>
      <w:r>
        <w:rPr>
          <w:spacing w:val="-1"/>
        </w:rPr>
        <w:t> </w:t>
      </w:r>
      <w:r>
        <w:rPr/>
        <w:t>cumprimento ao disposto no artigo 72, parágrafo único da Lei 14.133/2021, para que produza todos os efeitos legais, inclusive possibilite a contratação do serviço pretendido com</w:t>
      </w:r>
      <w:r>
        <w:rPr>
          <w:spacing w:val="-5"/>
        </w:rPr>
        <w:t> </w:t>
      </w:r>
      <w:r>
        <w:rPr/>
        <w:t>a Empresa </w:t>
      </w:r>
      <w:r>
        <w:rPr>
          <w:rFonts w:ascii="Arial" w:hAnsi="Arial"/>
          <w:b/>
        </w:rPr>
        <w:t>POSTERO SOLUCOES EM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TECNOLOGIA LTDA, </w:t>
      </w:r>
      <w:r>
        <w:rPr/>
        <w:t>CNPJ n°. 29.790.940/0001-03, Travessa Fernandes Vieira, 81, Sala</w:t>
      </w:r>
      <w:r>
        <w:rPr>
          <w:spacing w:val="40"/>
        </w:rPr>
        <w:t> </w:t>
      </w:r>
      <w:r>
        <w:rPr/>
        <w:t>503, Cidade Alta, Bento Gonçalves - RS, fornecedor escolhido e justificado.</w:t>
      </w:r>
    </w:p>
    <w:p>
      <w:pPr>
        <w:pStyle w:val="BodyText"/>
        <w:spacing w:line="360" w:lineRule="auto" w:before="1"/>
        <w:ind w:left="140" w:right="142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2" w:right="2523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924"/>
      </w:pPr>
      <w:bookmarkStart w:name="TERMO DE ENCERRAMENTO" w:id="4"/>
      <w:bookmarkEnd w:id="4"/>
      <w:r>
        <w:rPr>
          <w:b w:val="0"/>
        </w:rPr>
      </w:r>
      <w:r>
        <w:rPr/>
        <w:t>TERMO DE</w:t>
      </w:r>
      <w:r>
        <w:rPr>
          <w:spacing w:val="-3"/>
        </w:rPr>
        <w:t> </w:t>
      </w:r>
      <w:r>
        <w:rPr>
          <w:spacing w:val="-2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19" w:right="11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147/2025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127/2025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line="274" w:lineRule="exact" w:before="0"/>
        <w:ind w:left="159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75,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inciso</w:t>
      </w:r>
      <w:r>
        <w:rPr>
          <w:rFonts w:ascii="Arial" w:hAnsi="Arial"/>
          <w:b/>
          <w:spacing w:val="2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1" w:firstLine="806"/>
        <w:jc w:val="both"/>
      </w:pPr>
      <w:r>
        <w:rPr/>
        <w:t>Assunto: Contratação de empresa prestadora de serviços gerenciados de Cibersegurança, incluindo o fornecimento, instalação e gerenciamento de soluções de Firewall de próxima geração (Next Generetion Firewall - NGFW) e Proteção</w:t>
      </w:r>
      <w:r>
        <w:rPr/>
        <w:t> (Antivírus), em regime de comodato, na Câmara de Vereadores de Getúlio Vargas.</w:t>
      </w:r>
    </w:p>
    <w:p>
      <w:pPr>
        <w:pStyle w:val="BodyText"/>
        <w:spacing w:before="136"/>
      </w:pPr>
    </w:p>
    <w:p>
      <w:pPr>
        <w:pStyle w:val="BodyText"/>
        <w:ind w:left="846"/>
      </w:pPr>
      <w:r>
        <w:rPr/>
        <w:t>Getúlio</w:t>
      </w:r>
      <w:r>
        <w:rPr>
          <w:spacing w:val="-5"/>
        </w:rPr>
        <w:t> </w:t>
      </w:r>
      <w:r>
        <w:rPr/>
        <w:t>Vargas</w:t>
      </w:r>
      <w:r>
        <w:rPr>
          <w:spacing w:val="-5"/>
        </w:rPr>
        <w:t> </w:t>
      </w:r>
      <w:r>
        <w:rPr/>
        <w:t>–</w:t>
      </w:r>
      <w:r>
        <w:rPr>
          <w:spacing w:val="-2"/>
        </w:rPr>
        <w:t> </w:t>
      </w:r>
      <w:r>
        <w:rPr/>
        <w:t>RS,</w:t>
      </w:r>
      <w:r>
        <w:rPr>
          <w:spacing w:val="-1"/>
        </w:rPr>
        <w:t> </w:t>
      </w:r>
      <w:r>
        <w:rPr/>
        <w:t>14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46"/>
      </w:pPr>
      <w:r>
        <w:rPr/>
        <w:t>Câmara</w:t>
      </w:r>
      <w:r>
        <w:rPr>
          <w:spacing w:val="-5"/>
        </w:rPr>
        <w:t> </w:t>
      </w:r>
      <w:r>
        <w:rPr/>
        <w:t>Municipal de</w:t>
      </w:r>
      <w:r>
        <w:rPr>
          <w:spacing w:val="-4"/>
        </w:rPr>
        <w:t> </w:t>
      </w:r>
      <w:r>
        <w:rPr/>
        <w:t>Vereadores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Getúlio</w:t>
      </w:r>
      <w:r>
        <w:rPr>
          <w:spacing w:val="-8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198885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5.660238pt;width:146.9pt;height:.1pt;mso-position-horizontal-relative:page;mso-position-vertical-relative:paragraph;z-index:-15726080;mso-wrap-distance-left:0;mso-wrap-distance-right:0" id="docshape6" coordorigin="4485,313" coordsize="2938,0" path="m4485,313l7422,31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4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6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1296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1808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57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28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00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 w:right="922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33"/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2025-05-09T14:43:33Z</dcterms:created>
  <dcterms:modified xsi:type="dcterms:W3CDTF">2025-05-09T14:43:33Z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