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</w:t>
      </w:r>
      <w:proofErr w:type="gramStart"/>
      <w:r w:rsidR="00C91963">
        <w:rPr>
          <w:rFonts w:ascii="Verdana" w:hAnsi="Verdana"/>
          <w:b/>
          <w:sz w:val="28"/>
        </w:rPr>
        <w:t>Sobradinho</w:t>
      </w:r>
      <w:r w:rsidRPr="00810BDE">
        <w:rPr>
          <w:rFonts w:ascii="Verdana" w:hAnsi="Verdana"/>
          <w:b/>
          <w:sz w:val="28"/>
        </w:rPr>
        <w:t xml:space="preserve"> –</w:t>
      </w:r>
      <w:r w:rsidR="000E6DCD">
        <w:rPr>
          <w:rFonts w:ascii="Verdana" w:hAnsi="Verdana"/>
          <w:b/>
          <w:sz w:val="28"/>
        </w:rPr>
        <w:t>AGOSTO</w:t>
      </w:r>
      <w:proofErr w:type="gramEnd"/>
    </w:p>
    <w:p w:rsidR="00700DA4" w:rsidRDefault="00540ADE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2018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0E6DCD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</w:t>
            </w:r>
          </w:p>
        </w:tc>
        <w:tc>
          <w:tcPr>
            <w:tcW w:w="9020" w:type="dxa"/>
          </w:tcPr>
          <w:p w:rsidR="00AC0353" w:rsidRPr="003A584C" w:rsidRDefault="000E6DCD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0E6DCD">
              <w:rPr>
                <w:rFonts w:ascii="Verdana" w:hAnsi="Verdana"/>
                <w:sz w:val="24"/>
                <w:szCs w:val="24"/>
              </w:rPr>
              <w:t xml:space="preserve">Participar do 46ª Seminário de Capacitação em Administração </w:t>
            </w:r>
            <w:proofErr w:type="gramStart"/>
            <w:r w:rsidRPr="000E6DCD">
              <w:rPr>
                <w:rFonts w:ascii="Verdana" w:hAnsi="Verdana"/>
                <w:sz w:val="24"/>
                <w:szCs w:val="24"/>
              </w:rPr>
              <w:t>Pública Municipal promovido</w:t>
            </w:r>
            <w:proofErr w:type="gramEnd"/>
            <w:r w:rsidRPr="000E6DCD">
              <w:rPr>
                <w:rFonts w:ascii="Verdana" w:hAnsi="Verdana"/>
                <w:sz w:val="24"/>
                <w:szCs w:val="24"/>
              </w:rPr>
              <w:t xml:space="preserve"> pela Capacitar e Conhecimento nos dias 28, 29, 30 e 31 de agosto. Sito </w:t>
            </w:r>
            <w:proofErr w:type="spellStart"/>
            <w:r w:rsidRPr="000E6DCD">
              <w:rPr>
                <w:rFonts w:ascii="Verdana" w:hAnsi="Verdana"/>
                <w:sz w:val="24"/>
                <w:szCs w:val="24"/>
              </w:rPr>
              <w:t>Ornatus</w:t>
            </w:r>
            <w:proofErr w:type="spellEnd"/>
            <w:r w:rsidRPr="000E6DCD">
              <w:rPr>
                <w:rFonts w:ascii="Verdana" w:hAnsi="Verdana"/>
                <w:sz w:val="24"/>
                <w:szCs w:val="24"/>
              </w:rPr>
              <w:t xml:space="preserve"> Palace Hotel, Rua General Vitorino nº 146. Porto Alegre (RS).</w:t>
            </w:r>
          </w:p>
        </w:tc>
        <w:tc>
          <w:tcPr>
            <w:tcW w:w="1328" w:type="dxa"/>
          </w:tcPr>
          <w:p w:rsidR="00AC0353" w:rsidRPr="003A584C" w:rsidRDefault="000E6DCD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AC0353" w:rsidRPr="003A584C" w:rsidRDefault="000E6DCD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R$ 1.508,32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0E6DCD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VALDECIR BILHAN</w:t>
            </w:r>
          </w:p>
        </w:tc>
        <w:tc>
          <w:tcPr>
            <w:tcW w:w="9020" w:type="dxa"/>
          </w:tcPr>
          <w:p w:rsidR="00514A32" w:rsidRPr="003A0A23" w:rsidRDefault="000E6DCD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0E6DCD">
              <w:rPr>
                <w:rFonts w:ascii="Verdana" w:hAnsi="Verdana"/>
                <w:sz w:val="24"/>
                <w:szCs w:val="24"/>
              </w:rPr>
              <w:t xml:space="preserve">Participar do I Seminário de Articulação e Integração das Políticas Regionais do Vale do Rio Pardo promovido pelo </w:t>
            </w:r>
            <w:proofErr w:type="spellStart"/>
            <w:r w:rsidRPr="000E6DCD">
              <w:rPr>
                <w:rFonts w:ascii="Verdana" w:hAnsi="Verdana"/>
                <w:sz w:val="24"/>
                <w:szCs w:val="24"/>
              </w:rPr>
              <w:t>Corede</w:t>
            </w:r>
            <w:proofErr w:type="spellEnd"/>
            <w:r w:rsidRPr="000E6DCD">
              <w:rPr>
                <w:rFonts w:ascii="Verdana" w:hAnsi="Verdana"/>
                <w:sz w:val="24"/>
                <w:szCs w:val="24"/>
              </w:rPr>
              <w:t xml:space="preserve"> Vale Do Rio Pardo no dia 28 de agosto de 2018. Sito sala 101 do bloco </w:t>
            </w:r>
            <w:proofErr w:type="gramStart"/>
            <w:r w:rsidRPr="000E6DCD">
              <w:rPr>
                <w:rFonts w:ascii="Verdana" w:hAnsi="Verdana"/>
                <w:sz w:val="24"/>
                <w:szCs w:val="24"/>
              </w:rPr>
              <w:t>1</w:t>
            </w:r>
            <w:proofErr w:type="gramEnd"/>
            <w:r w:rsidRPr="000E6DCD">
              <w:rPr>
                <w:rFonts w:ascii="Verdana" w:hAnsi="Verdana"/>
                <w:sz w:val="24"/>
                <w:szCs w:val="24"/>
              </w:rPr>
              <w:t>, UNISC campus Santa Cruz do Sul/RS.</w:t>
            </w:r>
          </w:p>
        </w:tc>
        <w:tc>
          <w:tcPr>
            <w:tcW w:w="1328" w:type="dxa"/>
          </w:tcPr>
          <w:p w:rsidR="00514A32" w:rsidRPr="003A584C" w:rsidRDefault="000E6DCD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514A32" w:rsidRPr="003A584C" w:rsidRDefault="000E6DCD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R$ 81,70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0E6DCD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ROBERTO CARLOS SIMAN</w:t>
            </w:r>
          </w:p>
        </w:tc>
        <w:tc>
          <w:tcPr>
            <w:tcW w:w="9020" w:type="dxa"/>
          </w:tcPr>
          <w:p w:rsidR="00514A32" w:rsidRPr="00CA7587" w:rsidRDefault="000E6DCD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0E6DCD">
              <w:rPr>
                <w:rFonts w:ascii="Verdana" w:hAnsi="Verdana" w:cs="Arial"/>
                <w:sz w:val="24"/>
                <w:szCs w:val="24"/>
              </w:rPr>
              <w:t>Participar do 3º Encontro de Mulheres Aposentadas e Pensionistas nos dia 26/08 no município de São Gabriel/RS.</w:t>
            </w:r>
          </w:p>
        </w:tc>
        <w:tc>
          <w:tcPr>
            <w:tcW w:w="1328" w:type="dxa"/>
          </w:tcPr>
          <w:p w:rsidR="00514A32" w:rsidRPr="003A584C" w:rsidRDefault="000E6DCD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0A7B7B" w:rsidRPr="003A584C" w:rsidRDefault="000E6DCD" w:rsidP="000A7B7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R$ 251,38</w:t>
            </w:r>
          </w:p>
        </w:tc>
      </w:tr>
      <w:tr w:rsidR="000A7B7B" w:rsidTr="005E3CB4">
        <w:trPr>
          <w:trHeight w:val="311"/>
        </w:trPr>
        <w:tc>
          <w:tcPr>
            <w:tcW w:w="3686" w:type="dxa"/>
          </w:tcPr>
          <w:p w:rsidR="000A7B7B" w:rsidRDefault="000A7B7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A7B7B" w:rsidRDefault="000A7B7B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A7B7B" w:rsidRPr="00090C92" w:rsidRDefault="000A7B7B" w:rsidP="000E6DC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R$ </w:t>
            </w:r>
            <w:r w:rsidR="000E6DCD">
              <w:rPr>
                <w:rFonts w:ascii="Verdana" w:hAnsi="Verdana"/>
                <w:b/>
              </w:rPr>
              <w:t>1.841,40</w:t>
            </w:r>
          </w:p>
        </w:tc>
      </w:tr>
    </w:tbl>
    <w:p w:rsidR="00995879" w:rsidRPr="00FA5AAA" w:rsidRDefault="00F2022D" w:rsidP="00A62103">
      <w:pPr>
        <w:rPr>
          <w:rFonts w:ascii="Verdana" w:hAnsi="Verdana"/>
          <w:b/>
          <w:sz w:val="28"/>
          <w:u w:val="single"/>
        </w:rPr>
      </w:pPr>
      <w:bookmarkStart w:id="0" w:name="_GoBack"/>
      <w:bookmarkEnd w:id="0"/>
      <w:r w:rsidRPr="00FA5AAA">
        <w:rPr>
          <w:rFonts w:ascii="Verdana" w:hAnsi="Verdana"/>
          <w:b/>
          <w:sz w:val="28"/>
          <w:u w:val="single"/>
        </w:rPr>
        <w:t>INDENIZAÇÃO DE USO DE VEÍCULO PARTICULAR  DE JULHO 2018</w:t>
      </w:r>
    </w:p>
    <w:p w:rsidR="00F2022D" w:rsidRDefault="000E6DCD" w:rsidP="000E6DCD">
      <w:pPr>
        <w:jc w:val="both"/>
        <w:rPr>
          <w:rFonts w:ascii="Verdana" w:hAnsi="Verdana"/>
          <w:sz w:val="24"/>
          <w:szCs w:val="24"/>
        </w:rPr>
      </w:pPr>
      <w:r w:rsidRPr="000E6DCD">
        <w:rPr>
          <w:rFonts w:ascii="Verdana" w:hAnsi="Verdana"/>
          <w:b/>
          <w:sz w:val="24"/>
          <w:szCs w:val="24"/>
        </w:rPr>
        <w:t>NOELI TEICHMANN</w:t>
      </w:r>
      <w:r>
        <w:rPr>
          <w:rFonts w:ascii="Verdana" w:hAnsi="Verdana"/>
          <w:b/>
          <w:sz w:val="24"/>
          <w:szCs w:val="24"/>
        </w:rPr>
        <w:t>:</w:t>
      </w:r>
      <w:r w:rsidRPr="000E6DCD">
        <w:rPr>
          <w:rFonts w:ascii="Verdana" w:hAnsi="Verdana"/>
          <w:b/>
          <w:sz w:val="24"/>
          <w:szCs w:val="24"/>
        </w:rPr>
        <w:tab/>
      </w:r>
      <w:r w:rsidRPr="000E6DCD">
        <w:rPr>
          <w:rFonts w:ascii="Verdana" w:hAnsi="Verdana"/>
          <w:sz w:val="24"/>
          <w:szCs w:val="24"/>
        </w:rPr>
        <w:t xml:space="preserve">Participar do 46ª Seminário de Capacitação em Administração </w:t>
      </w:r>
      <w:proofErr w:type="gramStart"/>
      <w:r w:rsidRPr="000E6DCD">
        <w:rPr>
          <w:rFonts w:ascii="Verdana" w:hAnsi="Verdana"/>
          <w:sz w:val="24"/>
          <w:szCs w:val="24"/>
        </w:rPr>
        <w:t>Pública Municipal promovido</w:t>
      </w:r>
      <w:proofErr w:type="gramEnd"/>
      <w:r w:rsidRPr="000E6DCD">
        <w:rPr>
          <w:rFonts w:ascii="Verdana" w:hAnsi="Verdana"/>
          <w:sz w:val="24"/>
          <w:szCs w:val="24"/>
        </w:rPr>
        <w:t xml:space="preserve"> pela Capacitar e Conhecimento nos dias 28, 29, 30 e 31 de agosto. Sito </w:t>
      </w:r>
      <w:proofErr w:type="spellStart"/>
      <w:r w:rsidRPr="000E6DCD">
        <w:rPr>
          <w:rFonts w:ascii="Verdana" w:hAnsi="Verdana"/>
          <w:sz w:val="24"/>
          <w:szCs w:val="24"/>
        </w:rPr>
        <w:t>Ornatus</w:t>
      </w:r>
      <w:proofErr w:type="spellEnd"/>
      <w:r w:rsidRPr="000E6DCD">
        <w:rPr>
          <w:rFonts w:ascii="Verdana" w:hAnsi="Verdana"/>
          <w:sz w:val="24"/>
          <w:szCs w:val="24"/>
        </w:rPr>
        <w:t xml:space="preserve"> Palace Hotel, Rua General Vitorino nº 146. Porto Alegre (RS).</w:t>
      </w:r>
      <w:r>
        <w:rPr>
          <w:rFonts w:ascii="Verdana" w:hAnsi="Verdana"/>
          <w:sz w:val="24"/>
          <w:szCs w:val="24"/>
        </w:rPr>
        <w:t xml:space="preserve"> </w:t>
      </w:r>
      <w:r w:rsidRPr="000E6DCD">
        <w:rPr>
          <w:rFonts w:ascii="Verdana" w:hAnsi="Verdana"/>
          <w:sz w:val="24"/>
          <w:szCs w:val="24"/>
        </w:rPr>
        <w:t>Placa: MOM 1808 Marca/Modelo: FIAT/MAREA</w:t>
      </w:r>
      <w:r>
        <w:rPr>
          <w:rFonts w:ascii="Verdana" w:hAnsi="Verdana"/>
          <w:sz w:val="24"/>
          <w:szCs w:val="24"/>
        </w:rPr>
        <w:t>.</w:t>
      </w:r>
    </w:p>
    <w:p w:rsidR="000E6DCD" w:rsidRPr="000E6DCD" w:rsidRDefault="000E6DCD" w:rsidP="000E6DCD">
      <w:pPr>
        <w:jc w:val="both"/>
        <w:rPr>
          <w:rFonts w:ascii="Arial" w:hAnsi="Arial" w:cs="Arial"/>
          <w:b/>
          <w:sz w:val="24"/>
          <w:szCs w:val="24"/>
        </w:rPr>
      </w:pPr>
      <w:r w:rsidRPr="000E6DCD">
        <w:rPr>
          <w:rFonts w:ascii="Verdana" w:hAnsi="Verdana"/>
          <w:b/>
          <w:sz w:val="24"/>
          <w:szCs w:val="24"/>
        </w:rPr>
        <w:t>Valor:</w:t>
      </w:r>
      <w:r>
        <w:rPr>
          <w:rFonts w:ascii="Verdana" w:hAnsi="Verdana"/>
          <w:b/>
          <w:sz w:val="24"/>
          <w:szCs w:val="24"/>
        </w:rPr>
        <w:t xml:space="preserve"> </w:t>
      </w:r>
      <w:r w:rsidRPr="00F2022D">
        <w:rPr>
          <w:rFonts w:ascii="Arial" w:hAnsi="Arial" w:cs="Arial"/>
          <w:b/>
          <w:sz w:val="24"/>
          <w:szCs w:val="24"/>
        </w:rPr>
        <w:t>R$ 421,36</w:t>
      </w:r>
    </w:p>
    <w:p w:rsidR="00F2022D" w:rsidRDefault="000E6DCD" w:rsidP="000E6DCD">
      <w:pPr>
        <w:jc w:val="both"/>
        <w:rPr>
          <w:rFonts w:ascii="Arial" w:hAnsi="Arial" w:cs="Arial"/>
          <w:sz w:val="24"/>
          <w:szCs w:val="24"/>
        </w:rPr>
      </w:pPr>
      <w:r w:rsidRPr="000E6DCD">
        <w:rPr>
          <w:rFonts w:ascii="Arial" w:hAnsi="Arial" w:cs="Arial"/>
          <w:b/>
          <w:sz w:val="24"/>
          <w:szCs w:val="24"/>
        </w:rPr>
        <w:t>VALDECIR ADRIANO BILHAN:</w:t>
      </w:r>
      <w:r>
        <w:rPr>
          <w:rFonts w:ascii="Arial" w:hAnsi="Arial" w:cs="Arial"/>
          <w:sz w:val="24"/>
          <w:szCs w:val="24"/>
        </w:rPr>
        <w:t xml:space="preserve"> </w:t>
      </w:r>
      <w:r w:rsidRPr="000E6DCD">
        <w:rPr>
          <w:rFonts w:ascii="Arial" w:hAnsi="Arial" w:cs="Arial"/>
          <w:sz w:val="24"/>
          <w:szCs w:val="24"/>
        </w:rPr>
        <w:t xml:space="preserve">Participar do I Seminário de Articulação e Integração das Políticas Regionais do Vale do Rio Pardo promovido pelo </w:t>
      </w:r>
      <w:proofErr w:type="spellStart"/>
      <w:r w:rsidRPr="000E6DCD">
        <w:rPr>
          <w:rFonts w:ascii="Arial" w:hAnsi="Arial" w:cs="Arial"/>
          <w:sz w:val="24"/>
          <w:szCs w:val="24"/>
        </w:rPr>
        <w:t>Corede</w:t>
      </w:r>
      <w:proofErr w:type="spellEnd"/>
      <w:r w:rsidRPr="000E6DCD">
        <w:rPr>
          <w:rFonts w:ascii="Arial" w:hAnsi="Arial" w:cs="Arial"/>
          <w:sz w:val="24"/>
          <w:szCs w:val="24"/>
        </w:rPr>
        <w:t xml:space="preserve"> Vale Do Rio Pardo no dia 28 de agosto de 2018. Sito sala 101 do bloco </w:t>
      </w:r>
      <w:proofErr w:type="gramStart"/>
      <w:r w:rsidRPr="000E6DCD">
        <w:rPr>
          <w:rFonts w:ascii="Arial" w:hAnsi="Arial" w:cs="Arial"/>
          <w:sz w:val="24"/>
          <w:szCs w:val="24"/>
        </w:rPr>
        <w:t>1</w:t>
      </w:r>
      <w:proofErr w:type="gramEnd"/>
      <w:r w:rsidRPr="000E6DCD">
        <w:rPr>
          <w:rFonts w:ascii="Arial" w:hAnsi="Arial" w:cs="Arial"/>
          <w:sz w:val="24"/>
          <w:szCs w:val="24"/>
        </w:rPr>
        <w:t>, UNISC campus Santa Cruz do Sul/</w:t>
      </w:r>
      <w:proofErr w:type="spellStart"/>
      <w:r w:rsidRPr="000E6DCD">
        <w:rPr>
          <w:rFonts w:ascii="Arial" w:hAnsi="Arial" w:cs="Arial"/>
          <w:sz w:val="24"/>
          <w:szCs w:val="24"/>
        </w:rPr>
        <w:t>RS</w:t>
      </w:r>
      <w:r w:rsidRPr="000E6DCD">
        <w:rPr>
          <w:rFonts w:ascii="Arial" w:hAnsi="Arial" w:cs="Arial"/>
          <w:b/>
          <w:sz w:val="24"/>
          <w:szCs w:val="24"/>
        </w:rPr>
        <w:t>.</w:t>
      </w:r>
      <w:r w:rsidR="00F2022D" w:rsidRPr="00F2022D">
        <w:rPr>
          <w:rFonts w:ascii="Arial" w:hAnsi="Arial" w:cs="Arial"/>
          <w:sz w:val="24"/>
          <w:szCs w:val="24"/>
        </w:rPr>
        <w:t>Placa</w:t>
      </w:r>
      <w:proofErr w:type="spellEnd"/>
      <w:r w:rsidR="00F2022D" w:rsidRPr="00F2022D">
        <w:rPr>
          <w:rFonts w:ascii="Arial" w:hAnsi="Arial" w:cs="Arial"/>
          <w:sz w:val="24"/>
          <w:szCs w:val="24"/>
        </w:rPr>
        <w:t>: JAA 1306 Marca/Modelo: Toyota/Hilux.</w:t>
      </w:r>
    </w:p>
    <w:p w:rsidR="00F2022D" w:rsidRDefault="00F2022D" w:rsidP="00A62103">
      <w:pPr>
        <w:rPr>
          <w:rFonts w:ascii="Arial" w:hAnsi="Arial" w:cs="Arial"/>
          <w:b/>
          <w:sz w:val="24"/>
          <w:szCs w:val="24"/>
        </w:rPr>
      </w:pPr>
      <w:r w:rsidRPr="00F2022D">
        <w:rPr>
          <w:rFonts w:ascii="Arial" w:hAnsi="Arial" w:cs="Arial"/>
          <w:b/>
          <w:sz w:val="24"/>
          <w:szCs w:val="24"/>
        </w:rPr>
        <w:t xml:space="preserve">Valor: R$ </w:t>
      </w:r>
      <w:r w:rsidR="000E6DCD">
        <w:rPr>
          <w:rFonts w:ascii="Arial" w:hAnsi="Arial" w:cs="Arial"/>
          <w:b/>
          <w:sz w:val="24"/>
          <w:szCs w:val="24"/>
        </w:rPr>
        <w:t>158,24</w:t>
      </w:r>
    </w:p>
    <w:p w:rsidR="000E6DCD" w:rsidRDefault="000E6DCD" w:rsidP="00A62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ROBERTO CARLOS SIMAN: </w:t>
      </w:r>
      <w:r w:rsidRPr="000E6DCD">
        <w:rPr>
          <w:rFonts w:ascii="Arial" w:hAnsi="Arial" w:cs="Arial"/>
          <w:sz w:val="24"/>
          <w:szCs w:val="24"/>
        </w:rPr>
        <w:t>Participar do 3º Encontro de Mulheres Aposentadas e Pensionistas nos dia 26/08 no município de São Gabriel/RS.</w:t>
      </w:r>
    </w:p>
    <w:p w:rsidR="000E6DCD" w:rsidRPr="000E6DCD" w:rsidRDefault="000E6DCD" w:rsidP="00A62103">
      <w:pPr>
        <w:rPr>
          <w:rFonts w:ascii="Arial" w:hAnsi="Arial" w:cs="Arial"/>
          <w:sz w:val="24"/>
          <w:szCs w:val="24"/>
        </w:rPr>
      </w:pPr>
      <w:r w:rsidRPr="000E6DCD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r w:rsidRPr="000E6DCD">
        <w:rPr>
          <w:rFonts w:ascii="Arial" w:hAnsi="Arial" w:cs="Arial"/>
          <w:b/>
          <w:sz w:val="24"/>
          <w:szCs w:val="24"/>
        </w:rPr>
        <w:t>R$ 472,88</w:t>
      </w:r>
    </w:p>
    <w:p w:rsidR="000E6DCD" w:rsidRDefault="000E6DCD" w:rsidP="00A62103">
      <w:pPr>
        <w:rPr>
          <w:rFonts w:ascii="Arial" w:hAnsi="Arial" w:cs="Arial"/>
          <w:b/>
          <w:sz w:val="32"/>
          <w:szCs w:val="32"/>
          <w:u w:val="single"/>
        </w:rPr>
      </w:pPr>
    </w:p>
    <w:p w:rsidR="000A7B7B" w:rsidRPr="000A7B7B" w:rsidRDefault="000A7B7B" w:rsidP="00A62103">
      <w:pPr>
        <w:rPr>
          <w:rFonts w:ascii="Verdana" w:hAnsi="Verdana"/>
          <w:b/>
          <w:sz w:val="28"/>
        </w:rPr>
      </w:pPr>
    </w:p>
    <w:sectPr w:rsidR="000A7B7B" w:rsidRPr="000A7B7B" w:rsidSect="003A0A23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94AF1"/>
    <w:multiLevelType w:val="hybridMultilevel"/>
    <w:tmpl w:val="B1C0B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A7B7B"/>
    <w:rsid w:val="000B0852"/>
    <w:rsid w:val="000B404E"/>
    <w:rsid w:val="000E6DCD"/>
    <w:rsid w:val="000F4684"/>
    <w:rsid w:val="000F7714"/>
    <w:rsid w:val="001503E6"/>
    <w:rsid w:val="00160BF5"/>
    <w:rsid w:val="00166184"/>
    <w:rsid w:val="001946EE"/>
    <w:rsid w:val="001B24A2"/>
    <w:rsid w:val="001C2F0F"/>
    <w:rsid w:val="001F3455"/>
    <w:rsid w:val="0025265D"/>
    <w:rsid w:val="00261A70"/>
    <w:rsid w:val="002775A0"/>
    <w:rsid w:val="00277F0C"/>
    <w:rsid w:val="00281D60"/>
    <w:rsid w:val="002C1103"/>
    <w:rsid w:val="002C540A"/>
    <w:rsid w:val="002D6E36"/>
    <w:rsid w:val="003002A0"/>
    <w:rsid w:val="00344519"/>
    <w:rsid w:val="003A0A23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14A32"/>
    <w:rsid w:val="00523575"/>
    <w:rsid w:val="00540ADE"/>
    <w:rsid w:val="005A278C"/>
    <w:rsid w:val="005A3443"/>
    <w:rsid w:val="005A584F"/>
    <w:rsid w:val="00621030"/>
    <w:rsid w:val="00632E78"/>
    <w:rsid w:val="00660C1F"/>
    <w:rsid w:val="006D3920"/>
    <w:rsid w:val="006D5819"/>
    <w:rsid w:val="00707DCA"/>
    <w:rsid w:val="00743509"/>
    <w:rsid w:val="007F5529"/>
    <w:rsid w:val="0080463A"/>
    <w:rsid w:val="00810BDE"/>
    <w:rsid w:val="00837020"/>
    <w:rsid w:val="00880035"/>
    <w:rsid w:val="00885758"/>
    <w:rsid w:val="008A3FB6"/>
    <w:rsid w:val="008D0FF9"/>
    <w:rsid w:val="008D4DD7"/>
    <w:rsid w:val="008F33B9"/>
    <w:rsid w:val="00945439"/>
    <w:rsid w:val="009570A1"/>
    <w:rsid w:val="00965796"/>
    <w:rsid w:val="009749FD"/>
    <w:rsid w:val="00995879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B927EF"/>
    <w:rsid w:val="00BD5DEF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83693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2022D"/>
    <w:rsid w:val="00F32979"/>
    <w:rsid w:val="00F77F94"/>
    <w:rsid w:val="00F846FC"/>
    <w:rsid w:val="00FA5AAA"/>
    <w:rsid w:val="00FA7AA5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2</cp:revision>
  <cp:lastPrinted>2018-06-11T12:00:00Z</cp:lastPrinted>
  <dcterms:created xsi:type="dcterms:W3CDTF">2018-09-17T10:49:00Z</dcterms:created>
  <dcterms:modified xsi:type="dcterms:W3CDTF">2018-09-17T10:49:00Z</dcterms:modified>
</cp:coreProperties>
</file>